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2DF15" w14:textId="4CD4A4A8" w:rsidR="007A17BD" w:rsidRDefault="00B534EC" w:rsidP="009D1757">
      <w:pPr>
        <w:jc w:val="center"/>
        <w:rPr>
          <w:b/>
          <w:color w:val="1F497D" w:themeColor="text2"/>
          <w:sz w:val="40"/>
          <w:szCs w:val="40"/>
        </w:rPr>
      </w:pPr>
      <w:r>
        <w:rPr>
          <w:b/>
          <w:bCs/>
          <w:noProof/>
          <w:color w:val="1F497D" w:themeColor="text2"/>
          <w:sz w:val="40"/>
          <w:szCs w:val="40"/>
        </w:rPr>
        <w:drawing>
          <wp:anchor distT="0" distB="0" distL="114300" distR="114300" simplePos="0" relativeHeight="251659284" behindDoc="0" locked="0" layoutInCell="1" allowOverlap="1" wp14:anchorId="1AB0DBAD" wp14:editId="33BE16B5">
            <wp:simplePos x="0" y="0"/>
            <wp:positionH relativeFrom="margin">
              <wp:posOffset>1943100</wp:posOffset>
            </wp:positionH>
            <wp:positionV relativeFrom="margin">
              <wp:posOffset>-428625</wp:posOffset>
            </wp:positionV>
            <wp:extent cx="2356407" cy="648000"/>
            <wp:effectExtent l="0" t="0" r="6350" b="0"/>
            <wp:wrapSquare wrapText="bothSides"/>
            <wp:docPr id="11" name="Picture 1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clip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56407" cy="648000"/>
                    </a:xfrm>
                    <a:prstGeom prst="rect">
                      <a:avLst/>
                    </a:prstGeom>
                  </pic:spPr>
                </pic:pic>
              </a:graphicData>
            </a:graphic>
            <wp14:sizeRelH relativeFrom="margin">
              <wp14:pctWidth>0</wp14:pctWidth>
            </wp14:sizeRelH>
            <wp14:sizeRelV relativeFrom="margin">
              <wp14:pctHeight>0</wp14:pctHeight>
            </wp14:sizeRelV>
          </wp:anchor>
        </w:drawing>
      </w:r>
      <w:r>
        <w:rPr>
          <w:b/>
          <w:noProof/>
          <w:color w:val="1F497D" w:themeColor="text2"/>
          <w:sz w:val="40"/>
          <w:szCs w:val="40"/>
          <w:lang w:val="en-AU" w:eastAsia="en-AU"/>
        </w:rPr>
        <w:drawing>
          <wp:anchor distT="0" distB="0" distL="114300" distR="114300" simplePos="0" relativeHeight="251658254" behindDoc="0" locked="0" layoutInCell="1" allowOverlap="1" wp14:anchorId="472BFE8C" wp14:editId="170080FF">
            <wp:simplePos x="0" y="0"/>
            <wp:positionH relativeFrom="margin">
              <wp:align>right</wp:align>
            </wp:positionH>
            <wp:positionV relativeFrom="paragraph">
              <wp:posOffset>-497840</wp:posOffset>
            </wp:positionV>
            <wp:extent cx="1440000" cy="665713"/>
            <wp:effectExtent l="0" t="0" r="825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LA Logo 2016_Col-transp (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40000" cy="665713"/>
                    </a:xfrm>
                    <a:prstGeom prst="rect">
                      <a:avLst/>
                    </a:prstGeom>
                  </pic:spPr>
                </pic:pic>
              </a:graphicData>
            </a:graphic>
            <wp14:sizeRelH relativeFrom="page">
              <wp14:pctWidth>0</wp14:pctWidth>
            </wp14:sizeRelH>
            <wp14:sizeRelV relativeFrom="page">
              <wp14:pctHeight>0</wp14:pctHeight>
            </wp14:sizeRelV>
          </wp:anchor>
        </w:drawing>
      </w:r>
      <w:bookmarkStart w:id="0" w:name="_Hlk94536268"/>
      <w:bookmarkEnd w:id="0"/>
    </w:p>
    <w:p w14:paraId="14ADBA36" w14:textId="77777777" w:rsidR="00B534EC" w:rsidRDefault="00625929" w:rsidP="00E05039">
      <w:pPr>
        <w:pStyle w:val="BodyText"/>
        <w:rPr>
          <w:b/>
          <w:sz w:val="36"/>
        </w:rPr>
      </w:pPr>
      <w:r w:rsidRPr="00625929">
        <w:rPr>
          <w:b/>
          <w:sz w:val="36"/>
        </w:rPr>
        <w:t xml:space="preserve"> </w:t>
      </w:r>
    </w:p>
    <w:p w14:paraId="77A733CA" w14:textId="152DAF60" w:rsidR="00625929" w:rsidRPr="00E05039" w:rsidRDefault="00625929" w:rsidP="00E05039">
      <w:pPr>
        <w:pStyle w:val="BodyText"/>
        <w:rPr>
          <w:b/>
          <w:sz w:val="36"/>
        </w:rPr>
      </w:pPr>
      <w:r>
        <w:rPr>
          <w:b/>
          <w:bCs/>
          <w:sz w:val="32"/>
          <w:szCs w:val="32"/>
        </w:rPr>
        <w:t>C</w:t>
      </w:r>
      <w:r w:rsidRPr="00AC029F">
        <w:rPr>
          <w:b/>
          <w:bCs/>
          <w:sz w:val="32"/>
          <w:szCs w:val="32"/>
        </w:rPr>
        <w:t xml:space="preserve">ommunications plan – </w:t>
      </w:r>
      <w:r w:rsidRPr="00AC029F">
        <w:rPr>
          <w:b/>
          <w:bCs/>
          <w:sz w:val="32"/>
          <w:szCs w:val="32"/>
          <w:highlight w:val="yellow"/>
        </w:rPr>
        <w:t>[add title</w:t>
      </w:r>
      <w:r w:rsidR="00EE03EB">
        <w:rPr>
          <w:b/>
          <w:bCs/>
          <w:sz w:val="32"/>
          <w:szCs w:val="32"/>
          <w:highlight w:val="yellow"/>
        </w:rPr>
        <w:t xml:space="preserve"> – include Project Code</w:t>
      </w:r>
      <w:r w:rsidRPr="00AC029F">
        <w:rPr>
          <w:b/>
          <w:bCs/>
          <w:sz w:val="32"/>
          <w:szCs w:val="32"/>
          <w:highlight w:val="yellow"/>
        </w:rPr>
        <w:t>]</w:t>
      </w:r>
    </w:p>
    <w:p w14:paraId="54AB97F6" w14:textId="7CB5BF2A" w:rsidR="00625929" w:rsidRPr="00625929" w:rsidRDefault="00625929" w:rsidP="00625929">
      <w:pPr>
        <w:rPr>
          <w:i/>
          <w:iCs/>
        </w:rPr>
      </w:pPr>
      <w:r w:rsidRPr="00FB53F3">
        <w:rPr>
          <w:i/>
          <w:iCs/>
        </w:rPr>
        <w:t xml:space="preserve">This communications plan template provides guidance for Meat &amp; Livestock Australia’s program partners who have been requested to develop a communications plan as part of their project deliverables. </w:t>
      </w:r>
    </w:p>
    <w:p w14:paraId="55F19F9E" w14:textId="77777777" w:rsidR="00625929" w:rsidRDefault="00625929" w:rsidP="00625929">
      <w:r>
        <w:rPr>
          <w:b/>
          <w:bCs/>
        </w:rPr>
        <w:t xml:space="preserve">Prepared by: </w:t>
      </w:r>
      <w:r w:rsidRPr="00343E47">
        <w:rPr>
          <w:highlight w:val="yellow"/>
        </w:rPr>
        <w:t>[your name</w:t>
      </w:r>
      <w:r>
        <w:rPr>
          <w:highlight w:val="yellow"/>
        </w:rPr>
        <w:t>, email address and mobile number</w:t>
      </w:r>
      <w:r w:rsidRPr="00343E47">
        <w:rPr>
          <w:highlight w:val="yellow"/>
        </w:rPr>
        <w:t>]</w:t>
      </w:r>
    </w:p>
    <w:p w14:paraId="318555C7" w14:textId="77777777" w:rsidR="00625929" w:rsidRPr="00163C22" w:rsidRDefault="00625929" w:rsidP="00625929">
      <w:pPr>
        <w:rPr>
          <w:b/>
          <w:bCs/>
        </w:rPr>
      </w:pPr>
      <w:r w:rsidRPr="00163C22">
        <w:rPr>
          <w:b/>
          <w:bCs/>
        </w:rPr>
        <w:t>Background</w:t>
      </w:r>
    </w:p>
    <w:p w14:paraId="633883EA" w14:textId="48DDD8BE" w:rsidR="00625929" w:rsidRDefault="00625929" w:rsidP="00625929">
      <w:r w:rsidRPr="00163C22">
        <w:rPr>
          <w:highlight w:val="yellow"/>
        </w:rPr>
        <w:t>[add relevant information here</w:t>
      </w:r>
      <w:r>
        <w:rPr>
          <w:highlight w:val="yellow"/>
        </w:rPr>
        <w:t xml:space="preserve"> which provides context for the communications plan;</w:t>
      </w:r>
      <w:r w:rsidRPr="00163C22">
        <w:rPr>
          <w:highlight w:val="yellow"/>
        </w:rPr>
        <w:t xml:space="preserve"> no more than 3-4 paragraphs</w:t>
      </w:r>
      <w:r w:rsidR="00CA5EF6">
        <w:rPr>
          <w:highlight w:val="yellow"/>
        </w:rPr>
        <w:t xml:space="preserve"> – refer to the background in your application/MLA Statement of Work</w:t>
      </w:r>
      <w:r w:rsidRPr="00163C22">
        <w:rPr>
          <w:highlight w:val="yellow"/>
        </w:rPr>
        <w:t>]</w:t>
      </w:r>
    </w:p>
    <w:p w14:paraId="0A2992EF" w14:textId="77777777" w:rsidR="00625929" w:rsidRPr="00163C22" w:rsidRDefault="00625929" w:rsidP="00625929">
      <w:pPr>
        <w:rPr>
          <w:b/>
          <w:bCs/>
        </w:rPr>
      </w:pPr>
      <w:r>
        <w:rPr>
          <w:b/>
          <w:bCs/>
        </w:rPr>
        <w:t>Challenge/opportunity</w:t>
      </w:r>
    </w:p>
    <w:p w14:paraId="77F69604" w14:textId="29D7AD25" w:rsidR="00625929" w:rsidRDefault="00625929" w:rsidP="00625929">
      <w:r w:rsidRPr="3F7E11D0">
        <w:rPr>
          <w:highlight w:val="yellow"/>
        </w:rPr>
        <w:t>[outline the challenge/opportunity this communications plan is responding to; no more than 2 paragraphs</w:t>
      </w:r>
      <w:r w:rsidR="00CA5EF6">
        <w:rPr>
          <w:highlight w:val="yellow"/>
        </w:rPr>
        <w:t xml:space="preserve"> – refer to the background in your application/MLA Statement of Work</w:t>
      </w:r>
      <w:r w:rsidRPr="3F7E11D0">
        <w:rPr>
          <w:highlight w:val="yellow"/>
        </w:rPr>
        <w:t>]</w:t>
      </w:r>
    </w:p>
    <w:p w14:paraId="19CD0995" w14:textId="7F1F5CA9" w:rsidR="3096A8E1" w:rsidRDefault="3096A8E1" w:rsidP="3F7E11D0">
      <w:pPr>
        <w:rPr>
          <w:b/>
          <w:bCs/>
        </w:rPr>
      </w:pPr>
      <w:r w:rsidRPr="3F7E11D0">
        <w:rPr>
          <w:b/>
          <w:bCs/>
        </w:rPr>
        <w:t>Project objectives</w:t>
      </w:r>
    </w:p>
    <w:p w14:paraId="3AFB398A" w14:textId="1418BA5C" w:rsidR="3096A8E1" w:rsidRDefault="3096A8E1" w:rsidP="3F7E11D0">
      <w:pPr>
        <w:rPr>
          <w:highlight w:val="yellow"/>
        </w:rPr>
      </w:pPr>
      <w:r w:rsidRPr="3F7E11D0">
        <w:rPr>
          <w:highlight w:val="yellow"/>
        </w:rPr>
        <w:t>[outline the project objectives</w:t>
      </w:r>
      <w:r w:rsidR="6F3B8E12" w:rsidRPr="3F7E11D0">
        <w:rPr>
          <w:highlight w:val="yellow"/>
        </w:rPr>
        <w:t xml:space="preserve"> and the associated communication objectives</w:t>
      </w:r>
      <w:r w:rsidR="00E30CDE">
        <w:rPr>
          <w:highlight w:val="yellow"/>
        </w:rPr>
        <w:t xml:space="preserve"> – refer to your MLA Statement Work</w:t>
      </w:r>
      <w:r w:rsidRPr="3F7E11D0">
        <w:rPr>
          <w:highlight w:val="yellow"/>
        </w:rPr>
        <w:t>]</w:t>
      </w:r>
    </w:p>
    <w:p w14:paraId="49E60453" w14:textId="77777777" w:rsidR="00625929" w:rsidRDefault="00625929" w:rsidP="00625929">
      <w:pPr>
        <w:rPr>
          <w:b/>
          <w:bCs/>
        </w:rPr>
      </w:pPr>
      <w:r w:rsidRPr="00163C22">
        <w:rPr>
          <w:b/>
          <w:bCs/>
        </w:rPr>
        <w:t xml:space="preserve">Target audience </w:t>
      </w:r>
    </w:p>
    <w:p w14:paraId="1840BB26" w14:textId="77777777" w:rsidR="00625929" w:rsidRDefault="00625929" w:rsidP="00625929">
      <w:r w:rsidRPr="00163C22">
        <w:rPr>
          <w:highlight w:val="yellow"/>
        </w:rPr>
        <w:t>[</w:t>
      </w:r>
      <w:r>
        <w:rPr>
          <w:highlight w:val="yellow"/>
        </w:rPr>
        <w:t>outline who most needs to hear the communications messages – be as specific as possible e.g. northern cattle producers, early adopters. Outline how this audience prefers to receive information (this will inform the communications tactics and channels you propose below)</w:t>
      </w:r>
      <w:r w:rsidRPr="00163C22">
        <w:rPr>
          <w:highlight w:val="yellow"/>
        </w:rPr>
        <w:t>]</w:t>
      </w:r>
    </w:p>
    <w:p w14:paraId="06584FDD" w14:textId="77777777" w:rsidR="00625929" w:rsidRDefault="00625929" w:rsidP="00625929">
      <w:pPr>
        <w:rPr>
          <w:b/>
          <w:bCs/>
        </w:rPr>
      </w:pPr>
      <w:r>
        <w:rPr>
          <w:b/>
          <w:bCs/>
        </w:rPr>
        <w:t>Key messages</w:t>
      </w:r>
    </w:p>
    <w:p w14:paraId="5B21CE6C" w14:textId="77777777" w:rsidR="001C0D25" w:rsidRPr="00650EC4" w:rsidRDefault="001C0D25" w:rsidP="001C0D25">
      <w:pPr>
        <w:pStyle w:val="ListParagraph"/>
        <w:numPr>
          <w:ilvl w:val="0"/>
          <w:numId w:val="2"/>
        </w:numPr>
        <w:ind w:left="426" w:hanging="426"/>
        <w:rPr>
          <w:rFonts w:cstheme="minorHAnsi"/>
        </w:rPr>
      </w:pPr>
      <w:r w:rsidRPr="001C0D25">
        <w:rPr>
          <w:rFonts w:cstheme="minorHAnsi"/>
        </w:rPr>
        <w:t xml:space="preserve">A clear description of how the project will benefit local producers </w:t>
      </w:r>
      <w:r w:rsidRPr="003D7BE9">
        <w:rPr>
          <w:rFonts w:cstheme="minorHAnsi"/>
        </w:rPr>
        <w:t>i.e.</w:t>
      </w:r>
      <w:r w:rsidRPr="006F2074">
        <w:rPr>
          <w:rFonts w:cstheme="minorHAnsi"/>
        </w:rPr>
        <w:t xml:space="preserve"> </w:t>
      </w:r>
      <w:r w:rsidRPr="00CA5EF6">
        <w:rPr>
          <w:rFonts w:cstheme="minorHAnsi"/>
        </w:rPr>
        <w:t>t</w:t>
      </w:r>
      <w:r w:rsidRPr="00E30CDE">
        <w:rPr>
          <w:rFonts w:cstheme="minorHAnsi"/>
        </w:rPr>
        <w:t>he on-farm benefits.</w:t>
      </w:r>
    </w:p>
    <w:p w14:paraId="3AF8F747" w14:textId="0CCEF63F" w:rsidR="001C0D25" w:rsidRPr="008D3244" w:rsidRDefault="001C0D25" w:rsidP="001C0D25">
      <w:pPr>
        <w:pStyle w:val="ListParagraph"/>
        <w:numPr>
          <w:ilvl w:val="0"/>
          <w:numId w:val="2"/>
        </w:numPr>
        <w:ind w:left="426" w:hanging="426"/>
        <w:rPr>
          <w:rFonts w:cstheme="minorHAnsi"/>
        </w:rPr>
      </w:pPr>
      <w:r w:rsidRPr="00CD3D53">
        <w:rPr>
          <w:rFonts w:cstheme="minorHAnsi"/>
        </w:rPr>
        <w:t xml:space="preserve">The project involves a partnership between </w:t>
      </w:r>
      <w:r w:rsidR="00AF02FA" w:rsidRPr="00AF02FA">
        <w:rPr>
          <w:rFonts w:cstheme="minorHAnsi"/>
          <w:highlight w:val="yellow"/>
        </w:rPr>
        <w:t xml:space="preserve">(insert </w:t>
      </w:r>
      <w:r w:rsidRPr="00AF02FA">
        <w:rPr>
          <w:rFonts w:cstheme="minorHAnsi"/>
          <w:highlight w:val="yellow"/>
        </w:rPr>
        <w:t>Contracted Party</w:t>
      </w:r>
      <w:r w:rsidR="00AF02FA" w:rsidRPr="00AF02FA">
        <w:rPr>
          <w:rFonts w:cstheme="minorHAnsi"/>
          <w:highlight w:val="yellow"/>
        </w:rPr>
        <w:t>)</w:t>
      </w:r>
      <w:r w:rsidRPr="00CD3D53">
        <w:rPr>
          <w:rFonts w:cstheme="minorHAnsi"/>
        </w:rPr>
        <w:t xml:space="preserve"> and local producers to demonstrate research findings on commercial properties </w:t>
      </w:r>
      <w:r w:rsidRPr="00AF02FA">
        <w:rPr>
          <w:rFonts w:cstheme="minorHAnsi"/>
          <w:highlight w:val="yellow"/>
        </w:rPr>
        <w:t>(include name of project facilitator and organisation</w:t>
      </w:r>
      <w:r w:rsidRPr="00B26D8C">
        <w:rPr>
          <w:rFonts w:cstheme="minorHAnsi"/>
        </w:rPr>
        <w:t>).</w:t>
      </w:r>
    </w:p>
    <w:p w14:paraId="7C3323CC" w14:textId="77777777" w:rsidR="001C0D25" w:rsidRPr="00246ACF" w:rsidRDefault="001C0D25" w:rsidP="001C0D25">
      <w:pPr>
        <w:pStyle w:val="ListParagraph"/>
        <w:numPr>
          <w:ilvl w:val="0"/>
          <w:numId w:val="2"/>
        </w:numPr>
        <w:ind w:left="426" w:hanging="426"/>
        <w:rPr>
          <w:rFonts w:cstheme="minorHAnsi"/>
        </w:rPr>
      </w:pPr>
      <w:r w:rsidRPr="00246ACF">
        <w:rPr>
          <w:rFonts w:cstheme="minorHAnsi"/>
        </w:rPr>
        <w:t xml:space="preserve">The </w:t>
      </w:r>
      <w:r w:rsidRPr="00AF02FA">
        <w:rPr>
          <w:rFonts w:cstheme="minorHAnsi"/>
          <w:highlight w:val="yellow"/>
        </w:rPr>
        <w:t>X</w:t>
      </w:r>
      <w:r w:rsidRPr="00246ACF">
        <w:rPr>
          <w:rFonts w:cstheme="minorHAnsi"/>
        </w:rPr>
        <w:t>-year project was initiated by (insert producer group).</w:t>
      </w:r>
    </w:p>
    <w:p w14:paraId="3A6A78C3" w14:textId="177148B8" w:rsidR="001C0D25" w:rsidRPr="00AF02FA" w:rsidRDefault="001C0D25" w:rsidP="006C467A">
      <w:pPr>
        <w:pStyle w:val="ListParagraph"/>
        <w:numPr>
          <w:ilvl w:val="0"/>
          <w:numId w:val="2"/>
        </w:numPr>
        <w:ind w:left="426" w:hanging="426"/>
        <w:rPr>
          <w:rFonts w:cstheme="minorHAnsi"/>
        </w:rPr>
      </w:pPr>
      <w:r w:rsidRPr="00AF02FA">
        <w:rPr>
          <w:rFonts w:cstheme="minorHAnsi"/>
        </w:rPr>
        <w:t xml:space="preserve">Producer Demonstration Sites are funded by MLA to support producer through peer-to-peer groups to pursue new skills, </w:t>
      </w:r>
      <w:r w:rsidR="00AF02FA" w:rsidRPr="00AF02FA">
        <w:rPr>
          <w:rFonts w:cstheme="minorHAnsi"/>
        </w:rPr>
        <w:t>knowledge,</w:t>
      </w:r>
      <w:r w:rsidRPr="00AF02FA">
        <w:rPr>
          <w:rFonts w:cstheme="minorHAnsi"/>
        </w:rPr>
        <w:t xml:space="preserve"> and management practices applicable to their own commercial livestock production systems. </w:t>
      </w:r>
    </w:p>
    <w:p w14:paraId="16447CB8" w14:textId="02C7991B" w:rsidR="003D7BE9" w:rsidRPr="00EB74EE" w:rsidRDefault="001C0D25" w:rsidP="003D7BE9">
      <w:pPr>
        <w:pStyle w:val="ListParagraph"/>
        <w:numPr>
          <w:ilvl w:val="0"/>
          <w:numId w:val="2"/>
        </w:numPr>
        <w:ind w:left="426" w:hanging="426"/>
        <w:rPr>
          <w:highlight w:val="yellow"/>
        </w:rPr>
      </w:pPr>
      <w:r w:rsidRPr="003D7BE9">
        <w:rPr>
          <w:rFonts w:cstheme="minorHAnsi"/>
        </w:rPr>
        <w:t>‘This Producer Demonstration Site is funded by Meat &amp; Livestock Australia</w:t>
      </w:r>
      <w:r w:rsidRPr="006F2074">
        <w:rPr>
          <w:rFonts w:cstheme="minorHAnsi"/>
        </w:rPr>
        <w:t>’</w:t>
      </w:r>
      <w:r w:rsidRPr="00CA5EF6">
        <w:rPr>
          <w:rFonts w:cstheme="minorHAnsi"/>
        </w:rPr>
        <w:t xml:space="preserve"> is included on all communication materials. </w:t>
      </w:r>
      <w:r w:rsidRPr="00EB74EE">
        <w:rPr>
          <w:rFonts w:cstheme="minorHAnsi"/>
          <w:highlight w:val="yellow"/>
        </w:rPr>
        <w:t xml:space="preserve">In the case of Co-contributor PDS, this statement would be expanded to include the other contributors </w:t>
      </w:r>
      <w:proofErr w:type="spellStart"/>
      <w:r w:rsidRPr="00EB74EE">
        <w:rPr>
          <w:rFonts w:cstheme="minorHAnsi"/>
          <w:highlight w:val="yellow"/>
        </w:rPr>
        <w:t>ie</w:t>
      </w:r>
      <w:proofErr w:type="spellEnd"/>
      <w:r w:rsidRPr="00EB74EE">
        <w:rPr>
          <w:rFonts w:cstheme="minorHAnsi"/>
          <w:highlight w:val="yellow"/>
        </w:rPr>
        <w:t xml:space="preserve"> ‘This Producer Demonstration Site is funded by Meat &amp; Livestock Australia and </w:t>
      </w:r>
      <w:proofErr w:type="spellStart"/>
      <w:r w:rsidRPr="00EB74EE">
        <w:rPr>
          <w:rFonts w:cstheme="minorHAnsi"/>
          <w:highlight w:val="yellow"/>
        </w:rPr>
        <w:t>xxxxx</w:t>
      </w:r>
      <w:proofErr w:type="spellEnd"/>
      <w:r w:rsidRPr="00EB74EE">
        <w:rPr>
          <w:rFonts w:cstheme="minorHAnsi"/>
          <w:highlight w:val="yellow"/>
        </w:rPr>
        <w:t>’.</w:t>
      </w:r>
    </w:p>
    <w:p w14:paraId="04FC8776" w14:textId="10971F57" w:rsidR="00BE08E6" w:rsidRDefault="00625929" w:rsidP="00625929">
      <w:pPr>
        <w:rPr>
          <w:highlight w:val="yellow"/>
        </w:rPr>
      </w:pPr>
      <w:r w:rsidRPr="3F7E11D0">
        <w:rPr>
          <w:highlight w:val="yellow"/>
        </w:rPr>
        <w:t>[</w:t>
      </w:r>
      <w:r w:rsidR="003D7BE9">
        <w:rPr>
          <w:highlight w:val="yellow"/>
        </w:rPr>
        <w:t xml:space="preserve">Add </w:t>
      </w:r>
      <w:r w:rsidRPr="3F7E11D0">
        <w:rPr>
          <w:highlight w:val="yellow"/>
        </w:rPr>
        <w:t>in</w:t>
      </w:r>
      <w:r w:rsidR="006F2074">
        <w:rPr>
          <w:highlight w:val="yellow"/>
        </w:rPr>
        <w:t xml:space="preserve"> additional</w:t>
      </w:r>
      <w:r w:rsidRPr="3F7E11D0">
        <w:rPr>
          <w:highlight w:val="yellow"/>
        </w:rPr>
        <w:t xml:space="preserve"> dot points, outlin</w:t>
      </w:r>
      <w:r w:rsidR="006F2074">
        <w:rPr>
          <w:highlight w:val="yellow"/>
        </w:rPr>
        <w:t>ing</w:t>
      </w:r>
      <w:r w:rsidRPr="3F7E11D0">
        <w:rPr>
          <w:highlight w:val="yellow"/>
        </w:rPr>
        <w:t xml:space="preserve"> the key messages you want to communicate to the target audience, ensuring you’re using the language used by that audience </w:t>
      </w:r>
      <w:proofErr w:type="spellStart"/>
      <w:r w:rsidRPr="3F7E11D0">
        <w:rPr>
          <w:highlight w:val="yellow"/>
        </w:rPr>
        <w:t>e.g</w:t>
      </w:r>
      <w:proofErr w:type="spellEnd"/>
      <w:r w:rsidRPr="3F7E11D0">
        <w:rPr>
          <w:highlight w:val="yellow"/>
        </w:rPr>
        <w:t xml:space="preserve"> conversational]</w:t>
      </w:r>
    </w:p>
    <w:p w14:paraId="109A0661" w14:textId="77777777" w:rsidR="00BE08E6" w:rsidRDefault="00BE08E6">
      <w:pPr>
        <w:rPr>
          <w:highlight w:val="yellow"/>
        </w:rPr>
      </w:pPr>
      <w:r>
        <w:rPr>
          <w:highlight w:val="yellow"/>
        </w:rPr>
        <w:br w:type="page"/>
      </w:r>
    </w:p>
    <w:p w14:paraId="1F90C9B6" w14:textId="77777777" w:rsidR="00625929" w:rsidRDefault="00625929" w:rsidP="00625929"/>
    <w:p w14:paraId="3E4872B5" w14:textId="7728772E" w:rsidR="00625929" w:rsidRDefault="00625929" w:rsidP="00625929">
      <w:pPr>
        <w:rPr>
          <w:b/>
          <w:bCs/>
        </w:rPr>
      </w:pPr>
      <w:r>
        <w:rPr>
          <w:b/>
          <w:bCs/>
        </w:rPr>
        <w:t>Budget</w:t>
      </w:r>
    </w:p>
    <w:p w14:paraId="7C65702D" w14:textId="342C97C0" w:rsidR="00625929" w:rsidRPr="00DF3F59" w:rsidRDefault="00625929" w:rsidP="00625929">
      <w:r w:rsidRPr="3F7E11D0">
        <w:rPr>
          <w:highlight w:val="yellow"/>
        </w:rPr>
        <w:t>[outline your budget to implement the communications plan</w:t>
      </w:r>
      <w:r w:rsidR="30960655" w:rsidRPr="3F7E11D0">
        <w:rPr>
          <w:highlight w:val="yellow"/>
        </w:rPr>
        <w:t xml:space="preserve"> - this can be very simple</w:t>
      </w:r>
      <w:r w:rsidRPr="3F7E11D0">
        <w:rPr>
          <w:highlight w:val="yellow"/>
        </w:rPr>
        <w:t>]</w:t>
      </w:r>
    </w:p>
    <w:p w14:paraId="741A095A" w14:textId="44D3A669" w:rsidR="00653C83" w:rsidRDefault="00625929" w:rsidP="00625929">
      <w:pPr>
        <w:rPr>
          <w:b/>
          <w:bCs/>
        </w:rPr>
      </w:pPr>
      <w:r w:rsidRPr="00163C22">
        <w:rPr>
          <w:b/>
          <w:bCs/>
        </w:rPr>
        <w:t>Channel</w:t>
      </w:r>
      <w:r>
        <w:rPr>
          <w:b/>
          <w:bCs/>
        </w:rPr>
        <w:t>/timing</w:t>
      </w:r>
      <w:r w:rsidRPr="00163C22">
        <w:rPr>
          <w:b/>
          <w:bCs/>
        </w:rPr>
        <w:t xml:space="preserve"> matrix</w:t>
      </w:r>
    </w:p>
    <w:tbl>
      <w:tblPr>
        <w:tblStyle w:val="TableGrid"/>
        <w:tblW w:w="0" w:type="auto"/>
        <w:tblLook w:val="04A0" w:firstRow="1" w:lastRow="0" w:firstColumn="1" w:lastColumn="0" w:noHBand="0" w:noVBand="1"/>
      </w:tblPr>
      <w:tblGrid>
        <w:gridCol w:w="1555"/>
        <w:gridCol w:w="2409"/>
        <w:gridCol w:w="2552"/>
        <w:gridCol w:w="2500"/>
      </w:tblGrid>
      <w:tr w:rsidR="00625929" w14:paraId="37288B0B" w14:textId="77777777" w:rsidTr="00225983">
        <w:tc>
          <w:tcPr>
            <w:tcW w:w="1555" w:type="dxa"/>
            <w:shd w:val="clear" w:color="auto" w:fill="D9D9D9" w:themeFill="background1" w:themeFillShade="D9"/>
          </w:tcPr>
          <w:p w14:paraId="00947501" w14:textId="77777777" w:rsidR="00625929" w:rsidRDefault="00625929" w:rsidP="00225983">
            <w:pPr>
              <w:rPr>
                <w:b/>
                <w:bCs/>
              </w:rPr>
            </w:pPr>
            <w:r>
              <w:rPr>
                <w:b/>
                <w:bCs/>
              </w:rPr>
              <w:t>Timing</w:t>
            </w:r>
          </w:p>
        </w:tc>
        <w:tc>
          <w:tcPr>
            <w:tcW w:w="2409" w:type="dxa"/>
            <w:shd w:val="clear" w:color="auto" w:fill="D9D9D9" w:themeFill="background1" w:themeFillShade="D9"/>
          </w:tcPr>
          <w:p w14:paraId="5A594F60" w14:textId="08BBBA94" w:rsidR="00625929" w:rsidRDefault="00625929" w:rsidP="00225983">
            <w:pPr>
              <w:rPr>
                <w:b/>
                <w:bCs/>
              </w:rPr>
            </w:pPr>
            <w:r>
              <w:rPr>
                <w:b/>
                <w:bCs/>
              </w:rPr>
              <w:t xml:space="preserve">Communications tactics </w:t>
            </w:r>
            <w:r w:rsidRPr="00D41FBE">
              <w:rPr>
                <w:b/>
                <w:bCs/>
                <w:sz w:val="20"/>
                <w:szCs w:val="20"/>
              </w:rPr>
              <w:t>(e.g. written producer case study, video)</w:t>
            </w:r>
          </w:p>
        </w:tc>
        <w:tc>
          <w:tcPr>
            <w:tcW w:w="2552" w:type="dxa"/>
            <w:shd w:val="clear" w:color="auto" w:fill="D9D9D9" w:themeFill="background1" w:themeFillShade="D9"/>
          </w:tcPr>
          <w:p w14:paraId="2F46EF91" w14:textId="77777777" w:rsidR="00625929" w:rsidRDefault="00625929" w:rsidP="00225983">
            <w:pPr>
              <w:rPr>
                <w:b/>
                <w:bCs/>
              </w:rPr>
            </w:pPr>
            <w:r>
              <w:rPr>
                <w:b/>
                <w:bCs/>
              </w:rPr>
              <w:t xml:space="preserve">Communications channel </w:t>
            </w:r>
          </w:p>
          <w:p w14:paraId="4F615CE0" w14:textId="77777777" w:rsidR="00625929" w:rsidRDefault="00625929" w:rsidP="00225983">
            <w:pPr>
              <w:rPr>
                <w:b/>
                <w:bCs/>
              </w:rPr>
            </w:pPr>
            <w:r w:rsidRPr="0084553C">
              <w:rPr>
                <w:b/>
                <w:bCs/>
                <w:sz w:val="20"/>
                <w:szCs w:val="20"/>
              </w:rPr>
              <w:t>(e.g. Feedback magazine, media release)</w:t>
            </w:r>
          </w:p>
        </w:tc>
        <w:tc>
          <w:tcPr>
            <w:tcW w:w="2500" w:type="dxa"/>
            <w:shd w:val="clear" w:color="auto" w:fill="D9D9D9" w:themeFill="background1" w:themeFillShade="D9"/>
          </w:tcPr>
          <w:p w14:paraId="6534D6FD" w14:textId="77777777" w:rsidR="00625929" w:rsidRDefault="00625929" w:rsidP="00225983">
            <w:pPr>
              <w:rPr>
                <w:b/>
                <w:bCs/>
              </w:rPr>
            </w:pPr>
            <w:r>
              <w:rPr>
                <w:b/>
                <w:bCs/>
              </w:rPr>
              <w:t>Messages</w:t>
            </w:r>
          </w:p>
        </w:tc>
      </w:tr>
      <w:tr w:rsidR="00625929" w14:paraId="2F2D7C28" w14:textId="77777777" w:rsidTr="00225983">
        <w:tc>
          <w:tcPr>
            <w:tcW w:w="1555" w:type="dxa"/>
          </w:tcPr>
          <w:p w14:paraId="296AE463" w14:textId="730558DB" w:rsidR="00625929" w:rsidRPr="00AC029F" w:rsidRDefault="00625929" w:rsidP="00225983">
            <w:pPr>
              <w:rPr>
                <w:highlight w:val="yellow"/>
              </w:rPr>
            </w:pPr>
            <w:r w:rsidRPr="00AC029F">
              <w:rPr>
                <w:highlight w:val="yellow"/>
              </w:rPr>
              <w:t>[outline the month]</w:t>
            </w:r>
          </w:p>
        </w:tc>
        <w:tc>
          <w:tcPr>
            <w:tcW w:w="2409" w:type="dxa"/>
          </w:tcPr>
          <w:p w14:paraId="04C87712" w14:textId="77777777" w:rsidR="00625929" w:rsidRPr="00AC029F" w:rsidRDefault="00625929" w:rsidP="00225983">
            <w:pPr>
              <w:rPr>
                <w:highlight w:val="yellow"/>
              </w:rPr>
            </w:pPr>
            <w:r w:rsidRPr="00AC029F">
              <w:rPr>
                <w:highlight w:val="yellow"/>
              </w:rPr>
              <w:t xml:space="preserve">[outline the proposed </w:t>
            </w:r>
            <w:r>
              <w:rPr>
                <w:highlight w:val="yellow"/>
              </w:rPr>
              <w:t>tactics – use a new row for each tactic]</w:t>
            </w:r>
          </w:p>
        </w:tc>
        <w:tc>
          <w:tcPr>
            <w:tcW w:w="2552" w:type="dxa"/>
          </w:tcPr>
          <w:p w14:paraId="198C9D7F" w14:textId="77777777" w:rsidR="00625929" w:rsidRPr="00AC029F" w:rsidRDefault="00625929" w:rsidP="00225983">
            <w:pPr>
              <w:rPr>
                <w:highlight w:val="yellow"/>
              </w:rPr>
            </w:pPr>
            <w:r w:rsidRPr="00AC029F">
              <w:rPr>
                <w:highlight w:val="yellow"/>
              </w:rPr>
              <w:t>[outline the proposed channels</w:t>
            </w:r>
            <w:r>
              <w:rPr>
                <w:highlight w:val="yellow"/>
              </w:rPr>
              <w:t xml:space="preserve"> – use a new row for each channel]</w:t>
            </w:r>
          </w:p>
        </w:tc>
        <w:tc>
          <w:tcPr>
            <w:tcW w:w="2500" w:type="dxa"/>
          </w:tcPr>
          <w:p w14:paraId="4282CE34" w14:textId="77777777" w:rsidR="00625929" w:rsidRPr="00AC029F" w:rsidRDefault="00625929" w:rsidP="00225983">
            <w:pPr>
              <w:rPr>
                <w:highlight w:val="yellow"/>
              </w:rPr>
            </w:pPr>
            <w:r w:rsidRPr="00AC029F">
              <w:rPr>
                <w:highlight w:val="yellow"/>
              </w:rPr>
              <w:t>[</w:t>
            </w:r>
            <w:r>
              <w:rPr>
                <w:highlight w:val="yellow"/>
              </w:rPr>
              <w:t xml:space="preserve">for each tactic, </w:t>
            </w:r>
            <w:r w:rsidRPr="00AC029F">
              <w:rPr>
                <w:highlight w:val="yellow"/>
              </w:rPr>
              <w:t>outline the tailored messages to be communicated]</w:t>
            </w:r>
          </w:p>
        </w:tc>
      </w:tr>
      <w:tr w:rsidR="00625929" w14:paraId="3648DF80" w14:textId="77777777" w:rsidTr="00225983">
        <w:tc>
          <w:tcPr>
            <w:tcW w:w="1555" w:type="dxa"/>
          </w:tcPr>
          <w:p w14:paraId="7F00C725" w14:textId="77777777" w:rsidR="00625929" w:rsidRDefault="00625929" w:rsidP="00225983">
            <w:pPr>
              <w:rPr>
                <w:b/>
                <w:bCs/>
              </w:rPr>
            </w:pPr>
          </w:p>
        </w:tc>
        <w:tc>
          <w:tcPr>
            <w:tcW w:w="2409" w:type="dxa"/>
          </w:tcPr>
          <w:p w14:paraId="5BE4D49F" w14:textId="77777777" w:rsidR="00625929" w:rsidRDefault="00625929" w:rsidP="00225983">
            <w:pPr>
              <w:rPr>
                <w:b/>
                <w:bCs/>
              </w:rPr>
            </w:pPr>
          </w:p>
        </w:tc>
        <w:tc>
          <w:tcPr>
            <w:tcW w:w="2552" w:type="dxa"/>
          </w:tcPr>
          <w:p w14:paraId="74BDAD1A" w14:textId="77777777" w:rsidR="00625929" w:rsidRDefault="00625929" w:rsidP="00225983">
            <w:pPr>
              <w:rPr>
                <w:b/>
                <w:bCs/>
              </w:rPr>
            </w:pPr>
          </w:p>
        </w:tc>
        <w:tc>
          <w:tcPr>
            <w:tcW w:w="2500" w:type="dxa"/>
          </w:tcPr>
          <w:p w14:paraId="2BA6BA61" w14:textId="77777777" w:rsidR="00625929" w:rsidRDefault="00625929" w:rsidP="00225983">
            <w:pPr>
              <w:rPr>
                <w:b/>
                <w:bCs/>
              </w:rPr>
            </w:pPr>
          </w:p>
        </w:tc>
      </w:tr>
      <w:tr w:rsidR="00625929" w14:paraId="676E4EF7" w14:textId="77777777" w:rsidTr="00225983">
        <w:tc>
          <w:tcPr>
            <w:tcW w:w="1555" w:type="dxa"/>
          </w:tcPr>
          <w:p w14:paraId="24B2F72F" w14:textId="77777777" w:rsidR="00625929" w:rsidRDefault="00625929" w:rsidP="00225983">
            <w:pPr>
              <w:rPr>
                <w:b/>
                <w:bCs/>
              </w:rPr>
            </w:pPr>
          </w:p>
        </w:tc>
        <w:tc>
          <w:tcPr>
            <w:tcW w:w="2409" w:type="dxa"/>
          </w:tcPr>
          <w:p w14:paraId="00C19D12" w14:textId="77777777" w:rsidR="00625929" w:rsidRDefault="00625929" w:rsidP="00225983">
            <w:pPr>
              <w:rPr>
                <w:b/>
                <w:bCs/>
              </w:rPr>
            </w:pPr>
          </w:p>
        </w:tc>
        <w:tc>
          <w:tcPr>
            <w:tcW w:w="2552" w:type="dxa"/>
          </w:tcPr>
          <w:p w14:paraId="1EB36A99" w14:textId="77777777" w:rsidR="00625929" w:rsidRDefault="00625929" w:rsidP="00225983">
            <w:pPr>
              <w:rPr>
                <w:b/>
                <w:bCs/>
              </w:rPr>
            </w:pPr>
          </w:p>
        </w:tc>
        <w:tc>
          <w:tcPr>
            <w:tcW w:w="2500" w:type="dxa"/>
          </w:tcPr>
          <w:p w14:paraId="640D25C1" w14:textId="77777777" w:rsidR="00625929" w:rsidRDefault="00625929" w:rsidP="00225983">
            <w:pPr>
              <w:rPr>
                <w:b/>
                <w:bCs/>
              </w:rPr>
            </w:pPr>
          </w:p>
        </w:tc>
      </w:tr>
      <w:tr w:rsidR="00625929" w14:paraId="7D4E5CB9" w14:textId="77777777" w:rsidTr="00225983">
        <w:tc>
          <w:tcPr>
            <w:tcW w:w="1555" w:type="dxa"/>
          </w:tcPr>
          <w:p w14:paraId="0DD846D4" w14:textId="77777777" w:rsidR="00625929" w:rsidRDefault="00625929" w:rsidP="00225983">
            <w:pPr>
              <w:rPr>
                <w:b/>
                <w:bCs/>
              </w:rPr>
            </w:pPr>
          </w:p>
        </w:tc>
        <w:tc>
          <w:tcPr>
            <w:tcW w:w="2409" w:type="dxa"/>
          </w:tcPr>
          <w:p w14:paraId="3D21F87A" w14:textId="77777777" w:rsidR="00625929" w:rsidRDefault="00625929" w:rsidP="00225983">
            <w:pPr>
              <w:rPr>
                <w:b/>
                <w:bCs/>
              </w:rPr>
            </w:pPr>
          </w:p>
        </w:tc>
        <w:tc>
          <w:tcPr>
            <w:tcW w:w="2552" w:type="dxa"/>
          </w:tcPr>
          <w:p w14:paraId="5B462268" w14:textId="77777777" w:rsidR="00625929" w:rsidRDefault="00625929" w:rsidP="00225983">
            <w:pPr>
              <w:rPr>
                <w:b/>
                <w:bCs/>
              </w:rPr>
            </w:pPr>
          </w:p>
        </w:tc>
        <w:tc>
          <w:tcPr>
            <w:tcW w:w="2500" w:type="dxa"/>
          </w:tcPr>
          <w:p w14:paraId="2CA2D190" w14:textId="77777777" w:rsidR="00625929" w:rsidRDefault="00625929" w:rsidP="00225983">
            <w:pPr>
              <w:rPr>
                <w:b/>
                <w:bCs/>
              </w:rPr>
            </w:pPr>
          </w:p>
        </w:tc>
      </w:tr>
    </w:tbl>
    <w:p w14:paraId="42481620" w14:textId="77777777" w:rsidR="00625929" w:rsidRDefault="00625929" w:rsidP="00625929">
      <w:pPr>
        <w:pStyle w:val="NoSpacing"/>
      </w:pPr>
    </w:p>
    <w:p w14:paraId="63A7F1F1" w14:textId="5DD3B141" w:rsidR="26F5AABE" w:rsidRDefault="26F5AABE" w:rsidP="3F7E11D0">
      <w:pPr>
        <w:rPr>
          <w:b/>
          <w:bCs/>
        </w:rPr>
      </w:pPr>
      <w:r w:rsidRPr="3F7E11D0">
        <w:rPr>
          <w:b/>
          <w:bCs/>
        </w:rPr>
        <w:t>Outcome/measurements</w:t>
      </w:r>
    </w:p>
    <w:p w14:paraId="086DED0A" w14:textId="5BA406C5" w:rsidR="26F5AABE" w:rsidRDefault="26F5AABE" w:rsidP="3F7E11D0">
      <w:pPr>
        <w:rPr>
          <w:highlight w:val="yellow"/>
        </w:rPr>
      </w:pPr>
      <w:r w:rsidRPr="3F7E11D0">
        <w:rPr>
          <w:highlight w:val="yellow"/>
        </w:rPr>
        <w:t xml:space="preserve">[Outline what success looks like from a communications perspective e.g. </w:t>
      </w:r>
      <w:r w:rsidR="359BC844" w:rsidRPr="3F7E11D0">
        <w:rPr>
          <w:highlight w:val="yellow"/>
        </w:rPr>
        <w:t>d</w:t>
      </w:r>
      <w:r w:rsidRPr="3F7E11D0">
        <w:rPr>
          <w:highlight w:val="yellow"/>
        </w:rPr>
        <w:t>ownloads</w:t>
      </w:r>
      <w:r w:rsidR="5FDD3DF5" w:rsidRPr="3F7E11D0">
        <w:rPr>
          <w:highlight w:val="yellow"/>
        </w:rPr>
        <w:t xml:space="preserve"> of resources</w:t>
      </w:r>
      <w:r w:rsidRPr="3F7E11D0">
        <w:rPr>
          <w:highlight w:val="yellow"/>
        </w:rPr>
        <w:t>, visits to websites, reach of newsletters</w:t>
      </w:r>
      <w:r w:rsidR="2779DCE0" w:rsidRPr="3F7E11D0">
        <w:rPr>
          <w:highlight w:val="yellow"/>
        </w:rPr>
        <w:t>, coverage in media, number of articles/factsheets/case studies produced</w:t>
      </w:r>
      <w:r w:rsidRPr="3F7E11D0">
        <w:rPr>
          <w:highlight w:val="yellow"/>
        </w:rPr>
        <w:t>]</w:t>
      </w:r>
    </w:p>
    <w:p w14:paraId="62859946" w14:textId="77777777" w:rsidR="00625929" w:rsidRDefault="00625929" w:rsidP="00625929">
      <w:pPr>
        <w:rPr>
          <w:b/>
          <w:bCs/>
        </w:rPr>
      </w:pPr>
      <w:r>
        <w:rPr>
          <w:b/>
          <w:bCs/>
        </w:rPr>
        <w:t>Implementing the plan</w:t>
      </w:r>
    </w:p>
    <w:p w14:paraId="0DD17F2E" w14:textId="41FB8772" w:rsidR="00625929" w:rsidRPr="002E455D" w:rsidRDefault="00625929" w:rsidP="00625929">
      <w:r w:rsidRPr="00DF3F59">
        <w:rPr>
          <w:highlight w:val="yellow"/>
        </w:rPr>
        <w:t>[outline who will be responsible for implementing the communications plan]</w:t>
      </w:r>
    </w:p>
    <w:p w14:paraId="212139AB" w14:textId="658D7DCF" w:rsidR="00625929" w:rsidRPr="00186189" w:rsidRDefault="00625929" w:rsidP="00C10453">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rPr>
      </w:pPr>
      <w:r w:rsidRPr="00186189">
        <w:t>Once you’ve developed your draft communications plan, please send it to</w:t>
      </w:r>
      <w:r w:rsidR="00EA1822">
        <w:t xml:space="preserve"> the</w:t>
      </w:r>
      <w:r w:rsidRPr="00186189">
        <w:t xml:space="preserve"> </w:t>
      </w:r>
      <w:r w:rsidR="00DF7906">
        <w:t xml:space="preserve">MLA Project Manager – Producer Demonstration Sites, </w:t>
      </w:r>
      <w:r w:rsidR="002E3818">
        <w:rPr>
          <w:rFonts w:ascii="Calibri" w:eastAsia="Times New Roman" w:hAnsi="Calibri" w:cs="Calibri"/>
          <w:lang w:eastAsia="en-AU"/>
        </w:rPr>
        <w:t xml:space="preserve">Alana McEwan </w:t>
      </w:r>
      <w:r w:rsidR="002E3818" w:rsidRPr="00CB0789">
        <w:rPr>
          <w:rFonts w:ascii="Calibri" w:eastAsia="Times New Roman" w:hAnsi="Calibri" w:cs="Calibri"/>
          <w:lang w:eastAsia="en-AU"/>
        </w:rPr>
        <w:t>(</w:t>
      </w:r>
      <w:hyperlink r:id="rId14" w:history="1">
        <w:r w:rsidR="002E3818" w:rsidRPr="003E57A6">
          <w:rPr>
            <w:rStyle w:val="Hyperlink"/>
            <w:rFonts w:ascii="Calibri" w:eastAsia="Times New Roman" w:hAnsi="Calibri" w:cs="Calibri"/>
            <w:lang w:eastAsia="en-AU"/>
          </w:rPr>
          <w:t>amcewan@mla.com.au</w:t>
        </w:r>
      </w:hyperlink>
      <w:r w:rsidR="002E3818" w:rsidRPr="00CB0789">
        <w:rPr>
          <w:rFonts w:ascii="Calibri" w:eastAsia="Times New Roman" w:hAnsi="Calibri" w:cs="Calibri"/>
          <w:lang w:eastAsia="en-AU"/>
        </w:rPr>
        <w:t xml:space="preserve">) and </w:t>
      </w:r>
      <w:r w:rsidR="002E3818">
        <w:rPr>
          <w:rFonts w:ascii="Calibri" w:eastAsia="Times New Roman" w:hAnsi="Calibri" w:cs="Calibri"/>
          <w:lang w:eastAsia="en-AU"/>
        </w:rPr>
        <w:t>your relevant MLA PDS Coordinator</w:t>
      </w:r>
      <w:r w:rsidR="00DF7906">
        <w:t>.</w:t>
      </w:r>
      <w:r w:rsidR="00C10453">
        <w:t xml:space="preserve"> </w:t>
      </w:r>
      <w:r w:rsidR="006A1DF2">
        <w:t xml:space="preserve">MLA PDS Project Manager will submit the </w:t>
      </w:r>
      <w:r w:rsidR="00D62FD7">
        <w:t xml:space="preserve">plan to MLA </w:t>
      </w:r>
      <w:r w:rsidR="00C10453">
        <w:t xml:space="preserve">Communications team </w:t>
      </w:r>
      <w:r w:rsidR="00D62FD7">
        <w:t xml:space="preserve">for </w:t>
      </w:r>
      <w:r w:rsidR="00C10453">
        <w:t xml:space="preserve">review and </w:t>
      </w:r>
      <w:r w:rsidR="00D62FD7">
        <w:t xml:space="preserve">to </w:t>
      </w:r>
      <w:r w:rsidR="00C10453">
        <w:t>provide feedback within three business days.</w:t>
      </w:r>
    </w:p>
    <w:p w14:paraId="461D5099" w14:textId="77777777" w:rsidR="00625929" w:rsidRDefault="00625929" w:rsidP="00336CC0">
      <w:pPr>
        <w:pStyle w:val="BodyText"/>
        <w:rPr>
          <w:b/>
        </w:rPr>
      </w:pPr>
    </w:p>
    <w:p w14:paraId="209E7B11" w14:textId="447BBEC2" w:rsidR="00336CC0" w:rsidRDefault="00336CC0" w:rsidP="00336CC0">
      <w:pPr>
        <w:pStyle w:val="BodyText"/>
        <w:rPr>
          <w:b/>
        </w:rPr>
      </w:pPr>
    </w:p>
    <w:p w14:paraId="19691EC0" w14:textId="2B395A3A" w:rsidR="00336CC0" w:rsidRDefault="00336CC0" w:rsidP="00336CC0">
      <w:pPr>
        <w:pStyle w:val="BodyText"/>
        <w:rPr>
          <w:b/>
        </w:rPr>
      </w:pPr>
    </w:p>
    <w:p w14:paraId="6D9C83F7" w14:textId="689AF1C0" w:rsidR="00BD522E" w:rsidRPr="00DF5A3F" w:rsidRDefault="00BD522E" w:rsidP="00DF5A3F">
      <w:pPr>
        <w:tabs>
          <w:tab w:val="left" w:pos="10338"/>
        </w:tabs>
        <w:spacing w:before="91"/>
        <w:rPr>
          <w:sz w:val="16"/>
        </w:rPr>
      </w:pPr>
    </w:p>
    <w:sectPr w:rsidR="00BD522E" w:rsidRPr="00DF5A3F" w:rsidSect="00F8149E">
      <w:headerReference w:type="first" r:id="rId15"/>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18659" w14:textId="77777777" w:rsidR="009817A1" w:rsidRDefault="009817A1" w:rsidP="006F3820">
      <w:pPr>
        <w:spacing w:after="0" w:line="240" w:lineRule="auto"/>
      </w:pPr>
      <w:r>
        <w:separator/>
      </w:r>
    </w:p>
  </w:endnote>
  <w:endnote w:type="continuationSeparator" w:id="0">
    <w:p w14:paraId="63070FA8" w14:textId="77777777" w:rsidR="009817A1" w:rsidRDefault="009817A1" w:rsidP="006F3820">
      <w:pPr>
        <w:spacing w:after="0" w:line="240" w:lineRule="auto"/>
      </w:pPr>
      <w:r>
        <w:continuationSeparator/>
      </w:r>
    </w:p>
  </w:endnote>
  <w:endnote w:type="continuationNotice" w:id="1">
    <w:p w14:paraId="446EF276" w14:textId="77777777" w:rsidR="009817A1" w:rsidRDefault="009817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74E24" w14:textId="77777777" w:rsidR="009817A1" w:rsidRDefault="009817A1" w:rsidP="006F3820">
      <w:pPr>
        <w:spacing w:after="0" w:line="240" w:lineRule="auto"/>
      </w:pPr>
      <w:r>
        <w:separator/>
      </w:r>
    </w:p>
  </w:footnote>
  <w:footnote w:type="continuationSeparator" w:id="0">
    <w:p w14:paraId="3542DF9C" w14:textId="77777777" w:rsidR="009817A1" w:rsidRDefault="009817A1" w:rsidP="006F3820">
      <w:pPr>
        <w:spacing w:after="0" w:line="240" w:lineRule="auto"/>
      </w:pPr>
      <w:r>
        <w:continuationSeparator/>
      </w:r>
    </w:p>
  </w:footnote>
  <w:footnote w:type="continuationNotice" w:id="1">
    <w:p w14:paraId="68FE1CC7" w14:textId="77777777" w:rsidR="009817A1" w:rsidRDefault="009817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1A126" w14:textId="08876A8C" w:rsidR="00F8149E" w:rsidRDefault="00F81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1BEF"/>
    <w:multiLevelType w:val="hybridMultilevel"/>
    <w:tmpl w:val="CBD8B46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86D5C64"/>
    <w:multiLevelType w:val="hybridMultilevel"/>
    <w:tmpl w:val="C13220DC"/>
    <w:lvl w:ilvl="0" w:tplc="08090001">
      <w:start w:val="1"/>
      <w:numFmt w:val="bullet"/>
      <w:lvlText w:val=""/>
      <w:lvlJc w:val="left"/>
      <w:pPr>
        <w:ind w:left="4265" w:hanging="360"/>
      </w:pPr>
      <w:rPr>
        <w:rFonts w:ascii="Symbol" w:hAnsi="Symbol" w:hint="default"/>
      </w:rPr>
    </w:lvl>
    <w:lvl w:ilvl="1" w:tplc="08090003">
      <w:start w:val="1"/>
      <w:numFmt w:val="bullet"/>
      <w:lvlText w:val="o"/>
      <w:lvlJc w:val="left"/>
      <w:pPr>
        <w:ind w:left="4985" w:hanging="360"/>
      </w:pPr>
      <w:rPr>
        <w:rFonts w:ascii="Courier New" w:hAnsi="Courier New" w:cs="Courier New" w:hint="default"/>
      </w:rPr>
    </w:lvl>
    <w:lvl w:ilvl="2" w:tplc="08090005" w:tentative="1">
      <w:start w:val="1"/>
      <w:numFmt w:val="bullet"/>
      <w:lvlText w:val=""/>
      <w:lvlJc w:val="left"/>
      <w:pPr>
        <w:ind w:left="5705" w:hanging="360"/>
      </w:pPr>
      <w:rPr>
        <w:rFonts w:ascii="Wingdings" w:hAnsi="Wingdings" w:hint="default"/>
      </w:rPr>
    </w:lvl>
    <w:lvl w:ilvl="3" w:tplc="08090001" w:tentative="1">
      <w:start w:val="1"/>
      <w:numFmt w:val="bullet"/>
      <w:lvlText w:val=""/>
      <w:lvlJc w:val="left"/>
      <w:pPr>
        <w:ind w:left="6425" w:hanging="360"/>
      </w:pPr>
      <w:rPr>
        <w:rFonts w:ascii="Symbol" w:hAnsi="Symbol" w:hint="default"/>
      </w:rPr>
    </w:lvl>
    <w:lvl w:ilvl="4" w:tplc="08090003" w:tentative="1">
      <w:start w:val="1"/>
      <w:numFmt w:val="bullet"/>
      <w:lvlText w:val="o"/>
      <w:lvlJc w:val="left"/>
      <w:pPr>
        <w:ind w:left="7145" w:hanging="360"/>
      </w:pPr>
      <w:rPr>
        <w:rFonts w:ascii="Courier New" w:hAnsi="Courier New" w:cs="Courier New" w:hint="default"/>
      </w:rPr>
    </w:lvl>
    <w:lvl w:ilvl="5" w:tplc="08090005" w:tentative="1">
      <w:start w:val="1"/>
      <w:numFmt w:val="bullet"/>
      <w:lvlText w:val=""/>
      <w:lvlJc w:val="left"/>
      <w:pPr>
        <w:ind w:left="7865" w:hanging="360"/>
      </w:pPr>
      <w:rPr>
        <w:rFonts w:ascii="Wingdings" w:hAnsi="Wingdings" w:hint="default"/>
      </w:rPr>
    </w:lvl>
    <w:lvl w:ilvl="6" w:tplc="08090001" w:tentative="1">
      <w:start w:val="1"/>
      <w:numFmt w:val="bullet"/>
      <w:lvlText w:val=""/>
      <w:lvlJc w:val="left"/>
      <w:pPr>
        <w:ind w:left="8585" w:hanging="360"/>
      </w:pPr>
      <w:rPr>
        <w:rFonts w:ascii="Symbol" w:hAnsi="Symbol" w:hint="default"/>
      </w:rPr>
    </w:lvl>
    <w:lvl w:ilvl="7" w:tplc="08090003" w:tentative="1">
      <w:start w:val="1"/>
      <w:numFmt w:val="bullet"/>
      <w:lvlText w:val="o"/>
      <w:lvlJc w:val="left"/>
      <w:pPr>
        <w:ind w:left="9305" w:hanging="360"/>
      </w:pPr>
      <w:rPr>
        <w:rFonts w:ascii="Courier New" w:hAnsi="Courier New" w:cs="Courier New" w:hint="default"/>
      </w:rPr>
    </w:lvl>
    <w:lvl w:ilvl="8" w:tplc="08090005" w:tentative="1">
      <w:start w:val="1"/>
      <w:numFmt w:val="bullet"/>
      <w:lvlText w:val=""/>
      <w:lvlJc w:val="left"/>
      <w:pPr>
        <w:ind w:left="10025" w:hanging="360"/>
      </w:pPr>
      <w:rPr>
        <w:rFonts w:ascii="Wingdings" w:hAnsi="Wingdings" w:hint="default"/>
      </w:rPr>
    </w:lvl>
  </w:abstractNum>
  <w:abstractNum w:abstractNumId="2" w15:restartNumberingAfterBreak="0">
    <w:nsid w:val="09746A75"/>
    <w:multiLevelType w:val="hybridMultilevel"/>
    <w:tmpl w:val="B35A167A"/>
    <w:lvl w:ilvl="0" w:tplc="0C09000D">
      <w:start w:val="1"/>
      <w:numFmt w:val="bullet"/>
      <w:lvlText w:val=""/>
      <w:lvlJc w:val="left"/>
      <w:pPr>
        <w:ind w:left="531" w:hanging="360"/>
      </w:pPr>
      <w:rPr>
        <w:rFonts w:ascii="Wingdings" w:hAnsi="Wingdings" w:hint="default"/>
      </w:rPr>
    </w:lvl>
    <w:lvl w:ilvl="1" w:tplc="0C090003" w:tentative="1">
      <w:start w:val="1"/>
      <w:numFmt w:val="bullet"/>
      <w:lvlText w:val="o"/>
      <w:lvlJc w:val="left"/>
      <w:pPr>
        <w:ind w:left="1251" w:hanging="360"/>
      </w:pPr>
      <w:rPr>
        <w:rFonts w:ascii="Courier New" w:hAnsi="Courier New" w:cs="Courier New" w:hint="default"/>
      </w:rPr>
    </w:lvl>
    <w:lvl w:ilvl="2" w:tplc="0C090005" w:tentative="1">
      <w:start w:val="1"/>
      <w:numFmt w:val="bullet"/>
      <w:lvlText w:val=""/>
      <w:lvlJc w:val="left"/>
      <w:pPr>
        <w:ind w:left="1971" w:hanging="360"/>
      </w:pPr>
      <w:rPr>
        <w:rFonts w:ascii="Wingdings" w:hAnsi="Wingdings" w:hint="default"/>
      </w:rPr>
    </w:lvl>
    <w:lvl w:ilvl="3" w:tplc="0C090001" w:tentative="1">
      <w:start w:val="1"/>
      <w:numFmt w:val="bullet"/>
      <w:lvlText w:val=""/>
      <w:lvlJc w:val="left"/>
      <w:pPr>
        <w:ind w:left="2691" w:hanging="360"/>
      </w:pPr>
      <w:rPr>
        <w:rFonts w:ascii="Symbol" w:hAnsi="Symbol" w:hint="default"/>
      </w:rPr>
    </w:lvl>
    <w:lvl w:ilvl="4" w:tplc="0C090003" w:tentative="1">
      <w:start w:val="1"/>
      <w:numFmt w:val="bullet"/>
      <w:lvlText w:val="o"/>
      <w:lvlJc w:val="left"/>
      <w:pPr>
        <w:ind w:left="3411" w:hanging="360"/>
      </w:pPr>
      <w:rPr>
        <w:rFonts w:ascii="Courier New" w:hAnsi="Courier New" w:cs="Courier New" w:hint="default"/>
      </w:rPr>
    </w:lvl>
    <w:lvl w:ilvl="5" w:tplc="0C090005" w:tentative="1">
      <w:start w:val="1"/>
      <w:numFmt w:val="bullet"/>
      <w:lvlText w:val=""/>
      <w:lvlJc w:val="left"/>
      <w:pPr>
        <w:ind w:left="4131" w:hanging="360"/>
      </w:pPr>
      <w:rPr>
        <w:rFonts w:ascii="Wingdings" w:hAnsi="Wingdings" w:hint="default"/>
      </w:rPr>
    </w:lvl>
    <w:lvl w:ilvl="6" w:tplc="0C090001" w:tentative="1">
      <w:start w:val="1"/>
      <w:numFmt w:val="bullet"/>
      <w:lvlText w:val=""/>
      <w:lvlJc w:val="left"/>
      <w:pPr>
        <w:ind w:left="4851" w:hanging="360"/>
      </w:pPr>
      <w:rPr>
        <w:rFonts w:ascii="Symbol" w:hAnsi="Symbol" w:hint="default"/>
      </w:rPr>
    </w:lvl>
    <w:lvl w:ilvl="7" w:tplc="0C090003" w:tentative="1">
      <w:start w:val="1"/>
      <w:numFmt w:val="bullet"/>
      <w:lvlText w:val="o"/>
      <w:lvlJc w:val="left"/>
      <w:pPr>
        <w:ind w:left="5571" w:hanging="360"/>
      </w:pPr>
      <w:rPr>
        <w:rFonts w:ascii="Courier New" w:hAnsi="Courier New" w:cs="Courier New" w:hint="default"/>
      </w:rPr>
    </w:lvl>
    <w:lvl w:ilvl="8" w:tplc="0C090005" w:tentative="1">
      <w:start w:val="1"/>
      <w:numFmt w:val="bullet"/>
      <w:lvlText w:val=""/>
      <w:lvlJc w:val="left"/>
      <w:pPr>
        <w:ind w:left="6291" w:hanging="360"/>
      </w:pPr>
      <w:rPr>
        <w:rFonts w:ascii="Wingdings" w:hAnsi="Wingdings" w:hint="default"/>
      </w:rPr>
    </w:lvl>
  </w:abstractNum>
  <w:abstractNum w:abstractNumId="3" w15:restartNumberingAfterBreak="0">
    <w:nsid w:val="100A092C"/>
    <w:multiLevelType w:val="hybridMultilevel"/>
    <w:tmpl w:val="1AFA6BF4"/>
    <w:lvl w:ilvl="0" w:tplc="E9FC1EEC">
      <w:start w:val="5"/>
      <w:numFmt w:val="bullet"/>
      <w:lvlText w:val="•"/>
      <w:lvlJc w:val="left"/>
      <w:pPr>
        <w:ind w:left="1080" w:hanging="720"/>
      </w:pPr>
      <w:rPr>
        <w:rFonts w:ascii="Calibri" w:eastAsiaTheme="minorEastAsia"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743F8A"/>
    <w:multiLevelType w:val="hybridMultilevel"/>
    <w:tmpl w:val="A08221EC"/>
    <w:lvl w:ilvl="0" w:tplc="C73A9D4E">
      <w:numFmt w:val="bullet"/>
      <w:lvlText w:val=""/>
      <w:lvlJc w:val="left"/>
      <w:pPr>
        <w:ind w:left="500" w:hanging="361"/>
      </w:pPr>
      <w:rPr>
        <w:rFonts w:hint="default"/>
        <w:w w:val="100"/>
        <w:lang w:val="en-AU" w:eastAsia="en-US" w:bidi="ar-SA"/>
      </w:rPr>
    </w:lvl>
    <w:lvl w:ilvl="1" w:tplc="54F6DAFE">
      <w:numFmt w:val="bullet"/>
      <w:lvlText w:val="•"/>
      <w:lvlJc w:val="left"/>
      <w:pPr>
        <w:ind w:left="1380" w:hanging="361"/>
      </w:pPr>
      <w:rPr>
        <w:rFonts w:hint="default"/>
        <w:lang w:val="en-AU" w:eastAsia="en-US" w:bidi="ar-SA"/>
      </w:rPr>
    </w:lvl>
    <w:lvl w:ilvl="2" w:tplc="C7C08DCA">
      <w:numFmt w:val="bullet"/>
      <w:lvlText w:val="•"/>
      <w:lvlJc w:val="left"/>
      <w:pPr>
        <w:ind w:left="2260" w:hanging="361"/>
      </w:pPr>
      <w:rPr>
        <w:rFonts w:hint="default"/>
        <w:lang w:val="en-AU" w:eastAsia="en-US" w:bidi="ar-SA"/>
      </w:rPr>
    </w:lvl>
    <w:lvl w:ilvl="3" w:tplc="F9E696CA">
      <w:numFmt w:val="bullet"/>
      <w:lvlText w:val="•"/>
      <w:lvlJc w:val="left"/>
      <w:pPr>
        <w:ind w:left="3141" w:hanging="361"/>
      </w:pPr>
      <w:rPr>
        <w:rFonts w:hint="default"/>
        <w:lang w:val="en-AU" w:eastAsia="en-US" w:bidi="ar-SA"/>
      </w:rPr>
    </w:lvl>
    <w:lvl w:ilvl="4" w:tplc="2BE2F142">
      <w:numFmt w:val="bullet"/>
      <w:lvlText w:val="•"/>
      <w:lvlJc w:val="left"/>
      <w:pPr>
        <w:ind w:left="4021" w:hanging="361"/>
      </w:pPr>
      <w:rPr>
        <w:rFonts w:hint="default"/>
        <w:lang w:val="en-AU" w:eastAsia="en-US" w:bidi="ar-SA"/>
      </w:rPr>
    </w:lvl>
    <w:lvl w:ilvl="5" w:tplc="1F9AC26C">
      <w:numFmt w:val="bullet"/>
      <w:lvlText w:val="•"/>
      <w:lvlJc w:val="left"/>
      <w:pPr>
        <w:ind w:left="4902" w:hanging="361"/>
      </w:pPr>
      <w:rPr>
        <w:rFonts w:hint="default"/>
        <w:lang w:val="en-AU" w:eastAsia="en-US" w:bidi="ar-SA"/>
      </w:rPr>
    </w:lvl>
    <w:lvl w:ilvl="6" w:tplc="2AB8514C">
      <w:numFmt w:val="bullet"/>
      <w:lvlText w:val="•"/>
      <w:lvlJc w:val="left"/>
      <w:pPr>
        <w:ind w:left="5782" w:hanging="361"/>
      </w:pPr>
      <w:rPr>
        <w:rFonts w:hint="default"/>
        <w:lang w:val="en-AU" w:eastAsia="en-US" w:bidi="ar-SA"/>
      </w:rPr>
    </w:lvl>
    <w:lvl w:ilvl="7" w:tplc="2F18244C">
      <w:numFmt w:val="bullet"/>
      <w:lvlText w:val="•"/>
      <w:lvlJc w:val="left"/>
      <w:pPr>
        <w:ind w:left="6662" w:hanging="361"/>
      </w:pPr>
      <w:rPr>
        <w:rFonts w:hint="default"/>
        <w:lang w:val="en-AU" w:eastAsia="en-US" w:bidi="ar-SA"/>
      </w:rPr>
    </w:lvl>
    <w:lvl w:ilvl="8" w:tplc="ECD079A8">
      <w:numFmt w:val="bullet"/>
      <w:lvlText w:val="•"/>
      <w:lvlJc w:val="left"/>
      <w:pPr>
        <w:ind w:left="7543" w:hanging="361"/>
      </w:pPr>
      <w:rPr>
        <w:rFonts w:hint="default"/>
        <w:lang w:val="en-AU" w:eastAsia="en-US" w:bidi="ar-SA"/>
      </w:rPr>
    </w:lvl>
  </w:abstractNum>
  <w:abstractNum w:abstractNumId="5" w15:restartNumberingAfterBreak="0">
    <w:nsid w:val="11B91F0B"/>
    <w:multiLevelType w:val="hybridMultilevel"/>
    <w:tmpl w:val="5EE294B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1676609A"/>
    <w:multiLevelType w:val="hybridMultilevel"/>
    <w:tmpl w:val="70CCB26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DF57E13"/>
    <w:multiLevelType w:val="hybridMultilevel"/>
    <w:tmpl w:val="B7F84106"/>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7E7D9B"/>
    <w:multiLevelType w:val="hybridMultilevel"/>
    <w:tmpl w:val="1908A6D0"/>
    <w:lvl w:ilvl="0" w:tplc="E9FC1EEC">
      <w:start w:val="5"/>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C34771"/>
    <w:multiLevelType w:val="hybridMultilevel"/>
    <w:tmpl w:val="E9E0DB5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258B7DC2"/>
    <w:multiLevelType w:val="hybridMultilevel"/>
    <w:tmpl w:val="BE928E04"/>
    <w:lvl w:ilvl="0" w:tplc="0C09000F">
      <w:start w:val="1"/>
      <w:numFmt w:val="decimal"/>
      <w:lvlText w:val="%1."/>
      <w:lvlJc w:val="left"/>
      <w:pPr>
        <w:ind w:left="426" w:hanging="360"/>
      </w:pPr>
    </w:lvl>
    <w:lvl w:ilvl="1" w:tplc="0C090019" w:tentative="1">
      <w:start w:val="1"/>
      <w:numFmt w:val="lowerLetter"/>
      <w:lvlText w:val="%2."/>
      <w:lvlJc w:val="left"/>
      <w:pPr>
        <w:ind w:left="1146" w:hanging="360"/>
      </w:pPr>
    </w:lvl>
    <w:lvl w:ilvl="2" w:tplc="0C09001B" w:tentative="1">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11" w15:restartNumberingAfterBreak="0">
    <w:nsid w:val="272025C2"/>
    <w:multiLevelType w:val="hybridMultilevel"/>
    <w:tmpl w:val="996A256E"/>
    <w:lvl w:ilvl="0" w:tplc="A79C9AA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8A5E17"/>
    <w:multiLevelType w:val="hybridMultilevel"/>
    <w:tmpl w:val="BD9474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E912B91"/>
    <w:multiLevelType w:val="hybridMultilevel"/>
    <w:tmpl w:val="38EE7A30"/>
    <w:lvl w:ilvl="0" w:tplc="1A0CB438">
      <w:start w:val="1"/>
      <w:numFmt w:val="decimal"/>
      <w:lvlText w:val="%1."/>
      <w:lvlJc w:val="left"/>
      <w:pPr>
        <w:ind w:left="709" w:hanging="567"/>
        <w:jc w:val="right"/>
      </w:pPr>
      <w:rPr>
        <w:rFonts w:asciiTheme="minorHAnsi" w:eastAsiaTheme="minorEastAsia" w:hAnsiTheme="minorHAnsi" w:cstheme="minorBidi"/>
        <w:spacing w:val="-2"/>
        <w:w w:val="100"/>
        <w:sz w:val="20"/>
        <w:szCs w:val="20"/>
        <w:lang w:val="en-AU" w:eastAsia="en-US" w:bidi="ar-SA"/>
      </w:rPr>
    </w:lvl>
    <w:lvl w:ilvl="1" w:tplc="46A23DA4">
      <w:start w:val="1"/>
      <w:numFmt w:val="lowerLetter"/>
      <w:lvlText w:val="(%2)"/>
      <w:lvlJc w:val="left"/>
      <w:pPr>
        <w:ind w:left="1276" w:hanging="567"/>
      </w:pPr>
      <w:rPr>
        <w:rFonts w:ascii="Calibri" w:eastAsia="Calibri" w:hAnsi="Calibri" w:cs="Calibri" w:hint="default"/>
        <w:spacing w:val="0"/>
        <w:w w:val="100"/>
        <w:sz w:val="20"/>
        <w:szCs w:val="20"/>
        <w:lang w:val="en-AU" w:eastAsia="en-US" w:bidi="ar-SA"/>
      </w:rPr>
    </w:lvl>
    <w:lvl w:ilvl="2" w:tplc="3050B98E">
      <w:numFmt w:val="bullet"/>
      <w:lvlText w:val="•"/>
      <w:lvlJc w:val="left"/>
      <w:pPr>
        <w:ind w:left="1682" w:hanging="567"/>
      </w:pPr>
      <w:rPr>
        <w:rFonts w:hint="default"/>
        <w:lang w:val="en-AU" w:eastAsia="en-US" w:bidi="ar-SA"/>
      </w:rPr>
    </w:lvl>
    <w:lvl w:ilvl="3" w:tplc="1ACC52A0">
      <w:numFmt w:val="bullet"/>
      <w:lvlText w:val="•"/>
      <w:lvlJc w:val="left"/>
      <w:pPr>
        <w:ind w:left="2092" w:hanging="567"/>
      </w:pPr>
      <w:rPr>
        <w:rFonts w:hint="default"/>
        <w:lang w:val="en-AU" w:eastAsia="en-US" w:bidi="ar-SA"/>
      </w:rPr>
    </w:lvl>
    <w:lvl w:ilvl="4" w:tplc="3984FC36">
      <w:numFmt w:val="bullet"/>
      <w:lvlText w:val="•"/>
      <w:lvlJc w:val="left"/>
      <w:pPr>
        <w:ind w:left="2502" w:hanging="567"/>
      </w:pPr>
      <w:rPr>
        <w:rFonts w:hint="default"/>
        <w:lang w:val="en-AU" w:eastAsia="en-US" w:bidi="ar-SA"/>
      </w:rPr>
    </w:lvl>
    <w:lvl w:ilvl="5" w:tplc="641E319C">
      <w:numFmt w:val="bullet"/>
      <w:lvlText w:val="•"/>
      <w:lvlJc w:val="left"/>
      <w:pPr>
        <w:ind w:left="2912" w:hanging="567"/>
      </w:pPr>
      <w:rPr>
        <w:rFonts w:hint="default"/>
        <w:lang w:val="en-AU" w:eastAsia="en-US" w:bidi="ar-SA"/>
      </w:rPr>
    </w:lvl>
    <w:lvl w:ilvl="6" w:tplc="8F4A85D0">
      <w:numFmt w:val="bullet"/>
      <w:lvlText w:val="•"/>
      <w:lvlJc w:val="left"/>
      <w:pPr>
        <w:ind w:left="3322" w:hanging="567"/>
      </w:pPr>
      <w:rPr>
        <w:rFonts w:hint="default"/>
        <w:lang w:val="en-AU" w:eastAsia="en-US" w:bidi="ar-SA"/>
      </w:rPr>
    </w:lvl>
    <w:lvl w:ilvl="7" w:tplc="F5A2107E">
      <w:numFmt w:val="bullet"/>
      <w:lvlText w:val="•"/>
      <w:lvlJc w:val="left"/>
      <w:pPr>
        <w:ind w:left="3732" w:hanging="567"/>
      </w:pPr>
      <w:rPr>
        <w:rFonts w:hint="default"/>
        <w:lang w:val="en-AU" w:eastAsia="en-US" w:bidi="ar-SA"/>
      </w:rPr>
    </w:lvl>
    <w:lvl w:ilvl="8" w:tplc="0B204018">
      <w:numFmt w:val="bullet"/>
      <w:lvlText w:val="•"/>
      <w:lvlJc w:val="left"/>
      <w:pPr>
        <w:ind w:left="4142" w:hanging="567"/>
      </w:pPr>
      <w:rPr>
        <w:rFonts w:hint="default"/>
        <w:lang w:val="en-AU" w:eastAsia="en-US" w:bidi="ar-SA"/>
      </w:rPr>
    </w:lvl>
  </w:abstractNum>
  <w:abstractNum w:abstractNumId="14" w15:restartNumberingAfterBreak="0">
    <w:nsid w:val="3097440D"/>
    <w:multiLevelType w:val="hybridMultilevel"/>
    <w:tmpl w:val="B5088020"/>
    <w:lvl w:ilvl="0" w:tplc="E9FC1EEC">
      <w:start w:val="5"/>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6C4881"/>
    <w:multiLevelType w:val="hybridMultilevel"/>
    <w:tmpl w:val="646CF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EB42F9"/>
    <w:multiLevelType w:val="hybridMultilevel"/>
    <w:tmpl w:val="CBD8B46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6C02167"/>
    <w:multiLevelType w:val="hybridMultilevel"/>
    <w:tmpl w:val="5614C1F2"/>
    <w:lvl w:ilvl="0" w:tplc="ACD2822C">
      <w:numFmt w:val="bullet"/>
      <w:pStyle w:val="bullets"/>
      <w:lvlText w:val="•"/>
      <w:lvlJc w:val="left"/>
      <w:pPr>
        <w:ind w:left="360" w:hanging="360"/>
      </w:pPr>
      <w:rPr>
        <w:rFonts w:ascii="Calibri" w:hAnsi="Calibri" w:hint="default"/>
        <w:color w:val="00754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561FB"/>
    <w:multiLevelType w:val="hybridMultilevel"/>
    <w:tmpl w:val="568C9228"/>
    <w:lvl w:ilvl="0" w:tplc="E9FC1EEC">
      <w:start w:val="5"/>
      <w:numFmt w:val="bullet"/>
      <w:lvlText w:val="•"/>
      <w:lvlJc w:val="left"/>
      <w:pPr>
        <w:ind w:left="720" w:hanging="720"/>
      </w:pPr>
      <w:rPr>
        <w:rFonts w:ascii="Calibri" w:eastAsiaTheme="minorEastAsia"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C7C2CC6"/>
    <w:multiLevelType w:val="hybridMultilevel"/>
    <w:tmpl w:val="AFE67D64"/>
    <w:lvl w:ilvl="0" w:tplc="E9FC1EEC">
      <w:start w:val="5"/>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C327CE"/>
    <w:multiLevelType w:val="hybridMultilevel"/>
    <w:tmpl w:val="791CB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2B2584"/>
    <w:multiLevelType w:val="hybridMultilevel"/>
    <w:tmpl w:val="7F58E996"/>
    <w:lvl w:ilvl="0" w:tplc="5F6E8EDE">
      <w:start w:val="1"/>
      <w:numFmt w:val="decimal"/>
      <w:pStyle w:val="Heading1"/>
      <w:lvlText w:val="%1."/>
      <w:lvlJc w:val="left"/>
      <w:pPr>
        <w:ind w:left="1211" w:hanging="360"/>
      </w:pPr>
      <w:rPr>
        <w:sz w:val="36"/>
        <w:szCs w:val="3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2515515"/>
    <w:multiLevelType w:val="hybridMultilevel"/>
    <w:tmpl w:val="7CAC375E"/>
    <w:lvl w:ilvl="0" w:tplc="E9FC1EEC">
      <w:start w:val="5"/>
      <w:numFmt w:val="bullet"/>
      <w:lvlText w:val="•"/>
      <w:lvlJc w:val="left"/>
      <w:pPr>
        <w:ind w:left="720" w:hanging="720"/>
      </w:pPr>
      <w:rPr>
        <w:rFonts w:ascii="Calibri" w:eastAsiaTheme="minorEastAsia"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31B1E86"/>
    <w:multiLevelType w:val="hybridMultilevel"/>
    <w:tmpl w:val="B9DA592C"/>
    <w:lvl w:ilvl="0" w:tplc="5F60615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94D4285"/>
    <w:multiLevelType w:val="hybridMultilevel"/>
    <w:tmpl w:val="D62CE046"/>
    <w:lvl w:ilvl="0" w:tplc="775A3DBE">
      <w:start w:val="1"/>
      <w:numFmt w:val="decimal"/>
      <w:lvlText w:val="%1."/>
      <w:lvlJc w:val="left"/>
      <w:pPr>
        <w:ind w:left="107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38315FA"/>
    <w:multiLevelType w:val="hybridMultilevel"/>
    <w:tmpl w:val="790AF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12044E"/>
    <w:multiLevelType w:val="hybridMultilevel"/>
    <w:tmpl w:val="931C2296"/>
    <w:lvl w:ilvl="0" w:tplc="E9FC1EEC">
      <w:start w:val="5"/>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75506B"/>
    <w:multiLevelType w:val="hybridMultilevel"/>
    <w:tmpl w:val="3EFEE204"/>
    <w:lvl w:ilvl="0" w:tplc="0C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3862A4"/>
    <w:multiLevelType w:val="hybridMultilevel"/>
    <w:tmpl w:val="E8DAB1FE"/>
    <w:lvl w:ilvl="0" w:tplc="E9FC1EEC">
      <w:start w:val="5"/>
      <w:numFmt w:val="bullet"/>
      <w:lvlText w:val="•"/>
      <w:lvlJc w:val="left"/>
      <w:pPr>
        <w:ind w:left="531" w:hanging="360"/>
      </w:pPr>
      <w:rPr>
        <w:rFonts w:ascii="Calibri" w:eastAsiaTheme="minorEastAsia" w:hAnsi="Calibri" w:cs="Calibri" w:hint="default"/>
      </w:rPr>
    </w:lvl>
    <w:lvl w:ilvl="1" w:tplc="0C090003" w:tentative="1">
      <w:start w:val="1"/>
      <w:numFmt w:val="bullet"/>
      <w:lvlText w:val="o"/>
      <w:lvlJc w:val="left"/>
      <w:pPr>
        <w:ind w:left="1251" w:hanging="360"/>
      </w:pPr>
      <w:rPr>
        <w:rFonts w:ascii="Courier New" w:hAnsi="Courier New" w:cs="Courier New" w:hint="default"/>
      </w:rPr>
    </w:lvl>
    <w:lvl w:ilvl="2" w:tplc="0C090005" w:tentative="1">
      <w:start w:val="1"/>
      <w:numFmt w:val="bullet"/>
      <w:lvlText w:val=""/>
      <w:lvlJc w:val="left"/>
      <w:pPr>
        <w:ind w:left="1971" w:hanging="360"/>
      </w:pPr>
      <w:rPr>
        <w:rFonts w:ascii="Wingdings" w:hAnsi="Wingdings" w:hint="default"/>
      </w:rPr>
    </w:lvl>
    <w:lvl w:ilvl="3" w:tplc="0C090001" w:tentative="1">
      <w:start w:val="1"/>
      <w:numFmt w:val="bullet"/>
      <w:lvlText w:val=""/>
      <w:lvlJc w:val="left"/>
      <w:pPr>
        <w:ind w:left="2691" w:hanging="360"/>
      </w:pPr>
      <w:rPr>
        <w:rFonts w:ascii="Symbol" w:hAnsi="Symbol" w:hint="default"/>
      </w:rPr>
    </w:lvl>
    <w:lvl w:ilvl="4" w:tplc="0C090003" w:tentative="1">
      <w:start w:val="1"/>
      <w:numFmt w:val="bullet"/>
      <w:lvlText w:val="o"/>
      <w:lvlJc w:val="left"/>
      <w:pPr>
        <w:ind w:left="3411" w:hanging="360"/>
      </w:pPr>
      <w:rPr>
        <w:rFonts w:ascii="Courier New" w:hAnsi="Courier New" w:cs="Courier New" w:hint="default"/>
      </w:rPr>
    </w:lvl>
    <w:lvl w:ilvl="5" w:tplc="0C090005" w:tentative="1">
      <w:start w:val="1"/>
      <w:numFmt w:val="bullet"/>
      <w:lvlText w:val=""/>
      <w:lvlJc w:val="left"/>
      <w:pPr>
        <w:ind w:left="4131" w:hanging="360"/>
      </w:pPr>
      <w:rPr>
        <w:rFonts w:ascii="Wingdings" w:hAnsi="Wingdings" w:hint="default"/>
      </w:rPr>
    </w:lvl>
    <w:lvl w:ilvl="6" w:tplc="0C090001" w:tentative="1">
      <w:start w:val="1"/>
      <w:numFmt w:val="bullet"/>
      <w:lvlText w:val=""/>
      <w:lvlJc w:val="left"/>
      <w:pPr>
        <w:ind w:left="4851" w:hanging="360"/>
      </w:pPr>
      <w:rPr>
        <w:rFonts w:ascii="Symbol" w:hAnsi="Symbol" w:hint="default"/>
      </w:rPr>
    </w:lvl>
    <w:lvl w:ilvl="7" w:tplc="0C090003" w:tentative="1">
      <w:start w:val="1"/>
      <w:numFmt w:val="bullet"/>
      <w:lvlText w:val="o"/>
      <w:lvlJc w:val="left"/>
      <w:pPr>
        <w:ind w:left="5571" w:hanging="360"/>
      </w:pPr>
      <w:rPr>
        <w:rFonts w:ascii="Courier New" w:hAnsi="Courier New" w:cs="Courier New" w:hint="default"/>
      </w:rPr>
    </w:lvl>
    <w:lvl w:ilvl="8" w:tplc="0C090005" w:tentative="1">
      <w:start w:val="1"/>
      <w:numFmt w:val="bullet"/>
      <w:lvlText w:val=""/>
      <w:lvlJc w:val="left"/>
      <w:pPr>
        <w:ind w:left="6291" w:hanging="360"/>
      </w:pPr>
      <w:rPr>
        <w:rFonts w:ascii="Wingdings" w:hAnsi="Wingdings" w:hint="default"/>
      </w:rPr>
    </w:lvl>
  </w:abstractNum>
  <w:abstractNum w:abstractNumId="29" w15:restartNumberingAfterBreak="0">
    <w:nsid w:val="69664962"/>
    <w:multiLevelType w:val="hybridMultilevel"/>
    <w:tmpl w:val="FEBE89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19ECDD2">
      <w:start w:val="5"/>
      <w:numFmt w:val="bullet"/>
      <w:lvlText w:val="•"/>
      <w:lvlJc w:val="left"/>
      <w:pPr>
        <w:ind w:left="2520" w:hanging="720"/>
      </w:pPr>
      <w:rPr>
        <w:rFonts w:ascii="Calibri" w:eastAsiaTheme="minorEastAsia"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5E63C9"/>
    <w:multiLevelType w:val="hybridMultilevel"/>
    <w:tmpl w:val="C3CA9490"/>
    <w:lvl w:ilvl="0" w:tplc="08090001">
      <w:start w:val="1"/>
      <w:numFmt w:val="bullet"/>
      <w:lvlText w:val=""/>
      <w:lvlJc w:val="left"/>
      <w:pPr>
        <w:ind w:left="720" w:hanging="360"/>
      </w:pPr>
      <w:rPr>
        <w:rFonts w:ascii="Symbol" w:hAnsi="Symbol" w:hint="default"/>
      </w:rPr>
    </w:lvl>
    <w:lvl w:ilvl="1" w:tplc="0498AEB8">
      <w:start w:val="1"/>
      <w:numFmt w:val="bullet"/>
      <w:lvlText w:val="ü"/>
      <w:lvlJc w:val="left"/>
      <w:pPr>
        <w:ind w:left="1440" w:hanging="360"/>
      </w:pPr>
      <w:rPr>
        <w:rFonts w:ascii="Wingdings" w:hAnsi="Wingdings" w:hint="default"/>
      </w:rPr>
    </w:lvl>
    <w:lvl w:ilvl="2" w:tplc="0C09000D">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BF7740"/>
    <w:multiLevelType w:val="hybridMultilevel"/>
    <w:tmpl w:val="D28E15C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99CE1E6E">
      <w:start w:val="1"/>
      <w:numFmt w:val="decimal"/>
      <w:lvlText w:val="%4."/>
      <w:lvlJc w:val="left"/>
      <w:pPr>
        <w:ind w:left="2880" w:hanging="360"/>
      </w:pPr>
      <w:rPr>
        <w:b w:val="0"/>
      </w:r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6B894120"/>
    <w:multiLevelType w:val="hybridMultilevel"/>
    <w:tmpl w:val="64D018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DCC0C36"/>
    <w:multiLevelType w:val="hybridMultilevel"/>
    <w:tmpl w:val="037274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25D3A97"/>
    <w:multiLevelType w:val="hybridMultilevel"/>
    <w:tmpl w:val="C408E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3F00FEC"/>
    <w:multiLevelType w:val="hybridMultilevel"/>
    <w:tmpl w:val="20DAB1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6CA6F4A"/>
    <w:multiLevelType w:val="hybridMultilevel"/>
    <w:tmpl w:val="3D6EF6AC"/>
    <w:lvl w:ilvl="0" w:tplc="08090001">
      <w:start w:val="1"/>
      <w:numFmt w:val="bullet"/>
      <w:lvlText w:val=""/>
      <w:lvlJc w:val="left"/>
      <w:pPr>
        <w:ind w:left="720" w:hanging="360"/>
      </w:pPr>
      <w:rPr>
        <w:rFonts w:ascii="Symbol" w:hAnsi="Symbol" w:hint="default"/>
      </w:rPr>
    </w:lvl>
    <w:lvl w:ilvl="1" w:tplc="0498AEB8">
      <w:start w:val="1"/>
      <w:numFmt w:val="bullet"/>
      <w:lvlText w:val="ü"/>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014676"/>
    <w:multiLevelType w:val="hybridMultilevel"/>
    <w:tmpl w:val="B4246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6"/>
  </w:num>
  <w:num w:numId="2">
    <w:abstractNumId w:val="29"/>
  </w:num>
  <w:num w:numId="3">
    <w:abstractNumId w:val="1"/>
  </w:num>
  <w:num w:numId="4">
    <w:abstractNumId w:val="27"/>
  </w:num>
  <w:num w:numId="5">
    <w:abstractNumId w:val="12"/>
  </w:num>
  <w:num w:numId="6">
    <w:abstractNumId w:val="34"/>
  </w:num>
  <w:num w:numId="7">
    <w:abstractNumId w:val="25"/>
  </w:num>
  <w:num w:numId="8">
    <w:abstractNumId w:val="32"/>
  </w:num>
  <w:num w:numId="9">
    <w:abstractNumId w:val="20"/>
  </w:num>
  <w:num w:numId="10">
    <w:abstractNumId w:val="37"/>
  </w:num>
  <w:num w:numId="11">
    <w:abstractNumId w:val="6"/>
  </w:num>
  <w:num w:numId="12">
    <w:abstractNumId w:val="10"/>
  </w:num>
  <w:num w:numId="13">
    <w:abstractNumId w:val="24"/>
  </w:num>
  <w:num w:numId="14">
    <w:abstractNumId w:val="2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1"/>
  </w:num>
  <w:num w:numId="20">
    <w:abstractNumId w:val="23"/>
  </w:num>
  <w:num w:numId="21">
    <w:abstractNumId w:val="15"/>
  </w:num>
  <w:num w:numId="22">
    <w:abstractNumId w:val="7"/>
  </w:num>
  <w:num w:numId="23">
    <w:abstractNumId w:val="8"/>
  </w:num>
  <w:num w:numId="24">
    <w:abstractNumId w:val="22"/>
  </w:num>
  <w:num w:numId="25">
    <w:abstractNumId w:val="19"/>
  </w:num>
  <w:num w:numId="26">
    <w:abstractNumId w:val="18"/>
  </w:num>
  <w:num w:numId="27">
    <w:abstractNumId w:val="26"/>
  </w:num>
  <w:num w:numId="28">
    <w:abstractNumId w:val="14"/>
  </w:num>
  <w:num w:numId="29">
    <w:abstractNumId w:val="17"/>
  </w:num>
  <w:num w:numId="30">
    <w:abstractNumId w:val="13"/>
  </w:num>
  <w:num w:numId="31">
    <w:abstractNumId w:val="4"/>
  </w:num>
  <w:num w:numId="32">
    <w:abstractNumId w:val="3"/>
  </w:num>
  <w:num w:numId="33">
    <w:abstractNumId w:val="30"/>
  </w:num>
  <w:num w:numId="34">
    <w:abstractNumId w:val="2"/>
  </w:num>
  <w:num w:numId="35">
    <w:abstractNumId w:val="28"/>
  </w:num>
  <w:num w:numId="36">
    <w:abstractNumId w:val="21"/>
    <w:lvlOverride w:ilvl="0">
      <w:startOverride w:val="1"/>
    </w:lvlOverride>
  </w:num>
  <w:num w:numId="37">
    <w:abstractNumId w:val="33"/>
  </w:num>
  <w:num w:numId="38">
    <w:abstractNumId w:val="0"/>
  </w:num>
  <w:num w:numId="39">
    <w:abstractNumId w:val="16"/>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BB6"/>
    <w:rsid w:val="00004223"/>
    <w:rsid w:val="00013972"/>
    <w:rsid w:val="00014CDC"/>
    <w:rsid w:val="00024C3B"/>
    <w:rsid w:val="00027BC4"/>
    <w:rsid w:val="00030161"/>
    <w:rsid w:val="00033DE7"/>
    <w:rsid w:val="00035462"/>
    <w:rsid w:val="0003695F"/>
    <w:rsid w:val="000460DF"/>
    <w:rsid w:val="00050194"/>
    <w:rsid w:val="000603AE"/>
    <w:rsid w:val="000706C8"/>
    <w:rsid w:val="0007105E"/>
    <w:rsid w:val="00077031"/>
    <w:rsid w:val="000933DA"/>
    <w:rsid w:val="000A0C52"/>
    <w:rsid w:val="000A260F"/>
    <w:rsid w:val="000B05D7"/>
    <w:rsid w:val="000B6AD2"/>
    <w:rsid w:val="000B6BBD"/>
    <w:rsid w:val="000B7416"/>
    <w:rsid w:val="000C39A4"/>
    <w:rsid w:val="000D6832"/>
    <w:rsid w:val="000E420B"/>
    <w:rsid w:val="000F06E9"/>
    <w:rsid w:val="000F3FF1"/>
    <w:rsid w:val="00111655"/>
    <w:rsid w:val="0011430C"/>
    <w:rsid w:val="00116243"/>
    <w:rsid w:val="00123245"/>
    <w:rsid w:val="00133D83"/>
    <w:rsid w:val="00137B70"/>
    <w:rsid w:val="001539BC"/>
    <w:rsid w:val="0015749F"/>
    <w:rsid w:val="00157CD8"/>
    <w:rsid w:val="001615A3"/>
    <w:rsid w:val="00162ACC"/>
    <w:rsid w:val="0016645C"/>
    <w:rsid w:val="001852A0"/>
    <w:rsid w:val="001859B4"/>
    <w:rsid w:val="00186766"/>
    <w:rsid w:val="001931E1"/>
    <w:rsid w:val="00193BB1"/>
    <w:rsid w:val="00194422"/>
    <w:rsid w:val="001A6D24"/>
    <w:rsid w:val="001B244E"/>
    <w:rsid w:val="001B2E55"/>
    <w:rsid w:val="001B6D5B"/>
    <w:rsid w:val="001B77C9"/>
    <w:rsid w:val="001C0A76"/>
    <w:rsid w:val="001C0D25"/>
    <w:rsid w:val="001C5201"/>
    <w:rsid w:val="001D047F"/>
    <w:rsid w:val="001D1A0A"/>
    <w:rsid w:val="001E0270"/>
    <w:rsid w:val="001E1108"/>
    <w:rsid w:val="001F09FF"/>
    <w:rsid w:val="001F19C2"/>
    <w:rsid w:val="0021432A"/>
    <w:rsid w:val="002237E1"/>
    <w:rsid w:val="00223B65"/>
    <w:rsid w:val="002240CA"/>
    <w:rsid w:val="0022533A"/>
    <w:rsid w:val="00225983"/>
    <w:rsid w:val="00227E9E"/>
    <w:rsid w:val="00237612"/>
    <w:rsid w:val="00243B43"/>
    <w:rsid w:val="002459FC"/>
    <w:rsid w:val="0024600A"/>
    <w:rsid w:val="00246ACF"/>
    <w:rsid w:val="0025450E"/>
    <w:rsid w:val="00275B10"/>
    <w:rsid w:val="002771F5"/>
    <w:rsid w:val="0028502D"/>
    <w:rsid w:val="0029076F"/>
    <w:rsid w:val="0029134A"/>
    <w:rsid w:val="002A388C"/>
    <w:rsid w:val="002A716D"/>
    <w:rsid w:val="002B0B0E"/>
    <w:rsid w:val="002B35A0"/>
    <w:rsid w:val="002C2169"/>
    <w:rsid w:val="002D490C"/>
    <w:rsid w:val="002D4A3E"/>
    <w:rsid w:val="002E3818"/>
    <w:rsid w:val="00306F23"/>
    <w:rsid w:val="00311069"/>
    <w:rsid w:val="0031366E"/>
    <w:rsid w:val="0031699A"/>
    <w:rsid w:val="00322F0A"/>
    <w:rsid w:val="003235CA"/>
    <w:rsid w:val="003362F9"/>
    <w:rsid w:val="00336CC0"/>
    <w:rsid w:val="00343F1B"/>
    <w:rsid w:val="00350C32"/>
    <w:rsid w:val="0035401B"/>
    <w:rsid w:val="003577CE"/>
    <w:rsid w:val="00366180"/>
    <w:rsid w:val="00371142"/>
    <w:rsid w:val="003711C8"/>
    <w:rsid w:val="00374089"/>
    <w:rsid w:val="003740D5"/>
    <w:rsid w:val="00387E79"/>
    <w:rsid w:val="003916DA"/>
    <w:rsid w:val="00391AA6"/>
    <w:rsid w:val="00392FB6"/>
    <w:rsid w:val="00394C79"/>
    <w:rsid w:val="003969A7"/>
    <w:rsid w:val="003A3504"/>
    <w:rsid w:val="003A355E"/>
    <w:rsid w:val="003B371B"/>
    <w:rsid w:val="003C2D38"/>
    <w:rsid w:val="003C2F7D"/>
    <w:rsid w:val="003C7E24"/>
    <w:rsid w:val="003D1997"/>
    <w:rsid w:val="003D6904"/>
    <w:rsid w:val="003D7BE9"/>
    <w:rsid w:val="003E20CE"/>
    <w:rsid w:val="003E3E41"/>
    <w:rsid w:val="003F1A42"/>
    <w:rsid w:val="003F5C65"/>
    <w:rsid w:val="004231D9"/>
    <w:rsid w:val="004231E3"/>
    <w:rsid w:val="0043249B"/>
    <w:rsid w:val="0043533E"/>
    <w:rsid w:val="00453592"/>
    <w:rsid w:val="00454478"/>
    <w:rsid w:val="004663A5"/>
    <w:rsid w:val="00470B58"/>
    <w:rsid w:val="00481C5E"/>
    <w:rsid w:val="00481C6C"/>
    <w:rsid w:val="004833DD"/>
    <w:rsid w:val="00486382"/>
    <w:rsid w:val="004960B2"/>
    <w:rsid w:val="004B58EA"/>
    <w:rsid w:val="004B7C95"/>
    <w:rsid w:val="004C0F9C"/>
    <w:rsid w:val="004D1D75"/>
    <w:rsid w:val="004E11DD"/>
    <w:rsid w:val="004E258F"/>
    <w:rsid w:val="004E3D4B"/>
    <w:rsid w:val="004E75CC"/>
    <w:rsid w:val="004E7AC4"/>
    <w:rsid w:val="004F06BD"/>
    <w:rsid w:val="004F347E"/>
    <w:rsid w:val="004F395F"/>
    <w:rsid w:val="0050275F"/>
    <w:rsid w:val="005032C4"/>
    <w:rsid w:val="0052166C"/>
    <w:rsid w:val="00525507"/>
    <w:rsid w:val="0052568A"/>
    <w:rsid w:val="00552DDD"/>
    <w:rsid w:val="00562749"/>
    <w:rsid w:val="0056360D"/>
    <w:rsid w:val="00572C2C"/>
    <w:rsid w:val="00597DBA"/>
    <w:rsid w:val="005A0270"/>
    <w:rsid w:val="005C42B2"/>
    <w:rsid w:val="005C78AD"/>
    <w:rsid w:val="005D4176"/>
    <w:rsid w:val="005D7FAA"/>
    <w:rsid w:val="005E05F0"/>
    <w:rsid w:val="005E2C28"/>
    <w:rsid w:val="005F39C1"/>
    <w:rsid w:val="005F71C9"/>
    <w:rsid w:val="0060616A"/>
    <w:rsid w:val="006071A4"/>
    <w:rsid w:val="00621393"/>
    <w:rsid w:val="00623734"/>
    <w:rsid w:val="00625929"/>
    <w:rsid w:val="006479F8"/>
    <w:rsid w:val="00650EC4"/>
    <w:rsid w:val="00653C83"/>
    <w:rsid w:val="00661DDF"/>
    <w:rsid w:val="006624A0"/>
    <w:rsid w:val="006754C1"/>
    <w:rsid w:val="00681D94"/>
    <w:rsid w:val="00681FCB"/>
    <w:rsid w:val="00686D97"/>
    <w:rsid w:val="006A131E"/>
    <w:rsid w:val="006A1DF2"/>
    <w:rsid w:val="006B0C1A"/>
    <w:rsid w:val="006B37B4"/>
    <w:rsid w:val="006B7B25"/>
    <w:rsid w:val="006C06D8"/>
    <w:rsid w:val="006C27CE"/>
    <w:rsid w:val="006C2D73"/>
    <w:rsid w:val="006C3B66"/>
    <w:rsid w:val="006E31DB"/>
    <w:rsid w:val="006E419F"/>
    <w:rsid w:val="006F2074"/>
    <w:rsid w:val="006F3820"/>
    <w:rsid w:val="006F4D7B"/>
    <w:rsid w:val="00700A15"/>
    <w:rsid w:val="00701F84"/>
    <w:rsid w:val="00711FE3"/>
    <w:rsid w:val="00717A2E"/>
    <w:rsid w:val="00726A8C"/>
    <w:rsid w:val="00726EE3"/>
    <w:rsid w:val="007326AE"/>
    <w:rsid w:val="00732EDF"/>
    <w:rsid w:val="00743A4B"/>
    <w:rsid w:val="00743F3A"/>
    <w:rsid w:val="00757EB7"/>
    <w:rsid w:val="007648CF"/>
    <w:rsid w:val="00767AF7"/>
    <w:rsid w:val="0078066D"/>
    <w:rsid w:val="00792FB8"/>
    <w:rsid w:val="0079392A"/>
    <w:rsid w:val="007A17BD"/>
    <w:rsid w:val="007A350D"/>
    <w:rsid w:val="007B007E"/>
    <w:rsid w:val="007B05BB"/>
    <w:rsid w:val="007B22CC"/>
    <w:rsid w:val="007B2820"/>
    <w:rsid w:val="007C1AD2"/>
    <w:rsid w:val="007D0344"/>
    <w:rsid w:val="007D5E57"/>
    <w:rsid w:val="007E2303"/>
    <w:rsid w:val="007E3C2F"/>
    <w:rsid w:val="007F2AA1"/>
    <w:rsid w:val="007F4FC2"/>
    <w:rsid w:val="007F6A69"/>
    <w:rsid w:val="008004D0"/>
    <w:rsid w:val="008023F7"/>
    <w:rsid w:val="0080475A"/>
    <w:rsid w:val="0080715D"/>
    <w:rsid w:val="008075CE"/>
    <w:rsid w:val="008127CD"/>
    <w:rsid w:val="008209C4"/>
    <w:rsid w:val="00820CC3"/>
    <w:rsid w:val="0082399F"/>
    <w:rsid w:val="008307D4"/>
    <w:rsid w:val="00830F00"/>
    <w:rsid w:val="00834538"/>
    <w:rsid w:val="0083531C"/>
    <w:rsid w:val="00836DD9"/>
    <w:rsid w:val="00843E7F"/>
    <w:rsid w:val="00845835"/>
    <w:rsid w:val="00845854"/>
    <w:rsid w:val="00846DC4"/>
    <w:rsid w:val="008521A9"/>
    <w:rsid w:val="008575D6"/>
    <w:rsid w:val="00860D41"/>
    <w:rsid w:val="00860D9B"/>
    <w:rsid w:val="00875F59"/>
    <w:rsid w:val="008769AB"/>
    <w:rsid w:val="008810BF"/>
    <w:rsid w:val="00883772"/>
    <w:rsid w:val="00894A5E"/>
    <w:rsid w:val="008A0768"/>
    <w:rsid w:val="008A5CFA"/>
    <w:rsid w:val="008A67F7"/>
    <w:rsid w:val="008C3B61"/>
    <w:rsid w:val="008C69C3"/>
    <w:rsid w:val="008C6F3B"/>
    <w:rsid w:val="008D3244"/>
    <w:rsid w:val="008E0233"/>
    <w:rsid w:val="008E289A"/>
    <w:rsid w:val="008E3935"/>
    <w:rsid w:val="008E5A9C"/>
    <w:rsid w:val="008F0716"/>
    <w:rsid w:val="008F412E"/>
    <w:rsid w:val="00902ED3"/>
    <w:rsid w:val="00926A76"/>
    <w:rsid w:val="0092788F"/>
    <w:rsid w:val="00931316"/>
    <w:rsid w:val="009377B5"/>
    <w:rsid w:val="009418BE"/>
    <w:rsid w:val="00944529"/>
    <w:rsid w:val="00952861"/>
    <w:rsid w:val="00964EB7"/>
    <w:rsid w:val="00977EEB"/>
    <w:rsid w:val="009817A1"/>
    <w:rsid w:val="00990BDD"/>
    <w:rsid w:val="009931E6"/>
    <w:rsid w:val="00995258"/>
    <w:rsid w:val="00996CDA"/>
    <w:rsid w:val="009A18C8"/>
    <w:rsid w:val="009A1F0F"/>
    <w:rsid w:val="009C2B0A"/>
    <w:rsid w:val="009D0D84"/>
    <w:rsid w:val="009D1757"/>
    <w:rsid w:val="009D3459"/>
    <w:rsid w:val="009D628C"/>
    <w:rsid w:val="009E4536"/>
    <w:rsid w:val="009E7A1D"/>
    <w:rsid w:val="009F3CE4"/>
    <w:rsid w:val="009F74E6"/>
    <w:rsid w:val="00A00F50"/>
    <w:rsid w:val="00A0391A"/>
    <w:rsid w:val="00A05415"/>
    <w:rsid w:val="00A14A98"/>
    <w:rsid w:val="00A159AC"/>
    <w:rsid w:val="00A1795F"/>
    <w:rsid w:val="00A17A1D"/>
    <w:rsid w:val="00A26F9A"/>
    <w:rsid w:val="00A367C2"/>
    <w:rsid w:val="00A37A0F"/>
    <w:rsid w:val="00A37C47"/>
    <w:rsid w:val="00A400D2"/>
    <w:rsid w:val="00A440E5"/>
    <w:rsid w:val="00A47600"/>
    <w:rsid w:val="00A47AB3"/>
    <w:rsid w:val="00A53E3F"/>
    <w:rsid w:val="00A579A1"/>
    <w:rsid w:val="00A624BD"/>
    <w:rsid w:val="00A6426A"/>
    <w:rsid w:val="00A6453C"/>
    <w:rsid w:val="00A726CA"/>
    <w:rsid w:val="00A72DEC"/>
    <w:rsid w:val="00A77C0C"/>
    <w:rsid w:val="00A80B46"/>
    <w:rsid w:val="00A81121"/>
    <w:rsid w:val="00A85953"/>
    <w:rsid w:val="00A94311"/>
    <w:rsid w:val="00A974BB"/>
    <w:rsid w:val="00AA0C3C"/>
    <w:rsid w:val="00AA558B"/>
    <w:rsid w:val="00AC1F00"/>
    <w:rsid w:val="00AC671E"/>
    <w:rsid w:val="00AD27BD"/>
    <w:rsid w:val="00AD33EB"/>
    <w:rsid w:val="00AD40F8"/>
    <w:rsid w:val="00AD4B19"/>
    <w:rsid w:val="00AD6374"/>
    <w:rsid w:val="00AE0D43"/>
    <w:rsid w:val="00AF02FA"/>
    <w:rsid w:val="00AF76B0"/>
    <w:rsid w:val="00AF7775"/>
    <w:rsid w:val="00B037FC"/>
    <w:rsid w:val="00B12171"/>
    <w:rsid w:val="00B13303"/>
    <w:rsid w:val="00B14639"/>
    <w:rsid w:val="00B16053"/>
    <w:rsid w:val="00B26D8C"/>
    <w:rsid w:val="00B278D4"/>
    <w:rsid w:val="00B312F3"/>
    <w:rsid w:val="00B362BD"/>
    <w:rsid w:val="00B379D6"/>
    <w:rsid w:val="00B37A6E"/>
    <w:rsid w:val="00B45759"/>
    <w:rsid w:val="00B47686"/>
    <w:rsid w:val="00B511D0"/>
    <w:rsid w:val="00B534EC"/>
    <w:rsid w:val="00B6270E"/>
    <w:rsid w:val="00B64205"/>
    <w:rsid w:val="00B67C55"/>
    <w:rsid w:val="00B75A59"/>
    <w:rsid w:val="00B8356A"/>
    <w:rsid w:val="00B85CA3"/>
    <w:rsid w:val="00B85D40"/>
    <w:rsid w:val="00B8787D"/>
    <w:rsid w:val="00B901C0"/>
    <w:rsid w:val="00B91B40"/>
    <w:rsid w:val="00B95260"/>
    <w:rsid w:val="00B9596A"/>
    <w:rsid w:val="00B97D86"/>
    <w:rsid w:val="00B97E1E"/>
    <w:rsid w:val="00BA10AA"/>
    <w:rsid w:val="00BB1A14"/>
    <w:rsid w:val="00BC233E"/>
    <w:rsid w:val="00BD4635"/>
    <w:rsid w:val="00BD502D"/>
    <w:rsid w:val="00BD522E"/>
    <w:rsid w:val="00BD53C1"/>
    <w:rsid w:val="00BE08E6"/>
    <w:rsid w:val="00BF1319"/>
    <w:rsid w:val="00BF3157"/>
    <w:rsid w:val="00BF386E"/>
    <w:rsid w:val="00BF3F22"/>
    <w:rsid w:val="00BF50EB"/>
    <w:rsid w:val="00C0247D"/>
    <w:rsid w:val="00C02FCE"/>
    <w:rsid w:val="00C10453"/>
    <w:rsid w:val="00C11268"/>
    <w:rsid w:val="00C1268E"/>
    <w:rsid w:val="00C211AE"/>
    <w:rsid w:val="00C27993"/>
    <w:rsid w:val="00C33372"/>
    <w:rsid w:val="00C44FE3"/>
    <w:rsid w:val="00C51CE0"/>
    <w:rsid w:val="00C5243F"/>
    <w:rsid w:val="00C52E8F"/>
    <w:rsid w:val="00C535D7"/>
    <w:rsid w:val="00C74182"/>
    <w:rsid w:val="00C86AEB"/>
    <w:rsid w:val="00C95A8B"/>
    <w:rsid w:val="00C966DF"/>
    <w:rsid w:val="00CA0D47"/>
    <w:rsid w:val="00CA5EF6"/>
    <w:rsid w:val="00CB6504"/>
    <w:rsid w:val="00CC6774"/>
    <w:rsid w:val="00CC7834"/>
    <w:rsid w:val="00CD3D53"/>
    <w:rsid w:val="00CE6092"/>
    <w:rsid w:val="00CF2123"/>
    <w:rsid w:val="00CF33C0"/>
    <w:rsid w:val="00D16031"/>
    <w:rsid w:val="00D176F4"/>
    <w:rsid w:val="00D17BB6"/>
    <w:rsid w:val="00D256CC"/>
    <w:rsid w:val="00D2603A"/>
    <w:rsid w:val="00D27564"/>
    <w:rsid w:val="00D30217"/>
    <w:rsid w:val="00D32332"/>
    <w:rsid w:val="00D32A59"/>
    <w:rsid w:val="00D33B54"/>
    <w:rsid w:val="00D606E1"/>
    <w:rsid w:val="00D62451"/>
    <w:rsid w:val="00D62FD7"/>
    <w:rsid w:val="00D70193"/>
    <w:rsid w:val="00D84511"/>
    <w:rsid w:val="00D859B1"/>
    <w:rsid w:val="00D86B59"/>
    <w:rsid w:val="00D90AAB"/>
    <w:rsid w:val="00D92399"/>
    <w:rsid w:val="00DA3F4C"/>
    <w:rsid w:val="00DA5EAA"/>
    <w:rsid w:val="00DA5F2C"/>
    <w:rsid w:val="00DB5C7B"/>
    <w:rsid w:val="00DC1EFA"/>
    <w:rsid w:val="00DC4408"/>
    <w:rsid w:val="00DD3BC2"/>
    <w:rsid w:val="00DE09F5"/>
    <w:rsid w:val="00DE231B"/>
    <w:rsid w:val="00DE38EB"/>
    <w:rsid w:val="00DE69B3"/>
    <w:rsid w:val="00DE6D5F"/>
    <w:rsid w:val="00DF0587"/>
    <w:rsid w:val="00DF1D5E"/>
    <w:rsid w:val="00DF5A3F"/>
    <w:rsid w:val="00DF7906"/>
    <w:rsid w:val="00E00ECB"/>
    <w:rsid w:val="00E019D3"/>
    <w:rsid w:val="00E05039"/>
    <w:rsid w:val="00E100CB"/>
    <w:rsid w:val="00E12D5F"/>
    <w:rsid w:val="00E13364"/>
    <w:rsid w:val="00E154A8"/>
    <w:rsid w:val="00E20DFE"/>
    <w:rsid w:val="00E22B38"/>
    <w:rsid w:val="00E25E77"/>
    <w:rsid w:val="00E30275"/>
    <w:rsid w:val="00E30CDE"/>
    <w:rsid w:val="00E441B8"/>
    <w:rsid w:val="00E50BBD"/>
    <w:rsid w:val="00E5100C"/>
    <w:rsid w:val="00E53ED0"/>
    <w:rsid w:val="00E54020"/>
    <w:rsid w:val="00E733CC"/>
    <w:rsid w:val="00E81A6E"/>
    <w:rsid w:val="00E853E1"/>
    <w:rsid w:val="00E866AC"/>
    <w:rsid w:val="00E9540A"/>
    <w:rsid w:val="00EA1822"/>
    <w:rsid w:val="00EA4D23"/>
    <w:rsid w:val="00EB6532"/>
    <w:rsid w:val="00EB74EE"/>
    <w:rsid w:val="00EC3DC4"/>
    <w:rsid w:val="00ED4541"/>
    <w:rsid w:val="00EE03EB"/>
    <w:rsid w:val="00EE1120"/>
    <w:rsid w:val="00EE4C79"/>
    <w:rsid w:val="00EF4AAD"/>
    <w:rsid w:val="00F01054"/>
    <w:rsid w:val="00F03AF7"/>
    <w:rsid w:val="00F32374"/>
    <w:rsid w:val="00F360BF"/>
    <w:rsid w:val="00F402F6"/>
    <w:rsid w:val="00F42CE1"/>
    <w:rsid w:val="00F46F17"/>
    <w:rsid w:val="00F55EB6"/>
    <w:rsid w:val="00F57475"/>
    <w:rsid w:val="00F621F9"/>
    <w:rsid w:val="00F702DC"/>
    <w:rsid w:val="00F7568F"/>
    <w:rsid w:val="00F8149E"/>
    <w:rsid w:val="00F847FC"/>
    <w:rsid w:val="00F913E9"/>
    <w:rsid w:val="00F92D60"/>
    <w:rsid w:val="00F9399C"/>
    <w:rsid w:val="00FA137C"/>
    <w:rsid w:val="00FA32C5"/>
    <w:rsid w:val="00FA3AB7"/>
    <w:rsid w:val="00FB030A"/>
    <w:rsid w:val="00FB393C"/>
    <w:rsid w:val="00FC18D1"/>
    <w:rsid w:val="00FD055E"/>
    <w:rsid w:val="00FD51D9"/>
    <w:rsid w:val="00FD5334"/>
    <w:rsid w:val="00FD6F22"/>
    <w:rsid w:val="00FD6FE7"/>
    <w:rsid w:val="00FE37B3"/>
    <w:rsid w:val="00FF0FA6"/>
    <w:rsid w:val="00FF13D4"/>
    <w:rsid w:val="00FF5F2C"/>
    <w:rsid w:val="00FF7B12"/>
    <w:rsid w:val="05F7A5EB"/>
    <w:rsid w:val="0CBD4DF5"/>
    <w:rsid w:val="0FF4EEB7"/>
    <w:rsid w:val="17C5BDD7"/>
    <w:rsid w:val="26F5AABE"/>
    <w:rsid w:val="2779DCE0"/>
    <w:rsid w:val="30960655"/>
    <w:rsid w:val="3096A8E1"/>
    <w:rsid w:val="311CE6C4"/>
    <w:rsid w:val="359BC844"/>
    <w:rsid w:val="3DBBE33A"/>
    <w:rsid w:val="3F7E11D0"/>
    <w:rsid w:val="46FF82A7"/>
    <w:rsid w:val="5FDD3DF5"/>
    <w:rsid w:val="61366D39"/>
    <w:rsid w:val="6F3B8E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08B12"/>
  <w15:docId w15:val="{4FC4A6FF-26DE-4946-B46E-1F507B75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929"/>
  </w:style>
  <w:style w:type="paragraph" w:styleId="Heading1">
    <w:name w:val="heading 1"/>
    <w:basedOn w:val="Normal"/>
    <w:next w:val="Normal"/>
    <w:link w:val="Heading1Char"/>
    <w:uiPriority w:val="9"/>
    <w:qFormat/>
    <w:rsid w:val="00343F1B"/>
    <w:pPr>
      <w:keepNext/>
      <w:keepLines/>
      <w:numPr>
        <w:numId w:val="14"/>
      </w:numPr>
      <w:spacing w:before="480" w:after="0" w:line="360" w:lineRule="auto"/>
      <w:outlineLvl w:val="0"/>
    </w:pPr>
    <w:rPr>
      <w:rFonts w:ascii="Calibri" w:eastAsiaTheme="majorEastAsia" w:hAnsi="Calibri" w:cstheme="majorBidi"/>
      <w:b/>
      <w:bCs/>
      <w:color w:val="262626" w:themeColor="text1" w:themeTint="D9"/>
      <w:sz w:val="36"/>
      <w:szCs w:val="28"/>
    </w:rPr>
  </w:style>
  <w:style w:type="paragraph" w:styleId="Heading2">
    <w:name w:val="heading 2"/>
    <w:basedOn w:val="Normal"/>
    <w:next w:val="Normal"/>
    <w:link w:val="Heading2Char"/>
    <w:uiPriority w:val="9"/>
    <w:unhideWhenUsed/>
    <w:qFormat/>
    <w:rsid w:val="007A17BD"/>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D17BB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645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F1B"/>
    <w:rPr>
      <w:rFonts w:ascii="Calibri" w:eastAsiaTheme="majorEastAsia" w:hAnsi="Calibri" w:cstheme="majorBidi"/>
      <w:b/>
      <w:bCs/>
      <w:color w:val="262626" w:themeColor="text1" w:themeTint="D9"/>
      <w:sz w:val="36"/>
      <w:szCs w:val="28"/>
    </w:rPr>
  </w:style>
  <w:style w:type="paragraph" w:styleId="ListParagraph">
    <w:name w:val="List Paragraph"/>
    <w:basedOn w:val="Normal"/>
    <w:uiPriority w:val="34"/>
    <w:qFormat/>
    <w:rsid w:val="00D17BB6"/>
    <w:pPr>
      <w:ind w:left="720"/>
      <w:contextualSpacing/>
    </w:pPr>
  </w:style>
  <w:style w:type="character" w:customStyle="1" w:styleId="Heading2Char">
    <w:name w:val="Heading 2 Char"/>
    <w:basedOn w:val="DefaultParagraphFont"/>
    <w:link w:val="Heading2"/>
    <w:uiPriority w:val="9"/>
    <w:rsid w:val="007A17BD"/>
    <w:rPr>
      <w:rFonts w:eastAsiaTheme="majorEastAsia" w:cstheme="majorBidi"/>
      <w:b/>
      <w:bCs/>
      <w:color w:val="4F81BD" w:themeColor="accent1"/>
      <w:sz w:val="26"/>
      <w:szCs w:val="26"/>
    </w:rPr>
  </w:style>
  <w:style w:type="character" w:customStyle="1" w:styleId="Heading3Char">
    <w:name w:val="Heading 3 Char"/>
    <w:basedOn w:val="DefaultParagraphFont"/>
    <w:link w:val="Heading3"/>
    <w:uiPriority w:val="9"/>
    <w:rsid w:val="00D17BB6"/>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6F38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820"/>
  </w:style>
  <w:style w:type="paragraph" w:styleId="Footer">
    <w:name w:val="footer"/>
    <w:basedOn w:val="Normal"/>
    <w:link w:val="FooterChar"/>
    <w:uiPriority w:val="99"/>
    <w:unhideWhenUsed/>
    <w:rsid w:val="006F38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820"/>
  </w:style>
  <w:style w:type="character" w:styleId="Hyperlink">
    <w:name w:val="Hyperlink"/>
    <w:uiPriority w:val="99"/>
    <w:rsid w:val="00DF1D5E"/>
    <w:rPr>
      <w:color w:val="0000FF"/>
      <w:u w:val="single"/>
    </w:rPr>
  </w:style>
  <w:style w:type="paragraph" w:styleId="BalloonText">
    <w:name w:val="Balloon Text"/>
    <w:basedOn w:val="Normal"/>
    <w:link w:val="BalloonTextChar"/>
    <w:uiPriority w:val="99"/>
    <w:semiHidden/>
    <w:unhideWhenUsed/>
    <w:rsid w:val="008F4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12E"/>
    <w:rPr>
      <w:rFonts w:ascii="Tahoma" w:hAnsi="Tahoma" w:cs="Tahoma"/>
      <w:sz w:val="16"/>
      <w:szCs w:val="16"/>
    </w:rPr>
  </w:style>
  <w:style w:type="table" w:styleId="TableGrid">
    <w:name w:val="Table Grid"/>
    <w:basedOn w:val="TableNormal"/>
    <w:uiPriority w:val="39"/>
    <w:rsid w:val="00E100CB"/>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C51CE0"/>
    <w:pPr>
      <w:autoSpaceDE w:val="0"/>
      <w:autoSpaceDN w:val="0"/>
      <w:spacing w:after="0" w:line="240" w:lineRule="auto"/>
    </w:pPr>
    <w:rPr>
      <w:rFonts w:ascii="Arial" w:hAnsi="Arial" w:cs="Arial"/>
      <w:color w:val="000000"/>
      <w:sz w:val="24"/>
      <w:szCs w:val="24"/>
    </w:rPr>
  </w:style>
  <w:style w:type="paragraph" w:styleId="TOCHeading">
    <w:name w:val="TOC Heading"/>
    <w:basedOn w:val="Heading1"/>
    <w:next w:val="Normal"/>
    <w:uiPriority w:val="39"/>
    <w:unhideWhenUsed/>
    <w:qFormat/>
    <w:rsid w:val="00A6453C"/>
    <w:pPr>
      <w:outlineLvl w:val="9"/>
    </w:pPr>
    <w:rPr>
      <w:lang w:val="en-US" w:eastAsia="ja-JP"/>
    </w:rPr>
  </w:style>
  <w:style w:type="paragraph" w:styleId="TOC3">
    <w:name w:val="toc 3"/>
    <w:basedOn w:val="Normal"/>
    <w:next w:val="Normal"/>
    <w:autoRedefine/>
    <w:uiPriority w:val="39"/>
    <w:unhideWhenUsed/>
    <w:rsid w:val="00A6453C"/>
    <w:pPr>
      <w:spacing w:after="100"/>
      <w:ind w:left="440"/>
    </w:pPr>
  </w:style>
  <w:style w:type="paragraph" w:styleId="TOC1">
    <w:name w:val="toc 1"/>
    <w:basedOn w:val="Normal"/>
    <w:next w:val="Normal"/>
    <w:autoRedefine/>
    <w:uiPriority w:val="39"/>
    <w:unhideWhenUsed/>
    <w:rsid w:val="00A6453C"/>
    <w:pPr>
      <w:spacing w:after="100"/>
    </w:pPr>
  </w:style>
  <w:style w:type="character" w:customStyle="1" w:styleId="Heading4Char">
    <w:name w:val="Heading 4 Char"/>
    <w:basedOn w:val="DefaultParagraphFont"/>
    <w:link w:val="Heading4"/>
    <w:uiPriority w:val="9"/>
    <w:rsid w:val="00A6453C"/>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F702DC"/>
    <w:rPr>
      <w:sz w:val="16"/>
      <w:szCs w:val="16"/>
    </w:rPr>
  </w:style>
  <w:style w:type="paragraph" w:styleId="CommentText">
    <w:name w:val="annotation text"/>
    <w:basedOn w:val="Normal"/>
    <w:link w:val="CommentTextChar"/>
    <w:uiPriority w:val="99"/>
    <w:semiHidden/>
    <w:unhideWhenUsed/>
    <w:rsid w:val="00F702DC"/>
    <w:pPr>
      <w:spacing w:line="240" w:lineRule="auto"/>
    </w:pPr>
    <w:rPr>
      <w:sz w:val="20"/>
      <w:szCs w:val="20"/>
    </w:rPr>
  </w:style>
  <w:style w:type="character" w:customStyle="1" w:styleId="CommentTextChar">
    <w:name w:val="Comment Text Char"/>
    <w:basedOn w:val="DefaultParagraphFont"/>
    <w:link w:val="CommentText"/>
    <w:uiPriority w:val="99"/>
    <w:semiHidden/>
    <w:rsid w:val="00F702DC"/>
    <w:rPr>
      <w:sz w:val="20"/>
      <w:szCs w:val="20"/>
    </w:rPr>
  </w:style>
  <w:style w:type="paragraph" w:styleId="CommentSubject">
    <w:name w:val="annotation subject"/>
    <w:basedOn w:val="CommentText"/>
    <w:next w:val="CommentText"/>
    <w:link w:val="CommentSubjectChar"/>
    <w:uiPriority w:val="99"/>
    <w:semiHidden/>
    <w:unhideWhenUsed/>
    <w:rsid w:val="00F702DC"/>
    <w:rPr>
      <w:b/>
      <w:bCs/>
    </w:rPr>
  </w:style>
  <w:style w:type="character" w:customStyle="1" w:styleId="CommentSubjectChar">
    <w:name w:val="Comment Subject Char"/>
    <w:basedOn w:val="CommentTextChar"/>
    <w:link w:val="CommentSubject"/>
    <w:uiPriority w:val="99"/>
    <w:semiHidden/>
    <w:rsid w:val="00F702DC"/>
    <w:rPr>
      <w:b/>
      <w:bCs/>
      <w:sz w:val="20"/>
      <w:szCs w:val="20"/>
    </w:rPr>
  </w:style>
  <w:style w:type="paragraph" w:styleId="Revision">
    <w:name w:val="Revision"/>
    <w:hidden/>
    <w:uiPriority w:val="99"/>
    <w:semiHidden/>
    <w:rsid w:val="00F702DC"/>
    <w:pPr>
      <w:spacing w:after="0" w:line="240" w:lineRule="auto"/>
    </w:pPr>
  </w:style>
  <w:style w:type="paragraph" w:styleId="NoSpacing">
    <w:name w:val="No Spacing"/>
    <w:uiPriority w:val="1"/>
    <w:qFormat/>
    <w:rsid w:val="007A17BD"/>
    <w:pPr>
      <w:spacing w:after="0" w:line="240" w:lineRule="auto"/>
    </w:pPr>
  </w:style>
  <w:style w:type="paragraph" w:styleId="TOC2">
    <w:name w:val="toc 2"/>
    <w:basedOn w:val="Normal"/>
    <w:next w:val="Normal"/>
    <w:autoRedefine/>
    <w:uiPriority w:val="39"/>
    <w:unhideWhenUsed/>
    <w:rsid w:val="007A17BD"/>
    <w:pPr>
      <w:spacing w:after="100"/>
      <w:ind w:left="220"/>
    </w:pPr>
  </w:style>
  <w:style w:type="paragraph" w:styleId="BodyText">
    <w:name w:val="Body Text"/>
    <w:basedOn w:val="Normal"/>
    <w:link w:val="BodyTextChar"/>
    <w:uiPriority w:val="1"/>
    <w:qFormat/>
    <w:rsid w:val="002C2169"/>
    <w:pPr>
      <w:widowControl w:val="0"/>
      <w:autoSpaceDE w:val="0"/>
      <w:autoSpaceDN w:val="0"/>
      <w:spacing w:after="0" w:line="240" w:lineRule="auto"/>
    </w:pPr>
    <w:rPr>
      <w:rFonts w:ascii="Calibri" w:eastAsia="Calibri" w:hAnsi="Calibri" w:cs="Calibri"/>
      <w:lang w:val="en-US" w:eastAsia="en-US"/>
    </w:rPr>
  </w:style>
  <w:style w:type="character" w:customStyle="1" w:styleId="BodyTextChar">
    <w:name w:val="Body Text Char"/>
    <w:basedOn w:val="DefaultParagraphFont"/>
    <w:link w:val="BodyText"/>
    <w:uiPriority w:val="1"/>
    <w:rsid w:val="002C2169"/>
    <w:rPr>
      <w:rFonts w:ascii="Calibri" w:eastAsia="Calibri" w:hAnsi="Calibri" w:cs="Calibri"/>
      <w:lang w:val="en-US" w:eastAsia="en-US"/>
    </w:rPr>
  </w:style>
  <w:style w:type="paragraph" w:customStyle="1" w:styleId="bullets">
    <w:name w:val="bullets"/>
    <w:basedOn w:val="Normal"/>
    <w:rsid w:val="002C2169"/>
    <w:pPr>
      <w:widowControl w:val="0"/>
      <w:numPr>
        <w:numId w:val="29"/>
      </w:numPr>
      <w:autoSpaceDE w:val="0"/>
      <w:autoSpaceDN w:val="0"/>
      <w:spacing w:after="0" w:line="240" w:lineRule="auto"/>
    </w:pPr>
    <w:rPr>
      <w:rFonts w:ascii="Calibri" w:eastAsia="Calibri" w:hAnsi="Calibri" w:cs="Calibri"/>
      <w:lang w:val="en-US" w:eastAsia="en-US"/>
    </w:rPr>
  </w:style>
  <w:style w:type="paragraph" w:customStyle="1" w:styleId="PFAddressee">
    <w:name w:val="PF Addressee"/>
    <w:basedOn w:val="Normal"/>
    <w:rsid w:val="00336CC0"/>
    <w:pPr>
      <w:tabs>
        <w:tab w:val="left" w:pos="924"/>
        <w:tab w:val="left" w:pos="1848"/>
        <w:tab w:val="left" w:pos="2772"/>
        <w:tab w:val="left" w:pos="3696"/>
        <w:tab w:val="left" w:pos="4620"/>
        <w:tab w:val="left" w:pos="5545"/>
        <w:tab w:val="left" w:pos="6469"/>
        <w:tab w:val="left" w:pos="7393"/>
        <w:tab w:val="left" w:pos="8317"/>
        <w:tab w:val="right" w:pos="8787"/>
      </w:tabs>
      <w:spacing w:after="0"/>
    </w:pPr>
    <w:rPr>
      <w:rFonts w:ascii="Arial" w:eastAsia="Times New Roman" w:hAnsi="Arial" w:cs="Times New Roman"/>
      <w:snapToGrid w:val="0"/>
      <w:sz w:val="21"/>
      <w:szCs w:val="20"/>
      <w:lang w:val="en-AU" w:eastAsia="en-US"/>
    </w:rPr>
  </w:style>
  <w:style w:type="paragraph" w:customStyle="1" w:styleId="HeadingMain">
    <w:name w:val="Heading Main"/>
    <w:basedOn w:val="Normal"/>
    <w:qFormat/>
    <w:rsid w:val="00336CC0"/>
    <w:pPr>
      <w:keepNext/>
      <w:keepLines/>
      <w:tabs>
        <w:tab w:val="left" w:pos="1133"/>
        <w:tab w:val="left" w:pos="1700"/>
        <w:tab w:val="left" w:pos="2268"/>
        <w:tab w:val="left" w:pos="2835"/>
      </w:tabs>
      <w:spacing w:after="240" w:line="240" w:lineRule="auto"/>
      <w:jc w:val="both"/>
    </w:pPr>
    <w:rPr>
      <w:rFonts w:eastAsia="Times New Roman" w:cstheme="minorHAnsi"/>
      <w:b/>
      <w:color w:val="006D46"/>
      <w:sz w:val="28"/>
      <w:szCs w:val="28"/>
      <w:lang w:val="en-AU" w:eastAsia="en-US"/>
    </w:rPr>
  </w:style>
  <w:style w:type="paragraph" w:styleId="Title">
    <w:name w:val="Title"/>
    <w:basedOn w:val="Normal"/>
    <w:link w:val="TitleChar"/>
    <w:uiPriority w:val="1"/>
    <w:qFormat/>
    <w:rsid w:val="00336CC0"/>
    <w:pPr>
      <w:widowControl w:val="0"/>
      <w:autoSpaceDE w:val="0"/>
      <w:autoSpaceDN w:val="0"/>
      <w:spacing w:before="18" w:after="0" w:line="240" w:lineRule="auto"/>
      <w:ind w:left="4676" w:right="4542"/>
      <w:jc w:val="center"/>
    </w:pPr>
    <w:rPr>
      <w:rFonts w:ascii="Calibri" w:eastAsia="Calibri" w:hAnsi="Calibri" w:cs="Calibri"/>
      <w:b/>
      <w:bCs/>
      <w:sz w:val="40"/>
      <w:szCs w:val="40"/>
      <w:lang w:val="en-AU" w:eastAsia="en-US"/>
    </w:rPr>
  </w:style>
  <w:style w:type="character" w:customStyle="1" w:styleId="TitleChar">
    <w:name w:val="Title Char"/>
    <w:basedOn w:val="DefaultParagraphFont"/>
    <w:link w:val="Title"/>
    <w:uiPriority w:val="1"/>
    <w:rsid w:val="00336CC0"/>
    <w:rPr>
      <w:rFonts w:ascii="Calibri" w:eastAsia="Calibri" w:hAnsi="Calibri" w:cs="Calibri"/>
      <w:b/>
      <w:bCs/>
      <w:sz w:val="40"/>
      <w:szCs w:val="40"/>
      <w:lang w:val="en-AU" w:eastAsia="en-US"/>
    </w:rPr>
  </w:style>
  <w:style w:type="paragraph" w:customStyle="1" w:styleId="TableParagraph">
    <w:name w:val="Table Paragraph"/>
    <w:basedOn w:val="Normal"/>
    <w:uiPriority w:val="1"/>
    <w:qFormat/>
    <w:rsid w:val="00336CC0"/>
    <w:pPr>
      <w:widowControl w:val="0"/>
      <w:autoSpaceDE w:val="0"/>
      <w:autoSpaceDN w:val="0"/>
      <w:spacing w:before="121" w:after="0" w:line="240" w:lineRule="auto"/>
      <w:ind w:left="110"/>
    </w:pPr>
    <w:rPr>
      <w:rFonts w:ascii="Calibri" w:eastAsia="Calibri" w:hAnsi="Calibri" w:cs="Calibri"/>
      <w:lang w:val="en-AU" w:eastAsia="en-US"/>
    </w:rPr>
  </w:style>
  <w:style w:type="character" w:customStyle="1" w:styleId="UnresolvedMention1">
    <w:name w:val="Unresolved Mention1"/>
    <w:basedOn w:val="DefaultParagraphFont"/>
    <w:uiPriority w:val="99"/>
    <w:semiHidden/>
    <w:unhideWhenUsed/>
    <w:rsid w:val="00E019D3"/>
    <w:rPr>
      <w:color w:val="605E5C"/>
      <w:shd w:val="clear" w:color="auto" w:fill="E1DFDD"/>
    </w:rPr>
  </w:style>
  <w:style w:type="character" w:styleId="FollowedHyperlink">
    <w:name w:val="FollowedHyperlink"/>
    <w:basedOn w:val="DefaultParagraphFont"/>
    <w:uiPriority w:val="99"/>
    <w:semiHidden/>
    <w:unhideWhenUsed/>
    <w:rsid w:val="003C2F7D"/>
    <w:rPr>
      <w:color w:val="800080" w:themeColor="followedHyperlink"/>
      <w:u w:val="single"/>
    </w:rPr>
  </w:style>
  <w:style w:type="character" w:styleId="UnresolvedMention">
    <w:name w:val="Unresolved Mention"/>
    <w:basedOn w:val="DefaultParagraphFont"/>
    <w:uiPriority w:val="99"/>
    <w:semiHidden/>
    <w:unhideWhenUsed/>
    <w:rsid w:val="003C2F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793042">
      <w:bodyDiv w:val="1"/>
      <w:marLeft w:val="0"/>
      <w:marRight w:val="0"/>
      <w:marTop w:val="0"/>
      <w:marBottom w:val="0"/>
      <w:divBdr>
        <w:top w:val="none" w:sz="0" w:space="0" w:color="auto"/>
        <w:left w:val="none" w:sz="0" w:space="0" w:color="auto"/>
        <w:bottom w:val="none" w:sz="0" w:space="0" w:color="auto"/>
        <w:right w:val="none" w:sz="0" w:space="0" w:color="auto"/>
      </w:divBdr>
    </w:div>
    <w:div w:id="441196033">
      <w:bodyDiv w:val="1"/>
      <w:marLeft w:val="0"/>
      <w:marRight w:val="0"/>
      <w:marTop w:val="0"/>
      <w:marBottom w:val="0"/>
      <w:divBdr>
        <w:top w:val="none" w:sz="0" w:space="0" w:color="auto"/>
        <w:left w:val="none" w:sz="0" w:space="0" w:color="auto"/>
        <w:bottom w:val="none" w:sz="0" w:space="0" w:color="auto"/>
        <w:right w:val="none" w:sz="0" w:space="0" w:color="auto"/>
      </w:divBdr>
    </w:div>
    <w:div w:id="539634055">
      <w:bodyDiv w:val="1"/>
      <w:marLeft w:val="0"/>
      <w:marRight w:val="0"/>
      <w:marTop w:val="0"/>
      <w:marBottom w:val="0"/>
      <w:divBdr>
        <w:top w:val="none" w:sz="0" w:space="0" w:color="auto"/>
        <w:left w:val="none" w:sz="0" w:space="0" w:color="auto"/>
        <w:bottom w:val="none" w:sz="0" w:space="0" w:color="auto"/>
        <w:right w:val="none" w:sz="0" w:space="0" w:color="auto"/>
      </w:divBdr>
    </w:div>
    <w:div w:id="1680890498">
      <w:bodyDiv w:val="1"/>
      <w:marLeft w:val="0"/>
      <w:marRight w:val="0"/>
      <w:marTop w:val="0"/>
      <w:marBottom w:val="0"/>
      <w:divBdr>
        <w:top w:val="none" w:sz="0" w:space="0" w:color="auto"/>
        <w:left w:val="none" w:sz="0" w:space="0" w:color="auto"/>
        <w:bottom w:val="none" w:sz="0" w:space="0" w:color="auto"/>
        <w:right w:val="none" w:sz="0" w:space="0" w:color="auto"/>
      </w:divBdr>
    </w:div>
    <w:div w:id="184077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mcewan@mla.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LCPolicyLabelClientValue xmlns="3eaabcc4-e0eb-41b3-8548-f7ca881b2f89">Document version number: {_UIVersionString}</DLCPolicyLabelClientValue>
    <DLCPolicyLabelLock xmlns="3eaabcc4-e0eb-41b3-8548-f7ca881b2f89" xsi:nil="true"/>
    <DLCPolicyLabelValue xmlns="3eaabcc4-e0eb-41b3-8548-f7ca881b2f89">Document version number: {_UIVersionString}</DLCPolicyLabelVal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Document</p:Name>
  <p:Description/>
  <p:Statement/>
  <p:PolicyItems>
    <p:PolicyItem featureId="Microsoft.Office.RecordsManagement.PolicyFeatures.PolicyLabel" staticId="0x010100796DC5F27EDBF344BE36A01786896514|-472896967" UniqueId="67fd78d4-4f9d-4b08-a369-d6b95a3ab36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number: </segment>
          <segment type="metadata">_UIVersionString</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796DC5F27EDBF344BE36A01786896514" ma:contentTypeVersion="17" ma:contentTypeDescription="Create a new document." ma:contentTypeScope="" ma:versionID="66bb99a34cda73b3d3938abdde65c65b">
  <xsd:schema xmlns:xsd="http://www.w3.org/2001/XMLSchema" xmlns:xs="http://www.w3.org/2001/XMLSchema" xmlns:p="http://schemas.microsoft.com/office/2006/metadata/properties" xmlns:ns1="http://schemas.microsoft.com/sharepoint/v3" xmlns:ns2="3eaabcc4-e0eb-41b3-8548-f7ca881b2f89" xmlns:ns3="88c67565-1bb6-47f2-aa42-de2aa77ada93" targetNamespace="http://schemas.microsoft.com/office/2006/metadata/properties" ma:root="true" ma:fieldsID="513b327cc490aafe891223228ac779fd" ns1:_="" ns2:_="" ns3:_="">
    <xsd:import namespace="http://schemas.microsoft.com/sharepoint/v3"/>
    <xsd:import namespace="3eaabcc4-e0eb-41b3-8548-f7ca881b2f89"/>
    <xsd:import namespace="88c67565-1bb6-47f2-aa42-de2aa77ada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1:_dlc_Exempt" minOccurs="0"/>
                <xsd:element ref="ns2:DLCPolicyLabelValue" minOccurs="0"/>
                <xsd:element ref="ns2:DLCPolicyLabelClientValue" minOccurs="0"/>
                <xsd:element ref="ns2: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abcc4-e0eb-41b3-8548-f7ca881b2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DLCPolicyLabelValue" ma:index="2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c67565-1bb6-47f2-aa42-de2aa77ada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46118-F77D-4EE6-9098-EC305CD57929}">
  <ds:schemaRefs>
    <ds:schemaRef ds:uri="http://schemas.microsoft.com/office/2006/metadata/properties"/>
    <ds:schemaRef ds:uri="http://schemas.microsoft.com/office/infopath/2007/PartnerControls"/>
    <ds:schemaRef ds:uri="3eaabcc4-e0eb-41b3-8548-f7ca881b2f89"/>
  </ds:schemaRefs>
</ds:datastoreItem>
</file>

<file path=customXml/itemProps2.xml><?xml version="1.0" encoding="utf-8"?>
<ds:datastoreItem xmlns:ds="http://schemas.openxmlformats.org/officeDocument/2006/customXml" ds:itemID="{1489D63A-F0D1-48CA-B702-7D2E17031D83}">
  <ds:schemaRefs>
    <ds:schemaRef ds:uri="http://schemas.microsoft.com/sharepoint/v3/contenttype/forms"/>
  </ds:schemaRefs>
</ds:datastoreItem>
</file>

<file path=customXml/itemProps3.xml><?xml version="1.0" encoding="utf-8"?>
<ds:datastoreItem xmlns:ds="http://schemas.openxmlformats.org/officeDocument/2006/customXml" ds:itemID="{49EAD1FC-CAFF-45B4-9F3F-A45F1FD05C00}">
  <ds:schemaRefs>
    <ds:schemaRef ds:uri="office.server.policy"/>
  </ds:schemaRefs>
</ds:datastoreItem>
</file>

<file path=customXml/itemProps4.xml><?xml version="1.0" encoding="utf-8"?>
<ds:datastoreItem xmlns:ds="http://schemas.openxmlformats.org/officeDocument/2006/customXml" ds:itemID="{C95C7BF3-2425-4626-9459-37204CDCC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aabcc4-e0eb-41b3-8548-f7ca881b2f89"/>
    <ds:schemaRef ds:uri="88c67565-1bb6-47f2-aa42-de2aa77ad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8AB770-FCF4-481B-8165-8DF654D75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543</Words>
  <Characters>2872</Characters>
  <Application>Microsoft Office Word</Application>
  <DocSecurity>0</DocSecurity>
  <Lines>89</Lines>
  <Paragraphs>48</Paragraphs>
  <ScaleCrop>false</ScaleCrop>
  <Company>Meat &amp; Livestock Australia</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Monksee</dc:creator>
  <cp:keywords/>
  <dc:description/>
  <cp:lastModifiedBy>Alana McEwan</cp:lastModifiedBy>
  <cp:revision>3</cp:revision>
  <cp:lastPrinted>2020-11-16T21:15:00Z</cp:lastPrinted>
  <dcterms:created xsi:type="dcterms:W3CDTF">2023-01-11T05:46:00Z</dcterms:created>
  <dcterms:modified xsi:type="dcterms:W3CDTF">2023-01-11T05:47:00Z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0x010100796DC5F27EDBF344BE36A01786896514</vt:lpwstr>
  </property>
  <property fmtid="{D5CDD505-2E9C-101B-9397-08002B2CF9AE}" pid="3" name="_dlc_DocIdItemGuid">
    <vt:lpwstr>140e5b81-19b1-4aad-8e3d-cbc582d13831</vt:lpwstr>
  </property>
  <property fmtid="{D5CDD505-2E9C-101B-9397-08002B2CF9AE}" pid="4" name="MSIP_Label_f07ddce7-1591-4a00-8c9f-76632455b2e3_Enabled">
    <vt:lpwstr>true</vt:lpwstr>
  </property>
  <property fmtid="{D5CDD505-2E9C-101B-9397-08002B2CF9AE}" pid="5" name="MSIP_Label_f07ddce7-1591-4a00-8c9f-76632455b2e3_SetDate">
    <vt:lpwstr>2022-10-06T20:23:55Z</vt:lpwstr>
  </property>
  <property fmtid="{D5CDD505-2E9C-101B-9397-08002B2CF9AE}" pid="6" name="MSIP_Label_f07ddce7-1591-4a00-8c9f-76632455b2e3_Method">
    <vt:lpwstr>Standard</vt:lpwstr>
  </property>
  <property fmtid="{D5CDD505-2E9C-101B-9397-08002B2CF9AE}" pid="7" name="MSIP_Label_f07ddce7-1591-4a00-8c9f-76632455b2e3_Name">
    <vt:lpwstr>Internal</vt:lpwstr>
  </property>
  <property fmtid="{D5CDD505-2E9C-101B-9397-08002B2CF9AE}" pid="8" name="MSIP_Label_f07ddce7-1591-4a00-8c9f-76632455b2e3_SiteId">
    <vt:lpwstr>a3829b1c-ecbe-49d4-88e9-4f28f79afa11</vt:lpwstr>
  </property>
  <property fmtid="{D5CDD505-2E9C-101B-9397-08002B2CF9AE}" pid="9" name="MSIP_Label_f07ddce7-1591-4a00-8c9f-76632455b2e3_ActionId">
    <vt:lpwstr>1fd0a977-50c1-4fdd-8b4d-59ad5cd0e2f2</vt:lpwstr>
  </property>
  <property fmtid="{D5CDD505-2E9C-101B-9397-08002B2CF9AE}" pid="10" name="MSIP_Label_f07ddce7-1591-4a00-8c9f-76632455b2e3_ContentBits">
    <vt:lpwstr>0</vt:lpwstr>
  </property>
  <property fmtid="{D5CDD505-2E9C-101B-9397-08002B2CF9AE}" pid="11" name="GrammarlyDocumentId">
    <vt:lpwstr>5a95c666de8a3a5cafd62504921d8927e3e16cd77d7f59d552ebfaac9f411e61</vt:lpwstr>
  </property>
</Properties>
</file>