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77777777"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62336"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C76F912" w:rsidR="002468F6" w:rsidRDefault="002468F6" w:rsidP="002468F6">
      <w:pPr>
        <w:jc w:val="center"/>
        <w:rPr>
          <w:rFonts w:ascii="Calibri" w:hAnsi="Calibri"/>
          <w:b/>
          <w:i/>
          <w:sz w:val="36"/>
          <w:szCs w:val="36"/>
        </w:rPr>
      </w:pPr>
      <w:r w:rsidRPr="00652509">
        <w:rPr>
          <w:rFonts w:ascii="Calibri" w:hAnsi="Calibri"/>
          <w:b/>
          <w:i/>
          <w:sz w:val="36"/>
          <w:szCs w:val="36"/>
        </w:rPr>
        <w:t>Strictly confidential</w:t>
      </w:r>
    </w:p>
    <w:p w14:paraId="7B3E2843" w14:textId="1A9B94F1" w:rsidR="00EF7A8F" w:rsidRDefault="00EF7A8F" w:rsidP="002468F6">
      <w:pPr>
        <w:jc w:val="center"/>
        <w:rPr>
          <w:rFonts w:ascii="Calibri" w:hAnsi="Calibri"/>
          <w:b/>
          <w:iCs/>
          <w:sz w:val="36"/>
          <w:szCs w:val="36"/>
        </w:rPr>
      </w:pPr>
    </w:p>
    <w:p w14:paraId="5DADAC1A" w14:textId="6315B39B" w:rsidR="00EF7A8F" w:rsidRPr="00EF7A8F" w:rsidRDefault="00EF7A8F" w:rsidP="002468F6">
      <w:pPr>
        <w:jc w:val="center"/>
        <w:rPr>
          <w:rFonts w:ascii="Calibri" w:hAnsi="Calibri"/>
          <w:b/>
          <w:iCs/>
          <w:sz w:val="36"/>
          <w:szCs w:val="36"/>
        </w:rPr>
      </w:pPr>
      <w:r>
        <w:rPr>
          <w:rFonts w:ascii="Calibri" w:hAnsi="Calibri"/>
          <w:b/>
          <w:iCs/>
          <w:sz w:val="36"/>
          <w:szCs w:val="36"/>
        </w:rPr>
        <w:t xml:space="preserve">Stocktake and investigation of sustainability data and metrics for the Australian cattle </w:t>
      </w:r>
      <w:proofErr w:type="gramStart"/>
      <w:r>
        <w:rPr>
          <w:rFonts w:ascii="Calibri" w:hAnsi="Calibri"/>
          <w:b/>
          <w:iCs/>
          <w:sz w:val="36"/>
          <w:szCs w:val="36"/>
        </w:rPr>
        <w:t>industry</w:t>
      </w:r>
      <w:proofErr w:type="gramEnd"/>
    </w:p>
    <w:p w14:paraId="02DB52BD" w14:textId="2F43A8CE" w:rsidR="002468F6" w:rsidRPr="00652509" w:rsidRDefault="002468F6" w:rsidP="00EF7A8F">
      <w:pPr>
        <w:jc w:val="cente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sz w:val="22"/>
            <w:szCs w:val="22"/>
          </w:rPr>
          <w:alias w:val="Insert Name"/>
          <w:tag w:val="Insert Name"/>
          <w:id w:val="-1039435900"/>
          <w:placeholder>
            <w:docPart w:val="B6E976D667F74F9A88959CC1C1EAC680"/>
          </w:placeholder>
          <w:showingPlcHdr/>
          <w:text w:multiLine="1"/>
        </w:sdtPr>
        <w:sdtEndPr/>
        <w:sdtContent>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sdtContent>
      </w:sdt>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sz w:val="22"/>
            <w:szCs w:val="22"/>
          </w:rPr>
          <w:alias w:val="Insert Date"/>
          <w:tag w:val="Insert Date"/>
          <w:id w:val="-1409379786"/>
          <w:placeholder>
            <w:docPart w:val="4780F40D61004FAEBBEC7BF363EC2A3B"/>
          </w:placeholder>
          <w:showingPlcHdr/>
          <w:date>
            <w:dateFormat w:val="d MMMM yyyy"/>
            <w:lid w:val="en-AU"/>
            <w:storeMappedDataAs w:val="dateTime"/>
            <w:calendar w:val="gregorian"/>
          </w:date>
        </w:sdtPr>
        <w:sdtEndPr/>
        <w:sdtContent>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15B30414" w14:textId="111B9C96" w:rsidR="00F75E5C" w:rsidRDefault="002468F6">
      <w:pPr>
        <w:pStyle w:val="TOC1"/>
        <w:rPr>
          <w:rFonts w:asciiTheme="minorHAnsi" w:eastAsiaTheme="minorEastAsia" w:hAnsiTheme="minorHAnsi" w:cstheme="minorBidi"/>
          <w:b w:val="0"/>
          <w:sz w:val="22"/>
          <w:szCs w:val="22"/>
          <w:lang w:eastAsia="en-AU"/>
        </w:rPr>
      </w:pPr>
      <w:r w:rsidRPr="009F7620">
        <w:rPr>
          <w:rFonts w:cs="Calibri"/>
        </w:rPr>
        <w:fldChar w:fldCharType="begin"/>
      </w:r>
      <w:r w:rsidRPr="009F7620">
        <w:rPr>
          <w:rFonts w:cs="Calibri"/>
        </w:rPr>
        <w:instrText xml:space="preserve"> TOC </w:instrText>
      </w:r>
      <w:r>
        <w:rPr>
          <w:rFonts w:cs="Calibri"/>
        </w:rPr>
        <w:instrText xml:space="preserve">\b "RequestforTender" </w:instrText>
      </w:r>
      <w:r w:rsidRPr="009F7620">
        <w:rPr>
          <w:rFonts w:cs="Calibri"/>
        </w:rPr>
        <w:instrText xml:space="preserve">\o "1-2" </w:instrText>
      </w:r>
      <w:r w:rsidRPr="009F7620">
        <w:rPr>
          <w:rFonts w:cs="Calibri"/>
        </w:rPr>
        <w:fldChar w:fldCharType="separate"/>
      </w:r>
      <w:r w:rsidR="00F75E5C" w:rsidRPr="008A51B4">
        <w:rPr>
          <w:rFonts w:ascii="Calibri" w:hAnsi="Calibri"/>
        </w:rPr>
        <w:t>SECTION 1</w:t>
      </w:r>
      <w:r w:rsidR="00F75E5C">
        <w:tab/>
      </w:r>
      <w:r w:rsidR="00F75E5C">
        <w:fldChar w:fldCharType="begin"/>
      </w:r>
      <w:r w:rsidR="00F75E5C">
        <w:instrText xml:space="preserve"> PAGEREF _Toc75941302 \h </w:instrText>
      </w:r>
      <w:r w:rsidR="00F75E5C">
        <w:fldChar w:fldCharType="separate"/>
      </w:r>
      <w:r w:rsidR="00F75E5C">
        <w:t>3</w:t>
      </w:r>
      <w:r w:rsidR="00F75E5C">
        <w:fldChar w:fldCharType="end"/>
      </w:r>
    </w:p>
    <w:p w14:paraId="0FB02C4A" w14:textId="5482452E" w:rsidR="00F75E5C" w:rsidRDefault="00F75E5C">
      <w:pPr>
        <w:pStyle w:val="TOC1"/>
        <w:rPr>
          <w:rFonts w:asciiTheme="minorHAnsi" w:eastAsiaTheme="minorEastAsia" w:hAnsiTheme="minorHAnsi" w:cstheme="minorBidi"/>
          <w:b w:val="0"/>
          <w:sz w:val="22"/>
          <w:szCs w:val="22"/>
          <w:lang w:eastAsia="en-AU"/>
        </w:rPr>
      </w:pPr>
      <w:r w:rsidRPr="008A51B4">
        <w:t>1.</w:t>
      </w:r>
      <w:r>
        <w:rPr>
          <w:rFonts w:asciiTheme="minorHAnsi" w:eastAsiaTheme="minorEastAsia" w:hAnsiTheme="minorHAnsi" w:cstheme="minorBidi"/>
          <w:b w:val="0"/>
          <w:sz w:val="22"/>
          <w:szCs w:val="22"/>
          <w:lang w:eastAsia="en-AU"/>
        </w:rPr>
        <w:tab/>
      </w:r>
      <w:r w:rsidRPr="008A51B4">
        <w:rPr>
          <w:rFonts w:ascii="Calibri" w:hAnsi="Calibri"/>
        </w:rPr>
        <w:t>INTRODUCTION AND INSTRUCTIONS</w:t>
      </w:r>
      <w:r>
        <w:tab/>
      </w:r>
      <w:r>
        <w:fldChar w:fldCharType="begin"/>
      </w:r>
      <w:r>
        <w:instrText xml:space="preserve"> PAGEREF _Toc75941303 \h </w:instrText>
      </w:r>
      <w:r>
        <w:fldChar w:fldCharType="separate"/>
      </w:r>
      <w:r>
        <w:t>3</w:t>
      </w:r>
      <w:r>
        <w:fldChar w:fldCharType="end"/>
      </w:r>
    </w:p>
    <w:p w14:paraId="749FCF1F" w14:textId="31CE2CF4" w:rsidR="00F75E5C" w:rsidRDefault="00F75E5C">
      <w:pPr>
        <w:pStyle w:val="TOC2"/>
        <w:tabs>
          <w:tab w:val="left" w:pos="1474"/>
        </w:tabs>
        <w:rPr>
          <w:rFonts w:asciiTheme="minorHAnsi" w:eastAsiaTheme="minorEastAsia" w:hAnsiTheme="minorHAnsi" w:cstheme="minorBidi"/>
          <w:sz w:val="22"/>
          <w:szCs w:val="22"/>
          <w:lang w:eastAsia="en-AU"/>
        </w:rPr>
      </w:pPr>
      <w:r w:rsidRPr="008A51B4">
        <w:t>1.1</w:t>
      </w:r>
      <w:r>
        <w:rPr>
          <w:rFonts w:asciiTheme="minorHAnsi" w:eastAsiaTheme="minorEastAsia" w:hAnsiTheme="minorHAnsi" w:cstheme="minorBidi"/>
          <w:sz w:val="22"/>
          <w:szCs w:val="22"/>
          <w:lang w:eastAsia="en-AU"/>
        </w:rPr>
        <w:tab/>
      </w:r>
      <w:r w:rsidRPr="008A51B4">
        <w:t>MLA</w:t>
      </w:r>
      <w:r>
        <w:tab/>
      </w:r>
      <w:r>
        <w:fldChar w:fldCharType="begin"/>
      </w:r>
      <w:r>
        <w:instrText xml:space="preserve"> PAGEREF _Toc75941304 \h </w:instrText>
      </w:r>
      <w:r>
        <w:fldChar w:fldCharType="separate"/>
      </w:r>
      <w:r>
        <w:t>3</w:t>
      </w:r>
      <w:r>
        <w:fldChar w:fldCharType="end"/>
      </w:r>
    </w:p>
    <w:p w14:paraId="31D9D9F7" w14:textId="6F033432" w:rsidR="00F75E5C" w:rsidRDefault="00F75E5C">
      <w:pPr>
        <w:pStyle w:val="TOC2"/>
        <w:tabs>
          <w:tab w:val="left" w:pos="1474"/>
        </w:tabs>
        <w:rPr>
          <w:rFonts w:asciiTheme="minorHAnsi" w:eastAsiaTheme="minorEastAsia" w:hAnsiTheme="minorHAnsi" w:cstheme="minorBidi"/>
          <w:sz w:val="22"/>
          <w:szCs w:val="22"/>
          <w:lang w:eastAsia="en-AU"/>
        </w:rPr>
      </w:pPr>
      <w:r w:rsidRPr="008A51B4">
        <w:t>1.2</w:t>
      </w:r>
      <w:r>
        <w:rPr>
          <w:rFonts w:asciiTheme="minorHAnsi" w:eastAsiaTheme="minorEastAsia" w:hAnsiTheme="minorHAnsi" w:cstheme="minorBidi"/>
          <w:sz w:val="22"/>
          <w:szCs w:val="22"/>
          <w:lang w:eastAsia="en-AU"/>
        </w:rPr>
        <w:tab/>
      </w:r>
      <w:r w:rsidRPr="008A51B4">
        <w:t>Invitation</w:t>
      </w:r>
      <w:r>
        <w:tab/>
      </w:r>
      <w:r>
        <w:fldChar w:fldCharType="begin"/>
      </w:r>
      <w:r>
        <w:instrText xml:space="preserve"> PAGEREF _Toc75941305 \h </w:instrText>
      </w:r>
      <w:r>
        <w:fldChar w:fldCharType="separate"/>
      </w:r>
      <w:r>
        <w:t>3</w:t>
      </w:r>
      <w:r>
        <w:fldChar w:fldCharType="end"/>
      </w:r>
    </w:p>
    <w:p w14:paraId="0D8B9C65" w14:textId="13AF4423" w:rsidR="00F75E5C" w:rsidRDefault="00F75E5C">
      <w:pPr>
        <w:pStyle w:val="TOC2"/>
        <w:tabs>
          <w:tab w:val="left" w:pos="1474"/>
        </w:tabs>
        <w:rPr>
          <w:rFonts w:asciiTheme="minorHAnsi" w:eastAsiaTheme="minorEastAsia" w:hAnsiTheme="minorHAnsi" w:cstheme="minorBidi"/>
          <w:sz w:val="22"/>
          <w:szCs w:val="22"/>
          <w:lang w:eastAsia="en-AU"/>
        </w:rPr>
      </w:pPr>
      <w:r w:rsidRPr="008A51B4">
        <w:t>1.3</w:t>
      </w:r>
      <w:r>
        <w:rPr>
          <w:rFonts w:asciiTheme="minorHAnsi" w:eastAsiaTheme="minorEastAsia" w:hAnsiTheme="minorHAnsi" w:cstheme="minorBidi"/>
          <w:sz w:val="22"/>
          <w:szCs w:val="22"/>
          <w:lang w:eastAsia="en-AU"/>
        </w:rPr>
        <w:tab/>
      </w:r>
      <w:r w:rsidRPr="008A51B4">
        <w:t>Tenders</w:t>
      </w:r>
      <w:r>
        <w:tab/>
      </w:r>
      <w:r>
        <w:fldChar w:fldCharType="begin"/>
      </w:r>
      <w:r>
        <w:instrText xml:space="preserve"> PAGEREF _Toc75941306 \h </w:instrText>
      </w:r>
      <w:r>
        <w:fldChar w:fldCharType="separate"/>
      </w:r>
      <w:r>
        <w:t>3</w:t>
      </w:r>
      <w:r>
        <w:fldChar w:fldCharType="end"/>
      </w:r>
    </w:p>
    <w:p w14:paraId="3FFB82FE" w14:textId="0CBDBD4B" w:rsidR="00F75E5C" w:rsidRDefault="00F75E5C">
      <w:pPr>
        <w:pStyle w:val="TOC2"/>
        <w:tabs>
          <w:tab w:val="left" w:pos="1474"/>
        </w:tabs>
        <w:rPr>
          <w:rFonts w:asciiTheme="minorHAnsi" w:eastAsiaTheme="minorEastAsia" w:hAnsiTheme="minorHAnsi" w:cstheme="minorBidi"/>
          <w:sz w:val="22"/>
          <w:szCs w:val="22"/>
          <w:lang w:eastAsia="en-AU"/>
        </w:rPr>
      </w:pPr>
      <w:r w:rsidRPr="008A51B4">
        <w:t>1.4</w:t>
      </w:r>
      <w:r>
        <w:rPr>
          <w:rFonts w:asciiTheme="minorHAnsi" w:eastAsiaTheme="minorEastAsia" w:hAnsiTheme="minorHAnsi" w:cstheme="minorBidi"/>
          <w:sz w:val="22"/>
          <w:szCs w:val="22"/>
          <w:lang w:eastAsia="en-AU"/>
        </w:rPr>
        <w:tab/>
      </w:r>
      <w:r w:rsidRPr="008A51B4">
        <w:t>Ownership of tenders</w:t>
      </w:r>
      <w:r>
        <w:tab/>
      </w:r>
      <w:r>
        <w:fldChar w:fldCharType="begin"/>
      </w:r>
      <w:r>
        <w:instrText xml:space="preserve"> PAGEREF _Toc75941307 \h </w:instrText>
      </w:r>
      <w:r>
        <w:fldChar w:fldCharType="separate"/>
      </w:r>
      <w:r>
        <w:t>4</w:t>
      </w:r>
      <w:r>
        <w:fldChar w:fldCharType="end"/>
      </w:r>
    </w:p>
    <w:p w14:paraId="2EDD1BDF" w14:textId="6ED191C5" w:rsidR="00F75E5C" w:rsidRDefault="00F75E5C">
      <w:pPr>
        <w:pStyle w:val="TOC2"/>
        <w:tabs>
          <w:tab w:val="left" w:pos="1474"/>
        </w:tabs>
        <w:rPr>
          <w:rFonts w:asciiTheme="minorHAnsi" w:eastAsiaTheme="minorEastAsia" w:hAnsiTheme="minorHAnsi" w:cstheme="minorBidi"/>
          <w:sz w:val="22"/>
          <w:szCs w:val="22"/>
          <w:lang w:eastAsia="en-AU"/>
        </w:rPr>
      </w:pPr>
      <w:r w:rsidRPr="008A51B4">
        <w:t>1.5</w:t>
      </w:r>
      <w:r>
        <w:rPr>
          <w:rFonts w:asciiTheme="minorHAnsi" w:eastAsiaTheme="minorEastAsia" w:hAnsiTheme="minorHAnsi" w:cstheme="minorBidi"/>
          <w:sz w:val="22"/>
          <w:szCs w:val="22"/>
          <w:lang w:eastAsia="en-AU"/>
        </w:rPr>
        <w:tab/>
      </w:r>
      <w:r w:rsidRPr="008A51B4">
        <w:t>Disclosure</w:t>
      </w:r>
      <w:r>
        <w:tab/>
      </w:r>
      <w:r>
        <w:fldChar w:fldCharType="begin"/>
      </w:r>
      <w:r>
        <w:instrText xml:space="preserve"> PAGEREF _Toc75941308 \h </w:instrText>
      </w:r>
      <w:r>
        <w:fldChar w:fldCharType="separate"/>
      </w:r>
      <w:r>
        <w:t>4</w:t>
      </w:r>
      <w:r>
        <w:fldChar w:fldCharType="end"/>
      </w:r>
    </w:p>
    <w:p w14:paraId="73830C6E" w14:textId="2C4989A6" w:rsidR="00F75E5C" w:rsidRDefault="00F75E5C">
      <w:pPr>
        <w:pStyle w:val="TOC2"/>
        <w:tabs>
          <w:tab w:val="left" w:pos="1474"/>
        </w:tabs>
        <w:rPr>
          <w:rFonts w:asciiTheme="minorHAnsi" w:eastAsiaTheme="minorEastAsia" w:hAnsiTheme="minorHAnsi" w:cstheme="minorBidi"/>
          <w:sz w:val="22"/>
          <w:szCs w:val="22"/>
          <w:lang w:eastAsia="en-AU"/>
        </w:rPr>
      </w:pPr>
      <w:r w:rsidRPr="008A51B4">
        <w:t>1.6</w:t>
      </w:r>
      <w:r>
        <w:rPr>
          <w:rFonts w:asciiTheme="minorHAnsi" w:eastAsiaTheme="minorEastAsia" w:hAnsiTheme="minorHAnsi" w:cstheme="minorBidi"/>
          <w:sz w:val="22"/>
          <w:szCs w:val="22"/>
          <w:lang w:eastAsia="en-AU"/>
        </w:rPr>
        <w:tab/>
      </w:r>
      <w:r w:rsidRPr="008A51B4">
        <w:t>Questions</w:t>
      </w:r>
      <w:r>
        <w:tab/>
      </w:r>
      <w:r>
        <w:fldChar w:fldCharType="begin"/>
      </w:r>
      <w:r>
        <w:instrText xml:space="preserve"> PAGEREF _Toc75941309 \h </w:instrText>
      </w:r>
      <w:r>
        <w:fldChar w:fldCharType="separate"/>
      </w:r>
      <w:r>
        <w:t>4</w:t>
      </w:r>
      <w:r>
        <w:fldChar w:fldCharType="end"/>
      </w:r>
    </w:p>
    <w:p w14:paraId="0580D0AD" w14:textId="4D52207F" w:rsidR="00F75E5C" w:rsidRDefault="00F75E5C">
      <w:pPr>
        <w:pStyle w:val="TOC2"/>
        <w:tabs>
          <w:tab w:val="left" w:pos="1474"/>
        </w:tabs>
        <w:rPr>
          <w:rFonts w:asciiTheme="minorHAnsi" w:eastAsiaTheme="minorEastAsia" w:hAnsiTheme="minorHAnsi" w:cstheme="minorBidi"/>
          <w:sz w:val="22"/>
          <w:szCs w:val="22"/>
          <w:lang w:eastAsia="en-AU"/>
        </w:rPr>
      </w:pPr>
      <w:r w:rsidRPr="008A51B4">
        <w:t>1.7</w:t>
      </w:r>
      <w:r>
        <w:rPr>
          <w:rFonts w:asciiTheme="minorHAnsi" w:eastAsiaTheme="minorEastAsia" w:hAnsiTheme="minorHAnsi" w:cstheme="minorBidi"/>
          <w:sz w:val="22"/>
          <w:szCs w:val="22"/>
          <w:lang w:eastAsia="en-AU"/>
        </w:rPr>
        <w:tab/>
      </w:r>
      <w:r w:rsidRPr="008A51B4">
        <w:t>Extension of Closing Date</w:t>
      </w:r>
      <w:r>
        <w:tab/>
      </w:r>
      <w:r>
        <w:fldChar w:fldCharType="begin"/>
      </w:r>
      <w:r>
        <w:instrText xml:space="preserve"> PAGEREF _Toc75941310 \h </w:instrText>
      </w:r>
      <w:r>
        <w:fldChar w:fldCharType="separate"/>
      </w:r>
      <w:r>
        <w:t>4</w:t>
      </w:r>
      <w:r>
        <w:fldChar w:fldCharType="end"/>
      </w:r>
    </w:p>
    <w:p w14:paraId="39D221F0" w14:textId="57B0C804" w:rsidR="00F75E5C" w:rsidRDefault="00F75E5C">
      <w:pPr>
        <w:pStyle w:val="TOC2"/>
        <w:tabs>
          <w:tab w:val="left" w:pos="1474"/>
        </w:tabs>
        <w:rPr>
          <w:rFonts w:asciiTheme="minorHAnsi" w:eastAsiaTheme="minorEastAsia" w:hAnsiTheme="minorHAnsi" w:cstheme="minorBidi"/>
          <w:sz w:val="22"/>
          <w:szCs w:val="22"/>
          <w:lang w:eastAsia="en-AU"/>
        </w:rPr>
      </w:pPr>
      <w:r w:rsidRPr="008A51B4">
        <w:t>1.8</w:t>
      </w:r>
      <w:r>
        <w:rPr>
          <w:rFonts w:asciiTheme="minorHAnsi" w:eastAsiaTheme="minorEastAsia" w:hAnsiTheme="minorHAnsi" w:cstheme="minorBidi"/>
          <w:sz w:val="22"/>
          <w:szCs w:val="22"/>
          <w:lang w:eastAsia="en-AU"/>
        </w:rPr>
        <w:tab/>
      </w:r>
      <w:r w:rsidRPr="008A51B4">
        <w:t>Discussion and public statements</w:t>
      </w:r>
      <w:r>
        <w:tab/>
      </w:r>
      <w:r>
        <w:fldChar w:fldCharType="begin"/>
      </w:r>
      <w:r>
        <w:instrText xml:space="preserve"> PAGEREF _Toc75941311 \h </w:instrText>
      </w:r>
      <w:r>
        <w:fldChar w:fldCharType="separate"/>
      </w:r>
      <w:r>
        <w:t>4</w:t>
      </w:r>
      <w:r>
        <w:fldChar w:fldCharType="end"/>
      </w:r>
    </w:p>
    <w:p w14:paraId="4D6CCAA7" w14:textId="707C21D5" w:rsidR="00F75E5C" w:rsidRDefault="00F75E5C">
      <w:pPr>
        <w:pStyle w:val="TOC2"/>
        <w:tabs>
          <w:tab w:val="left" w:pos="1474"/>
        </w:tabs>
        <w:rPr>
          <w:rFonts w:asciiTheme="minorHAnsi" w:eastAsiaTheme="minorEastAsia" w:hAnsiTheme="minorHAnsi" w:cstheme="minorBidi"/>
          <w:sz w:val="22"/>
          <w:szCs w:val="22"/>
          <w:lang w:eastAsia="en-AU"/>
        </w:rPr>
      </w:pPr>
      <w:r w:rsidRPr="008A51B4">
        <w:t>1.9</w:t>
      </w:r>
      <w:r>
        <w:rPr>
          <w:rFonts w:asciiTheme="minorHAnsi" w:eastAsiaTheme="minorEastAsia" w:hAnsiTheme="minorHAnsi" w:cstheme="minorBidi"/>
          <w:sz w:val="22"/>
          <w:szCs w:val="22"/>
          <w:lang w:eastAsia="en-AU"/>
        </w:rPr>
        <w:tab/>
      </w:r>
      <w:r w:rsidRPr="008A51B4">
        <w:t>Conflict of interest</w:t>
      </w:r>
      <w:r>
        <w:tab/>
      </w:r>
      <w:r>
        <w:fldChar w:fldCharType="begin"/>
      </w:r>
      <w:r>
        <w:instrText xml:space="preserve"> PAGEREF _Toc75941312 \h </w:instrText>
      </w:r>
      <w:r>
        <w:fldChar w:fldCharType="separate"/>
      </w:r>
      <w:r>
        <w:t>5</w:t>
      </w:r>
      <w:r>
        <w:fldChar w:fldCharType="end"/>
      </w:r>
    </w:p>
    <w:p w14:paraId="61A75A08" w14:textId="60DC9E1E" w:rsidR="00F75E5C" w:rsidRDefault="00F75E5C">
      <w:pPr>
        <w:pStyle w:val="TOC2"/>
        <w:tabs>
          <w:tab w:val="left" w:pos="1474"/>
        </w:tabs>
        <w:rPr>
          <w:rFonts w:asciiTheme="minorHAnsi" w:eastAsiaTheme="minorEastAsia" w:hAnsiTheme="minorHAnsi" w:cstheme="minorBidi"/>
          <w:sz w:val="22"/>
          <w:szCs w:val="22"/>
          <w:lang w:eastAsia="en-AU"/>
        </w:rPr>
      </w:pPr>
      <w:r w:rsidRPr="008A51B4">
        <w:t>1.10</w:t>
      </w:r>
      <w:r>
        <w:rPr>
          <w:rFonts w:asciiTheme="minorHAnsi" w:eastAsiaTheme="minorEastAsia" w:hAnsiTheme="minorHAnsi" w:cstheme="minorBidi"/>
          <w:sz w:val="22"/>
          <w:szCs w:val="22"/>
          <w:lang w:eastAsia="en-AU"/>
        </w:rPr>
        <w:tab/>
      </w:r>
      <w:r w:rsidRPr="008A51B4">
        <w:t>Budget information</w:t>
      </w:r>
      <w:r>
        <w:tab/>
      </w:r>
      <w:r>
        <w:fldChar w:fldCharType="begin"/>
      </w:r>
      <w:r>
        <w:instrText xml:space="preserve"> PAGEREF _Toc75941313 \h </w:instrText>
      </w:r>
      <w:r>
        <w:fldChar w:fldCharType="separate"/>
      </w:r>
      <w:r>
        <w:t>5</w:t>
      </w:r>
      <w:r>
        <w:fldChar w:fldCharType="end"/>
      </w:r>
    </w:p>
    <w:p w14:paraId="6C35DE4A" w14:textId="1EE25390" w:rsidR="00F75E5C" w:rsidRDefault="00F75E5C">
      <w:pPr>
        <w:pStyle w:val="TOC2"/>
        <w:tabs>
          <w:tab w:val="left" w:pos="1474"/>
        </w:tabs>
        <w:rPr>
          <w:rFonts w:asciiTheme="minorHAnsi" w:eastAsiaTheme="minorEastAsia" w:hAnsiTheme="minorHAnsi" w:cstheme="minorBidi"/>
          <w:sz w:val="22"/>
          <w:szCs w:val="22"/>
          <w:lang w:eastAsia="en-AU"/>
        </w:rPr>
      </w:pPr>
      <w:r w:rsidRPr="008A51B4">
        <w:t>1.11</w:t>
      </w:r>
      <w:r>
        <w:rPr>
          <w:rFonts w:asciiTheme="minorHAnsi" w:eastAsiaTheme="minorEastAsia" w:hAnsiTheme="minorHAnsi" w:cstheme="minorBidi"/>
          <w:sz w:val="22"/>
          <w:szCs w:val="22"/>
          <w:lang w:eastAsia="en-AU"/>
        </w:rPr>
        <w:tab/>
      </w:r>
      <w:r w:rsidRPr="008A51B4">
        <w:t>Tender validity period</w:t>
      </w:r>
      <w:r>
        <w:tab/>
      </w:r>
      <w:r>
        <w:fldChar w:fldCharType="begin"/>
      </w:r>
      <w:r>
        <w:instrText xml:space="preserve"> PAGEREF _Toc75941314 \h </w:instrText>
      </w:r>
      <w:r>
        <w:fldChar w:fldCharType="separate"/>
      </w:r>
      <w:r>
        <w:t>5</w:t>
      </w:r>
      <w:r>
        <w:fldChar w:fldCharType="end"/>
      </w:r>
    </w:p>
    <w:p w14:paraId="699DA09C" w14:textId="2D3E66E9" w:rsidR="00F75E5C" w:rsidRDefault="00F75E5C">
      <w:pPr>
        <w:pStyle w:val="TOC2"/>
        <w:tabs>
          <w:tab w:val="left" w:pos="1474"/>
        </w:tabs>
        <w:rPr>
          <w:rFonts w:asciiTheme="minorHAnsi" w:eastAsiaTheme="minorEastAsia" w:hAnsiTheme="minorHAnsi" w:cstheme="minorBidi"/>
          <w:sz w:val="22"/>
          <w:szCs w:val="22"/>
          <w:lang w:eastAsia="en-AU"/>
        </w:rPr>
      </w:pPr>
      <w:r w:rsidRPr="008A51B4">
        <w:t>1.12</w:t>
      </w:r>
      <w:r>
        <w:rPr>
          <w:rFonts w:asciiTheme="minorHAnsi" w:eastAsiaTheme="minorEastAsia" w:hAnsiTheme="minorHAnsi" w:cstheme="minorBidi"/>
          <w:sz w:val="22"/>
          <w:szCs w:val="22"/>
          <w:lang w:eastAsia="en-AU"/>
        </w:rPr>
        <w:tab/>
      </w:r>
      <w:r w:rsidRPr="008A51B4">
        <w:t>Applicable law</w:t>
      </w:r>
      <w:r>
        <w:tab/>
      </w:r>
      <w:r>
        <w:fldChar w:fldCharType="begin"/>
      </w:r>
      <w:r>
        <w:instrText xml:space="preserve"> PAGEREF _Toc75941315 \h </w:instrText>
      </w:r>
      <w:r>
        <w:fldChar w:fldCharType="separate"/>
      </w:r>
      <w:r>
        <w:t>5</w:t>
      </w:r>
      <w:r>
        <w:fldChar w:fldCharType="end"/>
      </w:r>
    </w:p>
    <w:p w14:paraId="5F2777E2" w14:textId="6C605FCC" w:rsidR="00F75E5C" w:rsidRDefault="00F75E5C">
      <w:pPr>
        <w:pStyle w:val="TOC2"/>
        <w:tabs>
          <w:tab w:val="left" w:pos="1474"/>
        </w:tabs>
        <w:rPr>
          <w:rFonts w:asciiTheme="minorHAnsi" w:eastAsiaTheme="minorEastAsia" w:hAnsiTheme="minorHAnsi" w:cstheme="minorBidi"/>
          <w:sz w:val="22"/>
          <w:szCs w:val="22"/>
          <w:lang w:eastAsia="en-AU"/>
        </w:rPr>
      </w:pPr>
      <w:r w:rsidRPr="008A51B4">
        <w:t>1.13</w:t>
      </w:r>
      <w:r>
        <w:rPr>
          <w:rFonts w:asciiTheme="minorHAnsi" w:eastAsiaTheme="minorEastAsia" w:hAnsiTheme="minorHAnsi" w:cstheme="minorBidi"/>
          <w:sz w:val="22"/>
          <w:szCs w:val="22"/>
          <w:lang w:eastAsia="en-AU"/>
        </w:rPr>
        <w:tab/>
      </w:r>
      <w:r w:rsidRPr="008A51B4">
        <w:t>Privacy</w:t>
      </w:r>
      <w:r>
        <w:tab/>
      </w:r>
      <w:r>
        <w:fldChar w:fldCharType="begin"/>
      </w:r>
      <w:r>
        <w:instrText xml:space="preserve"> PAGEREF _Toc75941316 \h </w:instrText>
      </w:r>
      <w:r>
        <w:fldChar w:fldCharType="separate"/>
      </w:r>
      <w:r>
        <w:t>5</w:t>
      </w:r>
      <w:r>
        <w:fldChar w:fldCharType="end"/>
      </w:r>
    </w:p>
    <w:p w14:paraId="082EF292" w14:textId="6E808564" w:rsidR="00F75E5C" w:rsidRDefault="00F75E5C">
      <w:pPr>
        <w:pStyle w:val="TOC2"/>
        <w:tabs>
          <w:tab w:val="left" w:pos="1474"/>
        </w:tabs>
        <w:rPr>
          <w:rFonts w:asciiTheme="minorHAnsi" w:eastAsiaTheme="minorEastAsia" w:hAnsiTheme="minorHAnsi" w:cstheme="minorBidi"/>
          <w:sz w:val="22"/>
          <w:szCs w:val="22"/>
          <w:lang w:eastAsia="en-AU"/>
        </w:rPr>
      </w:pPr>
      <w:r w:rsidRPr="008A51B4">
        <w:t>1.14</w:t>
      </w:r>
      <w:r>
        <w:rPr>
          <w:rFonts w:asciiTheme="minorHAnsi" w:eastAsiaTheme="minorEastAsia" w:hAnsiTheme="minorHAnsi" w:cstheme="minorBidi"/>
          <w:sz w:val="22"/>
          <w:szCs w:val="22"/>
          <w:lang w:eastAsia="en-AU"/>
        </w:rPr>
        <w:tab/>
      </w:r>
      <w:r w:rsidRPr="008A51B4">
        <w:t>MLA’s rights</w:t>
      </w:r>
      <w:r>
        <w:tab/>
      </w:r>
      <w:r>
        <w:fldChar w:fldCharType="begin"/>
      </w:r>
      <w:r>
        <w:instrText xml:space="preserve"> PAGEREF _Toc75941317 \h </w:instrText>
      </w:r>
      <w:r>
        <w:fldChar w:fldCharType="separate"/>
      </w:r>
      <w:r>
        <w:t>6</w:t>
      </w:r>
      <w:r>
        <w:fldChar w:fldCharType="end"/>
      </w:r>
    </w:p>
    <w:p w14:paraId="0C1C79DF" w14:textId="7D3DE7B6" w:rsidR="00F75E5C" w:rsidRDefault="00F75E5C">
      <w:pPr>
        <w:pStyle w:val="TOC2"/>
        <w:tabs>
          <w:tab w:val="left" w:pos="1474"/>
        </w:tabs>
        <w:rPr>
          <w:rFonts w:asciiTheme="minorHAnsi" w:eastAsiaTheme="minorEastAsia" w:hAnsiTheme="minorHAnsi" w:cstheme="minorBidi"/>
          <w:sz w:val="22"/>
          <w:szCs w:val="22"/>
          <w:lang w:eastAsia="en-AU"/>
        </w:rPr>
      </w:pPr>
      <w:r w:rsidRPr="008A51B4">
        <w:t>1.15</w:t>
      </w:r>
      <w:r>
        <w:rPr>
          <w:rFonts w:asciiTheme="minorHAnsi" w:eastAsiaTheme="minorEastAsia" w:hAnsiTheme="minorHAnsi" w:cstheme="minorBidi"/>
          <w:sz w:val="22"/>
          <w:szCs w:val="22"/>
          <w:lang w:eastAsia="en-AU"/>
        </w:rPr>
        <w:tab/>
      </w:r>
      <w:r w:rsidRPr="008A51B4">
        <w:t>Costs</w:t>
      </w:r>
      <w:r>
        <w:tab/>
      </w:r>
      <w:r>
        <w:fldChar w:fldCharType="begin"/>
      </w:r>
      <w:r>
        <w:instrText xml:space="preserve"> PAGEREF _Toc75941318 \h </w:instrText>
      </w:r>
      <w:r>
        <w:fldChar w:fldCharType="separate"/>
      </w:r>
      <w:r>
        <w:t>6</w:t>
      </w:r>
      <w:r>
        <w:fldChar w:fldCharType="end"/>
      </w:r>
    </w:p>
    <w:p w14:paraId="3B7C27A5" w14:textId="5489A6D0" w:rsidR="00F75E5C" w:rsidRDefault="00F75E5C">
      <w:pPr>
        <w:pStyle w:val="TOC2"/>
        <w:tabs>
          <w:tab w:val="left" w:pos="1474"/>
        </w:tabs>
        <w:rPr>
          <w:rFonts w:asciiTheme="minorHAnsi" w:eastAsiaTheme="minorEastAsia" w:hAnsiTheme="minorHAnsi" w:cstheme="minorBidi"/>
          <w:sz w:val="22"/>
          <w:szCs w:val="22"/>
          <w:lang w:eastAsia="en-AU"/>
        </w:rPr>
      </w:pPr>
      <w:r w:rsidRPr="008A51B4">
        <w:t>1.16</w:t>
      </w:r>
      <w:r>
        <w:rPr>
          <w:rFonts w:asciiTheme="minorHAnsi" w:eastAsiaTheme="minorEastAsia" w:hAnsiTheme="minorHAnsi" w:cstheme="minorBidi"/>
          <w:sz w:val="22"/>
          <w:szCs w:val="22"/>
          <w:lang w:eastAsia="en-AU"/>
        </w:rPr>
        <w:tab/>
      </w:r>
      <w:r w:rsidRPr="008A51B4">
        <w:t>Binding agreement</w:t>
      </w:r>
      <w:r>
        <w:tab/>
      </w:r>
      <w:r>
        <w:fldChar w:fldCharType="begin"/>
      </w:r>
      <w:r>
        <w:instrText xml:space="preserve"> PAGEREF _Toc75941319 \h </w:instrText>
      </w:r>
      <w:r>
        <w:fldChar w:fldCharType="separate"/>
      </w:r>
      <w:r>
        <w:t>6</w:t>
      </w:r>
      <w:r>
        <w:fldChar w:fldCharType="end"/>
      </w:r>
    </w:p>
    <w:p w14:paraId="2509B14C" w14:textId="282CD02B" w:rsidR="00F75E5C" w:rsidRDefault="00F75E5C">
      <w:pPr>
        <w:pStyle w:val="TOC2"/>
        <w:tabs>
          <w:tab w:val="left" w:pos="1474"/>
        </w:tabs>
        <w:rPr>
          <w:rFonts w:asciiTheme="minorHAnsi" w:eastAsiaTheme="minorEastAsia" w:hAnsiTheme="minorHAnsi" w:cstheme="minorBidi"/>
          <w:sz w:val="22"/>
          <w:szCs w:val="22"/>
          <w:lang w:eastAsia="en-AU"/>
        </w:rPr>
      </w:pPr>
      <w:r w:rsidRPr="008A51B4">
        <w:t>1.17</w:t>
      </w:r>
      <w:r>
        <w:rPr>
          <w:rFonts w:asciiTheme="minorHAnsi" w:eastAsiaTheme="minorEastAsia" w:hAnsiTheme="minorHAnsi" w:cstheme="minorBidi"/>
          <w:sz w:val="22"/>
          <w:szCs w:val="22"/>
          <w:lang w:eastAsia="en-AU"/>
        </w:rPr>
        <w:tab/>
      </w:r>
      <w:r w:rsidRPr="008A51B4">
        <w:t>Selection process</w:t>
      </w:r>
      <w:r>
        <w:tab/>
      </w:r>
      <w:r>
        <w:fldChar w:fldCharType="begin"/>
      </w:r>
      <w:r>
        <w:instrText xml:space="preserve"> PAGEREF _Toc75941320 \h </w:instrText>
      </w:r>
      <w:r>
        <w:fldChar w:fldCharType="separate"/>
      </w:r>
      <w:r>
        <w:t>7</w:t>
      </w:r>
      <w:r>
        <w:fldChar w:fldCharType="end"/>
      </w:r>
    </w:p>
    <w:p w14:paraId="7FE3679A" w14:textId="63026B7D" w:rsidR="00F75E5C" w:rsidRDefault="00F75E5C">
      <w:pPr>
        <w:pStyle w:val="TOC1"/>
        <w:rPr>
          <w:rFonts w:asciiTheme="minorHAnsi" w:eastAsiaTheme="minorEastAsia" w:hAnsiTheme="minorHAnsi" w:cstheme="minorBidi"/>
          <w:b w:val="0"/>
          <w:sz w:val="22"/>
          <w:szCs w:val="22"/>
          <w:lang w:eastAsia="en-AU"/>
        </w:rPr>
      </w:pPr>
      <w:r w:rsidRPr="008A51B4">
        <w:rPr>
          <w:rFonts w:ascii="Calibri" w:hAnsi="Calibri"/>
        </w:rPr>
        <w:t>SECTION 2</w:t>
      </w:r>
      <w:r>
        <w:tab/>
      </w:r>
      <w:r>
        <w:fldChar w:fldCharType="begin"/>
      </w:r>
      <w:r>
        <w:instrText xml:space="preserve"> PAGEREF _Toc75941321 \h </w:instrText>
      </w:r>
      <w:r>
        <w:fldChar w:fldCharType="separate"/>
      </w:r>
      <w:r>
        <w:t>7</w:t>
      </w:r>
      <w:r>
        <w:fldChar w:fldCharType="end"/>
      </w:r>
    </w:p>
    <w:p w14:paraId="520A8B96" w14:textId="1A3B132B" w:rsidR="00F75E5C" w:rsidRDefault="00F75E5C">
      <w:pPr>
        <w:pStyle w:val="TOC1"/>
        <w:rPr>
          <w:rFonts w:asciiTheme="minorHAnsi" w:eastAsiaTheme="minorEastAsia" w:hAnsiTheme="minorHAnsi" w:cstheme="minorBidi"/>
          <w:b w:val="0"/>
          <w:sz w:val="22"/>
          <w:szCs w:val="22"/>
          <w:lang w:eastAsia="en-AU"/>
        </w:rPr>
      </w:pPr>
      <w:r w:rsidRPr="008A51B4">
        <w:t>2.</w:t>
      </w:r>
      <w:r>
        <w:rPr>
          <w:rFonts w:asciiTheme="minorHAnsi" w:eastAsiaTheme="minorEastAsia" w:hAnsiTheme="minorHAnsi" w:cstheme="minorBidi"/>
          <w:b w:val="0"/>
          <w:sz w:val="22"/>
          <w:szCs w:val="22"/>
          <w:lang w:eastAsia="en-AU"/>
        </w:rPr>
        <w:tab/>
      </w:r>
      <w:r w:rsidRPr="008A51B4">
        <w:rPr>
          <w:rFonts w:ascii="Calibri" w:hAnsi="Calibri"/>
        </w:rPr>
        <w:t>TENDERER INFORMATION</w:t>
      </w:r>
      <w:r>
        <w:tab/>
      </w:r>
      <w:r>
        <w:fldChar w:fldCharType="begin"/>
      </w:r>
      <w:r>
        <w:instrText xml:space="preserve"> PAGEREF _Toc75941322 \h </w:instrText>
      </w:r>
      <w:r>
        <w:fldChar w:fldCharType="separate"/>
      </w:r>
      <w:r>
        <w:t>7</w:t>
      </w:r>
      <w:r>
        <w:fldChar w:fldCharType="end"/>
      </w:r>
    </w:p>
    <w:p w14:paraId="7999D115" w14:textId="0C3C337F" w:rsidR="00F75E5C" w:rsidRDefault="00F75E5C">
      <w:pPr>
        <w:pStyle w:val="TOC2"/>
        <w:tabs>
          <w:tab w:val="left" w:pos="1474"/>
        </w:tabs>
        <w:rPr>
          <w:rFonts w:asciiTheme="minorHAnsi" w:eastAsiaTheme="minorEastAsia" w:hAnsiTheme="minorHAnsi" w:cstheme="minorBidi"/>
          <w:sz w:val="22"/>
          <w:szCs w:val="22"/>
          <w:lang w:eastAsia="en-AU"/>
        </w:rPr>
      </w:pPr>
      <w:r w:rsidRPr="008A51B4">
        <w:t>2.1</w:t>
      </w:r>
      <w:r>
        <w:rPr>
          <w:rFonts w:asciiTheme="minorHAnsi" w:eastAsiaTheme="minorEastAsia" w:hAnsiTheme="minorHAnsi" w:cstheme="minorBidi"/>
          <w:sz w:val="22"/>
          <w:szCs w:val="22"/>
          <w:lang w:eastAsia="en-AU"/>
        </w:rPr>
        <w:tab/>
      </w:r>
      <w:r w:rsidRPr="008A51B4">
        <w:t>Details of tenderer</w:t>
      </w:r>
      <w:r>
        <w:tab/>
      </w:r>
      <w:r>
        <w:fldChar w:fldCharType="begin"/>
      </w:r>
      <w:r>
        <w:instrText xml:space="preserve"> PAGEREF _Toc75941323 \h </w:instrText>
      </w:r>
      <w:r>
        <w:fldChar w:fldCharType="separate"/>
      </w:r>
      <w:r>
        <w:t>7</w:t>
      </w:r>
      <w:r>
        <w:fldChar w:fldCharType="end"/>
      </w:r>
    </w:p>
    <w:p w14:paraId="1CF6F96F" w14:textId="3CA0582E" w:rsidR="00F75E5C" w:rsidRDefault="00F75E5C">
      <w:pPr>
        <w:pStyle w:val="TOC2"/>
        <w:tabs>
          <w:tab w:val="left" w:pos="1474"/>
        </w:tabs>
        <w:rPr>
          <w:rFonts w:asciiTheme="minorHAnsi" w:eastAsiaTheme="minorEastAsia" w:hAnsiTheme="minorHAnsi" w:cstheme="minorBidi"/>
          <w:sz w:val="22"/>
          <w:szCs w:val="22"/>
          <w:lang w:eastAsia="en-AU"/>
        </w:rPr>
      </w:pPr>
      <w:r w:rsidRPr="008A51B4">
        <w:t>2.2</w:t>
      </w:r>
      <w:r>
        <w:rPr>
          <w:rFonts w:asciiTheme="minorHAnsi" w:eastAsiaTheme="minorEastAsia" w:hAnsiTheme="minorHAnsi" w:cstheme="minorBidi"/>
          <w:sz w:val="22"/>
          <w:szCs w:val="22"/>
          <w:lang w:eastAsia="en-AU"/>
        </w:rPr>
        <w:tab/>
      </w:r>
      <w:r w:rsidRPr="008A51B4">
        <w:t>Pricing</w:t>
      </w:r>
      <w:r>
        <w:tab/>
      </w:r>
      <w:r>
        <w:fldChar w:fldCharType="begin"/>
      </w:r>
      <w:r>
        <w:instrText xml:space="preserve"> PAGEREF _Toc75941324 \h </w:instrText>
      </w:r>
      <w:r>
        <w:fldChar w:fldCharType="separate"/>
      </w:r>
      <w:r>
        <w:t>7</w:t>
      </w:r>
      <w:r>
        <w:fldChar w:fldCharType="end"/>
      </w:r>
    </w:p>
    <w:p w14:paraId="49CBD2E4" w14:textId="6D345DA1" w:rsidR="00F75E5C" w:rsidRDefault="00F75E5C">
      <w:pPr>
        <w:pStyle w:val="TOC2"/>
        <w:tabs>
          <w:tab w:val="left" w:pos="1474"/>
        </w:tabs>
        <w:rPr>
          <w:rFonts w:asciiTheme="minorHAnsi" w:eastAsiaTheme="minorEastAsia" w:hAnsiTheme="minorHAnsi" w:cstheme="minorBidi"/>
          <w:sz w:val="22"/>
          <w:szCs w:val="22"/>
          <w:lang w:eastAsia="en-AU"/>
        </w:rPr>
      </w:pPr>
      <w:r w:rsidRPr="008A51B4">
        <w:t>2.3</w:t>
      </w:r>
      <w:r>
        <w:rPr>
          <w:rFonts w:asciiTheme="minorHAnsi" w:eastAsiaTheme="minorEastAsia" w:hAnsiTheme="minorHAnsi" w:cstheme="minorBidi"/>
          <w:sz w:val="22"/>
          <w:szCs w:val="22"/>
          <w:lang w:eastAsia="en-AU"/>
        </w:rPr>
        <w:tab/>
      </w:r>
      <w:r w:rsidRPr="008A51B4">
        <w:t>Proposed subcontractors and suppliers</w:t>
      </w:r>
      <w:r>
        <w:tab/>
      </w:r>
      <w:r>
        <w:fldChar w:fldCharType="begin"/>
      </w:r>
      <w:r>
        <w:instrText xml:space="preserve"> PAGEREF _Toc75941325 \h </w:instrText>
      </w:r>
      <w:r>
        <w:fldChar w:fldCharType="separate"/>
      </w:r>
      <w:r>
        <w:t>7</w:t>
      </w:r>
      <w:r>
        <w:fldChar w:fldCharType="end"/>
      </w:r>
    </w:p>
    <w:p w14:paraId="2B665E2E" w14:textId="2A4BD94C" w:rsidR="00F75E5C" w:rsidRDefault="00F75E5C">
      <w:pPr>
        <w:pStyle w:val="TOC2"/>
        <w:tabs>
          <w:tab w:val="left" w:pos="1474"/>
        </w:tabs>
        <w:rPr>
          <w:rFonts w:asciiTheme="minorHAnsi" w:eastAsiaTheme="minorEastAsia" w:hAnsiTheme="minorHAnsi" w:cstheme="minorBidi"/>
          <w:sz w:val="22"/>
          <w:szCs w:val="22"/>
          <w:lang w:eastAsia="en-AU"/>
        </w:rPr>
      </w:pPr>
      <w:r w:rsidRPr="008A51B4">
        <w:t>2.4</w:t>
      </w:r>
      <w:r>
        <w:rPr>
          <w:rFonts w:asciiTheme="minorHAnsi" w:eastAsiaTheme="minorEastAsia" w:hAnsiTheme="minorHAnsi" w:cstheme="minorBidi"/>
          <w:sz w:val="22"/>
          <w:szCs w:val="22"/>
          <w:lang w:eastAsia="en-AU"/>
        </w:rPr>
        <w:tab/>
      </w:r>
      <w:r w:rsidRPr="008A51B4">
        <w:t>Insurance</w:t>
      </w:r>
      <w:r>
        <w:tab/>
      </w:r>
      <w:r>
        <w:fldChar w:fldCharType="begin"/>
      </w:r>
      <w:r>
        <w:instrText xml:space="preserve"> PAGEREF _Toc75941326 \h </w:instrText>
      </w:r>
      <w:r>
        <w:fldChar w:fldCharType="separate"/>
      </w:r>
      <w:r>
        <w:t>7</w:t>
      </w:r>
      <w:r>
        <w:fldChar w:fldCharType="end"/>
      </w:r>
    </w:p>
    <w:p w14:paraId="1137CD07" w14:textId="18BE851C" w:rsidR="00F75E5C" w:rsidRDefault="00F75E5C">
      <w:pPr>
        <w:pStyle w:val="TOC2"/>
        <w:tabs>
          <w:tab w:val="left" w:pos="1474"/>
        </w:tabs>
        <w:rPr>
          <w:rFonts w:asciiTheme="minorHAnsi" w:eastAsiaTheme="minorEastAsia" w:hAnsiTheme="minorHAnsi" w:cstheme="minorBidi"/>
          <w:sz w:val="22"/>
          <w:szCs w:val="22"/>
          <w:lang w:eastAsia="en-AU"/>
        </w:rPr>
      </w:pPr>
      <w:r w:rsidRPr="008A51B4">
        <w:t>2.5</w:t>
      </w:r>
      <w:r>
        <w:rPr>
          <w:rFonts w:asciiTheme="minorHAnsi" w:eastAsiaTheme="minorEastAsia" w:hAnsiTheme="minorHAnsi" w:cstheme="minorBidi"/>
          <w:sz w:val="22"/>
          <w:szCs w:val="22"/>
          <w:lang w:eastAsia="en-AU"/>
        </w:rPr>
        <w:tab/>
      </w:r>
      <w:r>
        <w:t>References</w:t>
      </w:r>
      <w:r>
        <w:tab/>
      </w:r>
      <w:r>
        <w:fldChar w:fldCharType="begin"/>
      </w:r>
      <w:r>
        <w:instrText xml:space="preserve"> PAGEREF _Toc75941327 \h </w:instrText>
      </w:r>
      <w:r>
        <w:fldChar w:fldCharType="separate"/>
      </w:r>
      <w:r>
        <w:t>8</w:t>
      </w:r>
      <w:r>
        <w:fldChar w:fldCharType="end"/>
      </w:r>
    </w:p>
    <w:p w14:paraId="24C12F81" w14:textId="20FECEDA" w:rsidR="00F75E5C" w:rsidRDefault="00F75E5C">
      <w:pPr>
        <w:pStyle w:val="TOC1"/>
        <w:rPr>
          <w:rFonts w:asciiTheme="minorHAnsi" w:eastAsiaTheme="minorEastAsia" w:hAnsiTheme="minorHAnsi" w:cstheme="minorBidi"/>
          <w:b w:val="0"/>
          <w:sz w:val="22"/>
          <w:szCs w:val="22"/>
          <w:lang w:eastAsia="en-AU"/>
        </w:rPr>
      </w:pPr>
      <w:r w:rsidRPr="008A51B4">
        <w:rPr>
          <w:rFonts w:ascii="Calibri" w:hAnsi="Calibri"/>
        </w:rPr>
        <w:t>SECTION 3</w:t>
      </w:r>
      <w:r>
        <w:tab/>
      </w:r>
      <w:r>
        <w:fldChar w:fldCharType="begin"/>
      </w:r>
      <w:r>
        <w:instrText xml:space="preserve"> PAGEREF _Toc75941328 \h </w:instrText>
      </w:r>
      <w:r>
        <w:fldChar w:fldCharType="separate"/>
      </w:r>
      <w:r>
        <w:t>9</w:t>
      </w:r>
      <w:r>
        <w:fldChar w:fldCharType="end"/>
      </w:r>
    </w:p>
    <w:p w14:paraId="224836EA" w14:textId="23278917" w:rsidR="00F75E5C" w:rsidRDefault="00F75E5C">
      <w:pPr>
        <w:pStyle w:val="TOC1"/>
        <w:rPr>
          <w:rFonts w:asciiTheme="minorHAnsi" w:eastAsiaTheme="minorEastAsia" w:hAnsiTheme="minorHAnsi" w:cstheme="minorBidi"/>
          <w:b w:val="0"/>
          <w:sz w:val="22"/>
          <w:szCs w:val="22"/>
          <w:lang w:eastAsia="en-AU"/>
        </w:rPr>
      </w:pPr>
      <w:r>
        <w:t>3.</w:t>
      </w:r>
      <w:r>
        <w:rPr>
          <w:rFonts w:asciiTheme="minorHAnsi" w:eastAsiaTheme="minorEastAsia" w:hAnsiTheme="minorHAnsi" w:cstheme="minorBidi"/>
          <w:b w:val="0"/>
          <w:sz w:val="22"/>
          <w:szCs w:val="22"/>
          <w:lang w:eastAsia="en-AU"/>
        </w:rPr>
        <w:tab/>
      </w:r>
      <w:r>
        <w:t>SPECIFICATION</w:t>
      </w:r>
      <w:r>
        <w:tab/>
      </w:r>
      <w:r>
        <w:fldChar w:fldCharType="begin"/>
      </w:r>
      <w:r>
        <w:instrText xml:space="preserve"> PAGEREF _Toc75941329 \h </w:instrText>
      </w:r>
      <w:r>
        <w:fldChar w:fldCharType="separate"/>
      </w:r>
      <w:r>
        <w:t>9</w:t>
      </w:r>
      <w:r>
        <w:fldChar w:fldCharType="end"/>
      </w:r>
    </w:p>
    <w:p w14:paraId="476F7AAF" w14:textId="51F925BF" w:rsidR="00F75E5C" w:rsidRDefault="00F75E5C">
      <w:pPr>
        <w:pStyle w:val="TOC1"/>
        <w:rPr>
          <w:rFonts w:asciiTheme="minorHAnsi" w:eastAsiaTheme="minorEastAsia" w:hAnsiTheme="minorHAnsi" w:cstheme="minorBidi"/>
          <w:b w:val="0"/>
          <w:sz w:val="22"/>
          <w:szCs w:val="22"/>
          <w:lang w:eastAsia="en-AU"/>
        </w:rPr>
      </w:pPr>
      <w:r w:rsidRPr="008A51B4">
        <w:rPr>
          <w:rFonts w:ascii="Calibri" w:hAnsi="Calibri"/>
        </w:rPr>
        <w:t>SECTION 4</w:t>
      </w:r>
      <w:r>
        <w:tab/>
      </w:r>
      <w:r>
        <w:fldChar w:fldCharType="begin"/>
      </w:r>
      <w:r>
        <w:instrText xml:space="preserve"> PAGEREF _Toc75941330 \h </w:instrText>
      </w:r>
      <w:r>
        <w:fldChar w:fldCharType="separate"/>
      </w:r>
      <w:r>
        <w:t>13</w:t>
      </w:r>
      <w:r>
        <w:fldChar w:fldCharType="end"/>
      </w:r>
    </w:p>
    <w:p w14:paraId="1AC276F3" w14:textId="6AB66A7D" w:rsidR="00F75E5C" w:rsidRDefault="00F75E5C">
      <w:pPr>
        <w:pStyle w:val="TOC1"/>
        <w:rPr>
          <w:rFonts w:asciiTheme="minorHAnsi" w:eastAsiaTheme="minorEastAsia" w:hAnsiTheme="minorHAnsi" w:cstheme="minorBidi"/>
          <w:b w:val="0"/>
          <w:sz w:val="22"/>
          <w:szCs w:val="22"/>
          <w:lang w:eastAsia="en-AU"/>
        </w:rPr>
      </w:pPr>
      <w:r>
        <w:t>4.</w:t>
      </w:r>
      <w:r>
        <w:rPr>
          <w:rFonts w:asciiTheme="minorHAnsi" w:eastAsiaTheme="minorEastAsia" w:hAnsiTheme="minorHAnsi" w:cstheme="minorBidi"/>
          <w:b w:val="0"/>
          <w:sz w:val="22"/>
          <w:szCs w:val="22"/>
          <w:lang w:eastAsia="en-AU"/>
        </w:rPr>
        <w:tab/>
      </w:r>
      <w:r w:rsidRPr="008A51B4">
        <w:rPr>
          <w:rFonts w:ascii="Calibri" w:hAnsi="Calibri"/>
        </w:rPr>
        <w:t>MLA’s CONSULTANCY TERMS</w:t>
      </w:r>
      <w:r>
        <w:tab/>
      </w:r>
      <w:r>
        <w:fldChar w:fldCharType="begin"/>
      </w:r>
      <w:r>
        <w:instrText xml:space="preserve"> PAGEREF _Toc75941331 \h </w:instrText>
      </w:r>
      <w:r>
        <w:fldChar w:fldCharType="separate"/>
      </w:r>
      <w:r>
        <w:t>13</w:t>
      </w:r>
      <w:r>
        <w:fldChar w:fldCharType="end"/>
      </w:r>
    </w:p>
    <w:p w14:paraId="6F6594C4" w14:textId="315A06EB" w:rsidR="002468F6" w:rsidRDefault="002468F6" w:rsidP="00510804">
      <w:pPr>
        <w:rPr>
          <w:rFonts w:ascii="Calibri" w:hAnsi="Calibri"/>
          <w:b/>
          <w:sz w:val="22"/>
          <w:szCs w:val="22"/>
        </w:rPr>
      </w:pPr>
      <w:r w:rsidRPr="009F7620">
        <w:rPr>
          <w:rFonts w:ascii="Calibri" w:hAnsi="Calibri" w:cs="Calibri"/>
        </w:rPr>
        <w:fldChar w:fldCharType="end"/>
      </w:r>
      <w:bookmarkStart w:id="1" w:name="_Toc520700786"/>
      <w:bookmarkStart w:id="2"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75941302"/>
      <w:r>
        <w:rPr>
          <w:rFonts w:ascii="Calibri" w:hAnsi="Calibri" w:cs="Arial"/>
          <w:szCs w:val="22"/>
        </w:rPr>
        <w:lastRenderedPageBreak/>
        <w:t>SECTION 1</w:t>
      </w:r>
      <w:bookmarkEnd w:id="3"/>
    </w:p>
    <w:p w14:paraId="257A94B4" w14:textId="77777777" w:rsidR="002468F6" w:rsidRDefault="002468F6" w:rsidP="002468F6">
      <w:pPr>
        <w:pStyle w:val="Level1Legal"/>
        <w:tabs>
          <w:tab w:val="left" w:pos="993"/>
        </w:tabs>
        <w:rPr>
          <w:rFonts w:ascii="Calibri" w:hAnsi="Calibri" w:cs="Arial"/>
          <w:szCs w:val="22"/>
        </w:rPr>
      </w:pPr>
      <w:bookmarkStart w:id="4" w:name="_Toc75941303"/>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1701"/>
          <w:tab w:val="left" w:pos="993"/>
        </w:tabs>
        <w:rPr>
          <w:rFonts w:ascii="Calibri" w:hAnsi="Calibri" w:cs="Arial"/>
          <w:szCs w:val="22"/>
        </w:rPr>
      </w:pPr>
      <w:bookmarkStart w:id="7" w:name="_Toc75941304"/>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B589733" w:rsidR="002468F6" w:rsidRPr="0004738A" w:rsidRDefault="005A1CBE" w:rsidP="002468F6">
      <w:pPr>
        <w:pStyle w:val="RequestIndent"/>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related body corporate 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08154EDB" w14:textId="0CB1E13D" w:rsidR="002468F6" w:rsidRPr="00F5787A" w:rsidRDefault="002468F6" w:rsidP="002468F6">
      <w:pPr>
        <w:pStyle w:val="Level2Legal"/>
        <w:tabs>
          <w:tab w:val="clear" w:pos="1701"/>
          <w:tab w:val="left" w:pos="993"/>
        </w:tabs>
        <w:rPr>
          <w:rFonts w:ascii="Calibri" w:hAnsi="Calibri" w:cs="Arial"/>
          <w:szCs w:val="22"/>
        </w:rPr>
      </w:pPr>
      <w:bookmarkStart w:id="17" w:name="_Toc75941305"/>
      <w:r w:rsidRPr="00F5787A">
        <w:rPr>
          <w:rFonts w:ascii="Calibri" w:hAnsi="Calibri" w:cs="Arial"/>
          <w:szCs w:val="22"/>
        </w:rPr>
        <w:t>Invitation</w:t>
      </w:r>
      <w:bookmarkEnd w:id="15"/>
      <w:bookmarkEnd w:id="16"/>
      <w:bookmarkEnd w:id="17"/>
    </w:p>
    <w:p w14:paraId="347ED08C" w14:textId="682E64EF"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652509">
        <w:t xml:space="preserve">MLA invites interested parties to submit tenders by </w:t>
      </w:r>
      <w:sdt>
        <w:sdtPr>
          <w:alias w:val="Time"/>
          <w:tag w:val="Time"/>
          <w:id w:val="-960728037"/>
          <w:placeholder>
            <w:docPart w:val="FD6B0017FB3B4B928F7BC54A401F69B4"/>
          </w:placeholder>
          <w:text w:multiLine="1"/>
        </w:sdtPr>
        <w:sdtEndPr/>
        <w:sdtContent>
          <w:r w:rsidR="00EF7A8F">
            <w:t>5.00pm</w:t>
          </w:r>
        </w:sdtContent>
      </w:sdt>
      <w:r w:rsidR="008015FB">
        <w:t xml:space="preserve"> </w:t>
      </w:r>
      <w:r w:rsidRPr="00652509">
        <w:t xml:space="preserve">on </w:t>
      </w:r>
      <w:sdt>
        <w:sdtPr>
          <w:alias w:val="Insert Date"/>
          <w:tag w:val="Insert Date"/>
          <w:id w:val="2025506117"/>
          <w:placeholder>
            <w:docPart w:val="51E1056D96BD481183374822FD6B75C7"/>
          </w:placeholder>
          <w:date w:fullDate="2021-07-23T00:00:00Z">
            <w:dateFormat w:val="d MMMM yyyy"/>
            <w:lid w:val="en-AU"/>
            <w:storeMappedDataAs w:val="dateTime"/>
            <w:calendar w:val="gregorian"/>
          </w:date>
        </w:sdtPr>
        <w:sdtEndPr/>
        <w:sdtContent>
          <w:r w:rsidR="00EF7A8F">
            <w:t>23 July 2021</w:t>
          </w:r>
        </w:sdtContent>
      </w:sdt>
      <w:r w:rsidRPr="00652509">
        <w:t xml:space="preserve"> </w:t>
      </w:r>
      <w:r w:rsidRPr="009D23B6">
        <w:t xml:space="preserve">(Closing Date), </w:t>
      </w:r>
      <w:r w:rsidRPr="00FE75DC">
        <w:t xml:space="preserve">to </w:t>
      </w:r>
      <w:sdt>
        <w:sdtPr>
          <w:alias w:val="Insert proposed services/reason for tender"/>
          <w:tag w:val="Insert proposed services/reason for tender"/>
          <w:id w:val="1295876795"/>
          <w:placeholder>
            <w:docPart w:val="D417C1AAD2314D7196A55514D20A4637"/>
          </w:placeholder>
          <w:text w:multiLine="1"/>
        </w:sdtPr>
        <w:sdtEndPr/>
        <w:sdtContent>
          <w:r w:rsidR="00D637AE">
            <w:t>Assess and review current and potential indicators and associated data for sustainability priorities in the Australian beef industry</w:t>
          </w:r>
        </w:sdtContent>
      </w:sdt>
      <w:r w:rsidRPr="00652509">
        <w:t>.</w:t>
      </w:r>
      <w:bookmarkEnd w:id="18"/>
      <w:bookmarkEnd w:id="19"/>
      <w:bookmarkEnd w:id="20"/>
      <w:bookmarkEnd w:id="21"/>
      <w:bookmarkEnd w:id="22"/>
      <w:bookmarkEnd w:id="23"/>
      <w:bookmarkEnd w:id="24"/>
      <w:r w:rsidRPr="00652509">
        <w:t xml:space="preserve"> </w:t>
      </w:r>
    </w:p>
    <w:p w14:paraId="00134C0D" w14:textId="77777777" w:rsidR="002468F6" w:rsidRPr="00652509" w:rsidRDefault="002468F6" w:rsidP="002468F6">
      <w:pPr>
        <w:pStyle w:val="Level2Legal"/>
        <w:tabs>
          <w:tab w:val="clear" w:pos="1701"/>
          <w:tab w:val="left" w:pos="993"/>
        </w:tabs>
        <w:rPr>
          <w:rFonts w:ascii="Calibri" w:hAnsi="Calibri" w:cs="Arial"/>
          <w:szCs w:val="22"/>
        </w:rPr>
      </w:pPr>
      <w:bookmarkStart w:id="25" w:name="_Toc520700789"/>
      <w:bookmarkStart w:id="26" w:name="_Toc520701038"/>
      <w:bookmarkStart w:id="27" w:name="_Toc75941306"/>
      <w:r w:rsidRPr="00652509">
        <w:rPr>
          <w:rFonts w:ascii="Calibri" w:hAnsi="Calibri" w:cs="Arial"/>
          <w:szCs w:val="22"/>
        </w:rPr>
        <w:t>Tender</w:t>
      </w:r>
      <w:bookmarkEnd w:id="25"/>
      <w:bookmarkEnd w:id="26"/>
      <w:r w:rsidRPr="00652509">
        <w:rPr>
          <w:rFonts w:ascii="Calibri" w:hAnsi="Calibri" w:cs="Arial"/>
          <w:szCs w:val="22"/>
        </w:rPr>
        <w:t>s</w:t>
      </w:r>
      <w:bookmarkEnd w:id="27"/>
    </w:p>
    <w:p w14:paraId="7F59433E" w14:textId="77777777" w:rsidR="002468F6" w:rsidRPr="00652509" w:rsidRDefault="002468F6" w:rsidP="002468F6">
      <w:pPr>
        <w:pStyle w:val="RequestIndent"/>
      </w:pPr>
      <w:bookmarkStart w:id="28" w:name="_Toc9407797"/>
      <w:bookmarkStart w:id="29" w:name="_Toc9408083"/>
      <w:bookmarkStart w:id="30" w:name="_Toc9410878"/>
      <w:bookmarkStart w:id="31" w:name="_Toc9411022"/>
      <w:bookmarkStart w:id="32" w:name="_Toc9411171"/>
      <w:bookmarkStart w:id="33" w:name="_Toc9429553"/>
      <w:bookmarkStart w:id="34" w:name="_Toc16685791"/>
      <w:r w:rsidRPr="00652509">
        <w:t>Tenders must comply with all requirements specified in this request for tender.</w:t>
      </w:r>
      <w:bookmarkEnd w:id="28"/>
      <w:bookmarkEnd w:id="29"/>
      <w:bookmarkEnd w:id="30"/>
      <w:bookmarkEnd w:id="31"/>
      <w:bookmarkEnd w:id="32"/>
      <w:bookmarkEnd w:id="33"/>
      <w:bookmarkEnd w:id="34"/>
    </w:p>
    <w:p w14:paraId="1E75AE64" w14:textId="77777777" w:rsidR="002468F6" w:rsidRPr="00652509" w:rsidRDefault="002468F6" w:rsidP="002468F6">
      <w:pPr>
        <w:pStyle w:val="RequestIndent"/>
      </w:pPr>
      <w:bookmarkStart w:id="35" w:name="_Toc9407798"/>
      <w:bookmarkStart w:id="36" w:name="_Toc9408084"/>
      <w:bookmarkStart w:id="37" w:name="_Toc9410879"/>
      <w:bookmarkStart w:id="38" w:name="_Toc9411023"/>
      <w:bookmarkStart w:id="39" w:name="_Toc9411172"/>
      <w:bookmarkStart w:id="40" w:name="_Toc9429554"/>
      <w:bookmarkStart w:id="41" w:name="_Toc16685792"/>
      <w:r w:rsidRPr="00652509">
        <w:t xml:space="preserve">Please submit </w:t>
      </w:r>
      <w:r>
        <w:t>an electronic/</w:t>
      </w:r>
      <w:r w:rsidRPr="00652509">
        <w:t>soft copy of the tender.</w:t>
      </w:r>
      <w:bookmarkEnd w:id="35"/>
      <w:bookmarkEnd w:id="36"/>
      <w:bookmarkEnd w:id="37"/>
      <w:bookmarkEnd w:id="38"/>
      <w:bookmarkEnd w:id="39"/>
      <w:bookmarkEnd w:id="40"/>
      <w:bookmarkEnd w:id="41"/>
    </w:p>
    <w:p w14:paraId="23B0062D" w14:textId="77777777" w:rsidR="002468F6" w:rsidRPr="00652509" w:rsidRDefault="002468F6" w:rsidP="002468F6">
      <w:pPr>
        <w:pStyle w:val="RequestIndent"/>
      </w:pPr>
      <w:bookmarkStart w:id="42" w:name="_Toc9407799"/>
      <w:bookmarkStart w:id="43" w:name="_Toc9408085"/>
      <w:bookmarkStart w:id="44" w:name="_Toc9410880"/>
      <w:bookmarkStart w:id="45" w:name="_Toc9411024"/>
      <w:bookmarkStart w:id="46" w:name="_Toc9411173"/>
      <w:bookmarkStart w:id="47" w:name="_Toc9429555"/>
      <w:bookmarkStart w:id="48" w:name="_Toc16685793"/>
      <w:r w:rsidRPr="00652509">
        <w:t>All questions in Section 2 must be completed.</w:t>
      </w:r>
      <w:bookmarkEnd w:id="42"/>
      <w:bookmarkEnd w:id="43"/>
      <w:bookmarkEnd w:id="44"/>
      <w:bookmarkEnd w:id="45"/>
      <w:bookmarkEnd w:id="46"/>
      <w:bookmarkEnd w:id="47"/>
      <w:bookmarkEnd w:id="48"/>
    </w:p>
    <w:p w14:paraId="32E9A9A4" w14:textId="096AD539" w:rsidR="002468F6" w:rsidRPr="00652509" w:rsidRDefault="002468F6" w:rsidP="002468F6">
      <w:pPr>
        <w:pStyle w:val="RequestIndent"/>
      </w:pPr>
      <w:bookmarkStart w:id="49" w:name="_Toc9407800"/>
      <w:bookmarkStart w:id="50" w:name="_Toc9408086"/>
      <w:bookmarkStart w:id="51" w:name="_Toc9410881"/>
      <w:bookmarkStart w:id="52" w:name="_Toc9411025"/>
      <w:bookmarkStart w:id="53" w:name="_Toc9411174"/>
      <w:bookmarkStart w:id="54" w:name="_Toc9429556"/>
      <w:bookmarkStart w:id="55" w:name="_Toc16685794"/>
      <w:bookmarkStart w:id="56" w:name="_Toc520700790"/>
      <w:bookmarkStart w:id="57" w:name="_Toc520701039"/>
      <w:r w:rsidRPr="00652509">
        <w:t xml:space="preserve">Section 3 describes MLA’s requirements for </w:t>
      </w:r>
      <w:sdt>
        <w:sdtPr>
          <w:alias w:val="Insert description of subject matter"/>
          <w:tag w:val="Insert description of subject matter"/>
          <w:id w:val="485911011"/>
          <w:placeholder>
            <w:docPart w:val="9E658037A0ED448C9FD247DDA7E2D435"/>
          </w:placeholder>
          <w:text w:multiLine="1"/>
        </w:sdtPr>
        <w:sdtEndPr/>
        <w:sdtContent>
          <w:r w:rsidR="00872403">
            <w:t>assessing and reviewing current and potential indicators and associated data for sustainability priorities in the Australian beef industry</w:t>
          </w:r>
        </w:sdtContent>
      </w:sdt>
      <w:r w:rsidRPr="00652509">
        <w:t>. Each tenderer must provide a statement detailing how it would meet MLA’s requirements in Section 3.</w:t>
      </w:r>
      <w:bookmarkEnd w:id="49"/>
      <w:bookmarkEnd w:id="50"/>
      <w:bookmarkEnd w:id="51"/>
      <w:bookmarkEnd w:id="52"/>
      <w:bookmarkEnd w:id="53"/>
      <w:bookmarkEnd w:id="54"/>
      <w:bookmarkEnd w:id="55"/>
    </w:p>
    <w:p w14:paraId="491DC262" w14:textId="102CE493" w:rsidR="002468F6" w:rsidRPr="00652509" w:rsidRDefault="002468F6" w:rsidP="002468F6">
      <w:pPr>
        <w:pStyle w:val="RequestIndent"/>
      </w:pPr>
      <w:bookmarkStart w:id="58" w:name="_Toc9407801"/>
      <w:bookmarkStart w:id="59" w:name="_Toc9408087"/>
      <w:bookmarkStart w:id="60" w:name="_Toc9410882"/>
      <w:bookmarkStart w:id="61" w:name="_Toc9411026"/>
      <w:bookmarkStart w:id="62" w:name="_Toc9411175"/>
      <w:bookmarkStart w:id="63" w:name="_Toc9429557"/>
      <w:bookmarkStart w:id="64"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8"/>
      <w:bookmarkEnd w:id="59"/>
      <w:bookmarkEnd w:id="60"/>
      <w:bookmarkEnd w:id="61"/>
      <w:bookmarkEnd w:id="62"/>
      <w:bookmarkEnd w:id="63"/>
      <w:bookmarkEnd w:id="64"/>
      <w:r w:rsidRPr="00652509">
        <w:t xml:space="preserve"> </w:t>
      </w:r>
      <w:r>
        <w:t xml:space="preserve"> </w:t>
      </w:r>
      <w:r w:rsidR="00A06727">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5" w:name="_Toc9407803"/>
      <w:bookmarkStart w:id="66" w:name="_Toc9408089"/>
      <w:bookmarkStart w:id="67" w:name="_Toc9410884"/>
      <w:bookmarkStart w:id="68" w:name="_Toc9411028"/>
      <w:bookmarkStart w:id="69" w:name="_Toc9411177"/>
      <w:bookmarkStart w:id="70" w:name="_Toc9429559"/>
      <w:bookmarkStart w:id="71" w:name="_Toc16685797"/>
      <w:r w:rsidRPr="00652509">
        <w:t>Section 5 contains a declaration to be completed by the tenderer.</w:t>
      </w:r>
      <w:bookmarkEnd w:id="65"/>
      <w:bookmarkEnd w:id="66"/>
      <w:bookmarkEnd w:id="67"/>
      <w:bookmarkEnd w:id="68"/>
      <w:bookmarkEnd w:id="69"/>
      <w:bookmarkEnd w:id="70"/>
      <w:bookmarkEnd w:id="71"/>
    </w:p>
    <w:p w14:paraId="28903D49" w14:textId="77777777" w:rsidR="002468F6" w:rsidRPr="00652509" w:rsidRDefault="002468F6" w:rsidP="002468F6">
      <w:pPr>
        <w:pStyle w:val="RequestIndent"/>
      </w:pPr>
      <w:bookmarkStart w:id="72" w:name="_Toc9407804"/>
      <w:bookmarkStart w:id="73" w:name="_Toc9408090"/>
      <w:bookmarkStart w:id="74" w:name="_Toc9410885"/>
      <w:bookmarkStart w:id="75" w:name="_Toc9411029"/>
      <w:bookmarkStart w:id="76" w:name="_Toc9411178"/>
      <w:bookmarkStart w:id="77" w:name="_Toc9429560"/>
      <w:bookmarkStart w:id="78" w:name="_Toc16685798"/>
      <w:r w:rsidRPr="00652509">
        <w:t>All tenders should be sent to:</w:t>
      </w:r>
      <w:bookmarkEnd w:id="72"/>
      <w:bookmarkEnd w:id="73"/>
      <w:bookmarkEnd w:id="74"/>
      <w:bookmarkEnd w:id="75"/>
      <w:bookmarkEnd w:id="76"/>
      <w:bookmarkEnd w:id="77"/>
      <w:bookmarkEnd w:id="78"/>
    </w:p>
    <w:p w14:paraId="408BE44C" w14:textId="623A1E3B" w:rsidR="002468F6" w:rsidRPr="00652509" w:rsidRDefault="002468F6" w:rsidP="002468F6">
      <w:pPr>
        <w:ind w:left="1701"/>
        <w:rPr>
          <w:rFonts w:ascii="Calibri" w:hAnsi="Calibri"/>
          <w:sz w:val="22"/>
          <w:szCs w:val="22"/>
        </w:rPr>
      </w:pPr>
      <w:r w:rsidRPr="00652509">
        <w:rPr>
          <w:rFonts w:ascii="Calibri" w:hAnsi="Calibri"/>
          <w:sz w:val="22"/>
          <w:szCs w:val="22"/>
        </w:rPr>
        <w:t xml:space="preserve">Attention: </w:t>
      </w:r>
      <w:sdt>
        <w:sdtPr>
          <w:rPr>
            <w:rFonts w:ascii="Calibri" w:hAnsi="Calibri"/>
            <w:sz w:val="22"/>
            <w:szCs w:val="22"/>
          </w:rPr>
          <w:alias w:val="Insert contact"/>
          <w:tag w:val="Insert contact"/>
          <w:id w:val="1157575394"/>
          <w:placeholder>
            <w:docPart w:val="BF56F6A9671C429EA7E63B508A2EE069"/>
          </w:placeholder>
          <w:text w:multiLine="1"/>
        </w:sdtPr>
        <w:sdtEndPr/>
        <w:sdtContent>
          <w:r w:rsidR="00F901E4">
            <w:rPr>
              <w:rFonts w:ascii="Calibri" w:hAnsi="Calibri"/>
              <w:sz w:val="22"/>
              <w:szCs w:val="22"/>
            </w:rPr>
            <w:t>Jacob Betros</w:t>
          </w:r>
        </w:sdtContent>
      </w:sdt>
    </w:p>
    <w:p w14:paraId="51C21C16" w14:textId="77777777" w:rsidR="002468F6" w:rsidRPr="00652509" w:rsidRDefault="002468F6" w:rsidP="002468F6">
      <w:pPr>
        <w:ind w:left="1701"/>
        <w:rPr>
          <w:rFonts w:ascii="Calibri" w:hAnsi="Calibri"/>
          <w:sz w:val="22"/>
          <w:szCs w:val="22"/>
        </w:rPr>
      </w:pPr>
      <w:r w:rsidRPr="00652509">
        <w:rPr>
          <w:rFonts w:ascii="Calibri" w:hAnsi="Calibri"/>
          <w:sz w:val="22"/>
          <w:szCs w:val="22"/>
        </w:rPr>
        <w:t xml:space="preserve">Meat &amp; Livestock </w:t>
      </w:r>
      <w:smartTag w:uri="urn:schemas-microsoft-com:office:smarttags" w:element="place">
        <w:smartTag w:uri="urn:schemas-microsoft-com:office:smarttags" w:element="country-region">
          <w:r w:rsidRPr="00652509">
            <w:rPr>
              <w:rFonts w:ascii="Calibri" w:hAnsi="Calibri"/>
              <w:sz w:val="22"/>
              <w:szCs w:val="22"/>
            </w:rPr>
            <w:t>Australia</w:t>
          </w:r>
        </w:smartTag>
      </w:smartTag>
    </w:p>
    <w:p w14:paraId="1EBC6816" w14:textId="1BBB4522" w:rsidR="002468F6" w:rsidRPr="00652509" w:rsidRDefault="002468F6" w:rsidP="002468F6">
      <w:pPr>
        <w:ind w:left="1701"/>
        <w:rPr>
          <w:rFonts w:ascii="Calibri" w:hAnsi="Calibri"/>
          <w:sz w:val="22"/>
          <w:szCs w:val="22"/>
        </w:rPr>
      </w:pPr>
      <w:r w:rsidRPr="00652509">
        <w:rPr>
          <w:rFonts w:ascii="Calibri" w:hAnsi="Calibri"/>
          <w:sz w:val="22"/>
          <w:szCs w:val="22"/>
        </w:rPr>
        <w:t xml:space="preserve">PO Box </w:t>
      </w:r>
      <w:r w:rsidR="006113F8">
        <w:rPr>
          <w:rFonts w:ascii="Calibri" w:hAnsi="Calibri"/>
          <w:sz w:val="22"/>
          <w:szCs w:val="22"/>
        </w:rPr>
        <w:t>2363</w:t>
      </w:r>
    </w:p>
    <w:p w14:paraId="3CF1E3A4" w14:textId="31908708" w:rsidR="002468F6" w:rsidRDefault="006113F8" w:rsidP="002468F6">
      <w:pPr>
        <w:ind w:left="1701"/>
        <w:rPr>
          <w:rFonts w:ascii="Calibri" w:hAnsi="Calibri"/>
          <w:sz w:val="22"/>
          <w:szCs w:val="22"/>
        </w:rPr>
      </w:pPr>
      <w:r>
        <w:rPr>
          <w:rFonts w:ascii="Calibri" w:hAnsi="Calibri"/>
          <w:sz w:val="22"/>
          <w:szCs w:val="22"/>
        </w:rPr>
        <w:t>Fortitude Valley, QLD 4006</w:t>
      </w:r>
    </w:p>
    <w:p w14:paraId="109914FA" w14:textId="5BC670D8" w:rsidR="006113F8" w:rsidRDefault="006113F8" w:rsidP="002468F6">
      <w:pPr>
        <w:ind w:left="1701"/>
        <w:rPr>
          <w:rFonts w:ascii="Calibri" w:hAnsi="Calibri"/>
          <w:sz w:val="22"/>
          <w:szCs w:val="22"/>
        </w:rPr>
      </w:pPr>
    </w:p>
    <w:p w14:paraId="66E3E6E2" w14:textId="156F725F" w:rsidR="006113F8" w:rsidRPr="00652509" w:rsidRDefault="006113F8" w:rsidP="002468F6">
      <w:pPr>
        <w:ind w:left="1701"/>
        <w:rPr>
          <w:rFonts w:ascii="Calibri" w:hAnsi="Calibri"/>
          <w:sz w:val="22"/>
          <w:szCs w:val="22"/>
        </w:rPr>
      </w:pPr>
      <w:r>
        <w:rPr>
          <w:rFonts w:ascii="Calibri" w:hAnsi="Calibri"/>
          <w:sz w:val="22"/>
          <w:szCs w:val="22"/>
        </w:rPr>
        <w:t xml:space="preserve">Or via email: </w:t>
      </w:r>
      <w:hyperlink r:id="rId13" w:history="1">
        <w:r w:rsidRPr="00AB3E8C">
          <w:rPr>
            <w:rStyle w:val="Hyperlink"/>
            <w:rFonts w:ascii="Calibri" w:hAnsi="Calibri"/>
            <w:sz w:val="22"/>
            <w:szCs w:val="22"/>
          </w:rPr>
          <w:t>jbetros@mla.com.au</w:t>
        </w:r>
      </w:hyperlink>
      <w:r>
        <w:rPr>
          <w:rFonts w:ascii="Calibri" w:hAnsi="Calibri"/>
          <w:sz w:val="22"/>
          <w:szCs w:val="22"/>
        </w:rPr>
        <w:t xml:space="preserve"> </w:t>
      </w:r>
    </w:p>
    <w:p w14:paraId="26B6E7A4" w14:textId="77777777" w:rsidR="002468F6" w:rsidRPr="00652509" w:rsidRDefault="002468F6" w:rsidP="002468F6">
      <w:pPr>
        <w:pStyle w:val="FO4Legal"/>
        <w:spacing w:after="0"/>
        <w:rPr>
          <w:rFonts w:ascii="Calibri" w:hAnsi="Calibri" w:cs="Arial"/>
          <w:sz w:val="22"/>
          <w:szCs w:val="22"/>
        </w:rPr>
      </w:pP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 xml:space="preserve">Section </w:t>
      </w:r>
      <w:proofErr w:type="gramStart"/>
      <w:r w:rsidRPr="00652509">
        <w:rPr>
          <w:b/>
        </w:rPr>
        <w:t>2</w:t>
      </w:r>
      <w:r w:rsidRPr="00652509">
        <w:t>;</w:t>
      </w:r>
      <w:proofErr w:type="gramEnd"/>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lastRenderedPageBreak/>
        <w:t xml:space="preserve">any additional information, reports or documents required in relation to the Specification in </w:t>
      </w:r>
      <w:r w:rsidRPr="00652509">
        <w:rPr>
          <w:rFonts w:cs="Arial"/>
          <w:b/>
          <w:szCs w:val="22"/>
        </w:rPr>
        <w:t xml:space="preserve">Section </w:t>
      </w:r>
      <w:proofErr w:type="gramStart"/>
      <w:r w:rsidRPr="00652509">
        <w:rPr>
          <w:rFonts w:cs="Arial"/>
          <w:b/>
          <w:szCs w:val="22"/>
        </w:rPr>
        <w:t>3</w:t>
      </w:r>
      <w:r w:rsidRPr="00652509">
        <w:rPr>
          <w:rFonts w:cs="Arial"/>
          <w:szCs w:val="22"/>
        </w:rPr>
        <w:t>;</w:t>
      </w:r>
      <w:proofErr w:type="gramEnd"/>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 xml:space="preserve">Section </w:t>
      </w:r>
      <w:proofErr w:type="gramStart"/>
      <w:r w:rsidRPr="00652509">
        <w:rPr>
          <w:rFonts w:cs="Arial"/>
          <w:b/>
          <w:szCs w:val="22"/>
        </w:rPr>
        <w:t>3</w:t>
      </w:r>
      <w:r w:rsidRPr="00652509">
        <w:rPr>
          <w:rFonts w:cs="Arial"/>
          <w:szCs w:val="22"/>
        </w:rPr>
        <w:t>;</w:t>
      </w:r>
      <w:proofErr w:type="gramEnd"/>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468F6">
      <w:pPr>
        <w:pStyle w:val="RequestIndent"/>
        <w:ind w:left="0"/>
      </w:pPr>
      <w:bookmarkStart w:id="79" w:name="_Toc9407805"/>
      <w:bookmarkStart w:id="80" w:name="_Toc9408091"/>
      <w:bookmarkStart w:id="81" w:name="_Toc9410886"/>
      <w:bookmarkStart w:id="82" w:name="_Toc9411030"/>
      <w:bookmarkStart w:id="83" w:name="_Toc9411179"/>
      <w:bookmarkStart w:id="84" w:name="_Toc9429561"/>
      <w:bookmarkStart w:id="85" w:name="_Toc16685799"/>
      <w:r w:rsidRPr="00652509">
        <w:t>MLA will treat all tenders in confidence.</w:t>
      </w:r>
      <w:bookmarkEnd w:id="79"/>
      <w:bookmarkEnd w:id="80"/>
      <w:bookmarkEnd w:id="81"/>
      <w:bookmarkEnd w:id="82"/>
      <w:bookmarkEnd w:id="83"/>
      <w:bookmarkEnd w:id="84"/>
      <w:bookmarkEnd w:id="85"/>
    </w:p>
    <w:p w14:paraId="26CFBD84" w14:textId="77777777" w:rsidR="002468F6" w:rsidRPr="00652509" w:rsidRDefault="002468F6" w:rsidP="002468F6">
      <w:pPr>
        <w:pStyle w:val="Level2Legal"/>
        <w:tabs>
          <w:tab w:val="clear" w:pos="1701"/>
          <w:tab w:val="left" w:pos="993"/>
        </w:tabs>
        <w:rPr>
          <w:rFonts w:ascii="Calibri" w:hAnsi="Calibri" w:cs="Arial"/>
          <w:szCs w:val="22"/>
        </w:rPr>
      </w:pPr>
      <w:bookmarkStart w:id="86" w:name="_Toc75941307"/>
      <w:r w:rsidRPr="00652509">
        <w:rPr>
          <w:rFonts w:ascii="Calibri" w:hAnsi="Calibri" w:cs="Arial"/>
          <w:szCs w:val="22"/>
        </w:rPr>
        <w:t>Ownership of tenders</w:t>
      </w:r>
      <w:bookmarkEnd w:id="86"/>
    </w:p>
    <w:p w14:paraId="0AA63EBB" w14:textId="77777777" w:rsidR="002468F6" w:rsidRPr="00652509" w:rsidRDefault="002468F6" w:rsidP="002468F6">
      <w:pPr>
        <w:pStyle w:val="RequestIndent"/>
      </w:pPr>
      <w:bookmarkStart w:id="87" w:name="_Toc9407807"/>
      <w:bookmarkStart w:id="88" w:name="_Toc9408093"/>
      <w:bookmarkStart w:id="89" w:name="_Toc9410888"/>
      <w:bookmarkStart w:id="90" w:name="_Toc9411032"/>
      <w:bookmarkStart w:id="91" w:name="_Toc9411181"/>
      <w:bookmarkStart w:id="92" w:name="_Toc9429563"/>
      <w:bookmarkStart w:id="93" w:name="_Toc16685801"/>
      <w:r w:rsidRPr="00652509">
        <w:t>All material submitted in response to this request for tender will become the property of MLA.</w:t>
      </w:r>
      <w:bookmarkEnd w:id="87"/>
      <w:bookmarkEnd w:id="88"/>
      <w:bookmarkEnd w:id="89"/>
      <w:bookmarkEnd w:id="90"/>
      <w:bookmarkEnd w:id="91"/>
      <w:bookmarkEnd w:id="92"/>
      <w:bookmarkEnd w:id="93"/>
      <w:r w:rsidRPr="00652509">
        <w:t xml:space="preserve"> </w:t>
      </w:r>
    </w:p>
    <w:p w14:paraId="26C1543E" w14:textId="77777777" w:rsidR="002468F6" w:rsidRPr="00652509" w:rsidRDefault="002468F6" w:rsidP="002468F6">
      <w:pPr>
        <w:pStyle w:val="RequestIndent"/>
      </w:pPr>
      <w:bookmarkStart w:id="94" w:name="_Toc9407808"/>
      <w:bookmarkStart w:id="95" w:name="_Toc9408094"/>
      <w:bookmarkStart w:id="96" w:name="_Toc9410889"/>
      <w:bookmarkStart w:id="97" w:name="_Toc9411033"/>
      <w:bookmarkStart w:id="98" w:name="_Toc9411182"/>
      <w:bookmarkStart w:id="99" w:name="_Toc9429564"/>
      <w:bookmarkStart w:id="100" w:name="_Toc16685802"/>
      <w:r w:rsidRPr="00652509">
        <w:t xml:space="preserve">Any intellectual property rights that exist in a tender will </w:t>
      </w:r>
      <w:proofErr w:type="gramStart"/>
      <w:r w:rsidRPr="00652509">
        <w:t xml:space="preserve">remain  </w:t>
      </w:r>
      <w:r>
        <w:t>with</w:t>
      </w:r>
      <w:proofErr w:type="gramEnd"/>
      <w:r>
        <w:t xml:space="preserve"> the </w:t>
      </w:r>
      <w:r w:rsidRPr="00652509">
        <w:t>tenderer.</w:t>
      </w:r>
      <w:bookmarkEnd w:id="94"/>
      <w:bookmarkEnd w:id="95"/>
      <w:bookmarkEnd w:id="96"/>
      <w:bookmarkEnd w:id="97"/>
      <w:bookmarkEnd w:id="98"/>
      <w:bookmarkEnd w:id="99"/>
      <w:bookmarkEnd w:id="100"/>
      <w:r w:rsidRPr="00652509">
        <w:t xml:space="preserve"> </w:t>
      </w:r>
    </w:p>
    <w:p w14:paraId="61C98CDD" w14:textId="77777777" w:rsidR="002468F6" w:rsidRPr="00652509" w:rsidRDefault="002468F6" w:rsidP="002468F6">
      <w:pPr>
        <w:pStyle w:val="RequestIndent"/>
      </w:pPr>
      <w:bookmarkStart w:id="101" w:name="_Toc9407809"/>
      <w:bookmarkStart w:id="102" w:name="_Toc9408095"/>
      <w:bookmarkStart w:id="103" w:name="_Toc9410890"/>
      <w:bookmarkStart w:id="104" w:name="_Toc9411034"/>
      <w:bookmarkStart w:id="105" w:name="_Toc9411183"/>
      <w:bookmarkStart w:id="106" w:name="_Toc9429565"/>
      <w:bookmarkStart w:id="107"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1"/>
      <w:bookmarkEnd w:id="102"/>
      <w:bookmarkEnd w:id="103"/>
      <w:bookmarkEnd w:id="104"/>
      <w:bookmarkEnd w:id="105"/>
      <w:bookmarkEnd w:id="106"/>
      <w:bookmarkEnd w:id="107"/>
      <w:r w:rsidRPr="00652509">
        <w:t xml:space="preserve"> </w:t>
      </w:r>
    </w:p>
    <w:p w14:paraId="0C2DD8EC" w14:textId="77777777" w:rsidR="002468F6" w:rsidRPr="00652509" w:rsidRDefault="002468F6" w:rsidP="002468F6">
      <w:pPr>
        <w:pStyle w:val="Level2Legal"/>
        <w:tabs>
          <w:tab w:val="clear" w:pos="1701"/>
          <w:tab w:val="left" w:pos="993"/>
        </w:tabs>
        <w:rPr>
          <w:rFonts w:ascii="Calibri" w:hAnsi="Calibri" w:cs="Arial"/>
          <w:szCs w:val="22"/>
        </w:rPr>
      </w:pPr>
      <w:bookmarkStart w:id="108" w:name="_Toc75941308"/>
      <w:r w:rsidRPr="00652509">
        <w:rPr>
          <w:rFonts w:ascii="Calibri" w:hAnsi="Calibri" w:cs="Arial"/>
          <w:szCs w:val="22"/>
        </w:rPr>
        <w:t>Disclosure</w:t>
      </w:r>
      <w:bookmarkEnd w:id="108"/>
    </w:p>
    <w:p w14:paraId="55E79905" w14:textId="77777777" w:rsidR="002468F6" w:rsidRPr="00652509" w:rsidRDefault="002468F6" w:rsidP="002468F6">
      <w:pPr>
        <w:pStyle w:val="RequestIndent"/>
      </w:pPr>
      <w:bookmarkStart w:id="109" w:name="_Toc9407811"/>
      <w:bookmarkStart w:id="110" w:name="_Toc9408097"/>
      <w:bookmarkStart w:id="111" w:name="_Toc9410892"/>
      <w:bookmarkStart w:id="112" w:name="_Toc9411036"/>
      <w:bookmarkStart w:id="113" w:name="_Toc9411185"/>
      <w:bookmarkStart w:id="114" w:name="_Toc9429567"/>
      <w:bookmarkStart w:id="115" w:name="_Toc16685805"/>
      <w:r w:rsidRPr="00652509">
        <w:t xml:space="preserve">In providing a tender the tenderer agrees to the disclosure of information in the tender to MLA’s employees, agents, </w:t>
      </w:r>
      <w:proofErr w:type="gramStart"/>
      <w:r w:rsidRPr="00652509">
        <w:t>contractors</w:t>
      </w:r>
      <w:proofErr w:type="gramEnd"/>
      <w:r w:rsidRPr="00652509">
        <w:t xml:space="preserve"> and advisors, for the purposes of this tender process</w:t>
      </w:r>
      <w:r>
        <w:t>,</w:t>
      </w:r>
      <w:r w:rsidRPr="00652509">
        <w:t xml:space="preserve"> </w:t>
      </w:r>
      <w:r>
        <w:t>as required by law or otherwise with the tenderer’s consent</w:t>
      </w:r>
      <w:r w:rsidRPr="00652509">
        <w:t>.</w:t>
      </w:r>
      <w:bookmarkEnd w:id="109"/>
      <w:bookmarkEnd w:id="110"/>
      <w:bookmarkEnd w:id="111"/>
      <w:bookmarkEnd w:id="112"/>
      <w:bookmarkEnd w:id="113"/>
      <w:bookmarkEnd w:id="114"/>
      <w:bookmarkEnd w:id="115"/>
    </w:p>
    <w:p w14:paraId="30E63301" w14:textId="77777777" w:rsidR="002468F6" w:rsidRPr="00652509" w:rsidRDefault="002468F6" w:rsidP="002468F6">
      <w:pPr>
        <w:pStyle w:val="RequestIndent"/>
      </w:pPr>
      <w:bookmarkStart w:id="116" w:name="_Toc9407812"/>
      <w:bookmarkStart w:id="117" w:name="_Toc9408098"/>
      <w:bookmarkStart w:id="118" w:name="_Toc9410893"/>
      <w:bookmarkStart w:id="119" w:name="_Toc9411037"/>
      <w:bookmarkStart w:id="120" w:name="_Toc9411186"/>
      <w:bookmarkStart w:id="121" w:name="_Toc9429568"/>
      <w:bookmarkStart w:id="122" w:name="_Toc16685806"/>
      <w:r w:rsidRPr="00652509">
        <w:t>Tenderers must identify any information that they consider should be protected as confidential information and provide reasons for this.</w:t>
      </w:r>
      <w:bookmarkEnd w:id="116"/>
      <w:bookmarkEnd w:id="117"/>
      <w:bookmarkEnd w:id="118"/>
      <w:bookmarkEnd w:id="119"/>
      <w:bookmarkEnd w:id="120"/>
      <w:bookmarkEnd w:id="121"/>
      <w:bookmarkEnd w:id="122"/>
      <w:r w:rsidRPr="00652509">
        <w:t xml:space="preserve"> </w:t>
      </w:r>
    </w:p>
    <w:p w14:paraId="0A3F6D35" w14:textId="77777777" w:rsidR="002468F6" w:rsidRPr="00652509" w:rsidRDefault="002468F6" w:rsidP="002468F6">
      <w:pPr>
        <w:pStyle w:val="Level2Legal"/>
        <w:tabs>
          <w:tab w:val="clear" w:pos="1701"/>
          <w:tab w:val="left" w:pos="993"/>
        </w:tabs>
        <w:rPr>
          <w:rFonts w:ascii="Calibri" w:hAnsi="Calibri" w:cs="Arial"/>
          <w:szCs w:val="22"/>
        </w:rPr>
      </w:pPr>
      <w:bookmarkStart w:id="123" w:name="_Toc75941309"/>
      <w:r w:rsidRPr="00652509">
        <w:rPr>
          <w:rFonts w:ascii="Calibri" w:hAnsi="Calibri" w:cs="Arial"/>
          <w:szCs w:val="22"/>
        </w:rPr>
        <w:t>Questions</w:t>
      </w:r>
      <w:bookmarkEnd w:id="56"/>
      <w:bookmarkEnd w:id="57"/>
      <w:bookmarkEnd w:id="123"/>
    </w:p>
    <w:p w14:paraId="3E4D3470" w14:textId="1917FB3C" w:rsidR="002468F6" w:rsidRPr="00652509" w:rsidRDefault="002468F6" w:rsidP="002468F6">
      <w:pPr>
        <w:pStyle w:val="RequestIndent"/>
      </w:pPr>
      <w:bookmarkStart w:id="124" w:name="_Toc9407814"/>
      <w:bookmarkStart w:id="125" w:name="_Toc9408100"/>
      <w:bookmarkStart w:id="126" w:name="_Toc9410895"/>
      <w:bookmarkStart w:id="127" w:name="_Toc9411039"/>
      <w:bookmarkStart w:id="128" w:name="_Toc9411188"/>
      <w:bookmarkStart w:id="129" w:name="_Toc9429570"/>
      <w:bookmarkStart w:id="130" w:name="_Toc16685808"/>
      <w:r w:rsidRPr="00652509">
        <w:t xml:space="preserve">Any questions must be submitted in writing and marked to the attention of </w:t>
      </w:r>
      <w:sdt>
        <w:sdtPr>
          <w:alias w:val="Insert name and contact details"/>
          <w:tag w:val="Insert name and contact details"/>
          <w:id w:val="-598949332"/>
          <w:placeholder>
            <w:docPart w:val="24A3AC127D1D468CBF7BE70F4E78881B"/>
          </w:placeholder>
          <w:text w:multiLine="1"/>
        </w:sdtPr>
        <w:sdtEndPr/>
        <w:sdtContent>
          <w:r w:rsidR="00A677D5">
            <w:t>Jacob Betros – E: jbetros@mla.com.au P</w:t>
          </w:r>
          <w:r w:rsidR="00F901E4">
            <w:t>: 0417 450 962</w:t>
          </w:r>
        </w:sdtContent>
      </w:sdt>
      <w:r w:rsidRPr="00652509">
        <w:t>. MLA may provide the answers to such questions to all tenderers.</w:t>
      </w:r>
      <w:bookmarkEnd w:id="124"/>
      <w:bookmarkEnd w:id="125"/>
      <w:bookmarkEnd w:id="126"/>
      <w:bookmarkEnd w:id="127"/>
      <w:bookmarkEnd w:id="128"/>
      <w:bookmarkEnd w:id="129"/>
      <w:bookmarkEnd w:id="130"/>
    </w:p>
    <w:p w14:paraId="32E190A5" w14:textId="77777777" w:rsidR="002468F6" w:rsidRPr="00652509" w:rsidRDefault="002468F6" w:rsidP="002468F6">
      <w:pPr>
        <w:pStyle w:val="Level2Legal"/>
        <w:tabs>
          <w:tab w:val="clear" w:pos="1701"/>
          <w:tab w:val="left" w:pos="993"/>
        </w:tabs>
        <w:rPr>
          <w:rFonts w:ascii="Calibri" w:hAnsi="Calibri" w:cs="Arial"/>
          <w:szCs w:val="22"/>
        </w:rPr>
      </w:pPr>
      <w:bookmarkStart w:id="131" w:name="_Toc520700791"/>
      <w:bookmarkStart w:id="132" w:name="_Toc520701040"/>
      <w:bookmarkStart w:id="133" w:name="_Toc75941310"/>
      <w:r w:rsidRPr="00652509">
        <w:rPr>
          <w:rFonts w:ascii="Calibri" w:hAnsi="Calibri" w:cs="Arial"/>
          <w:szCs w:val="22"/>
        </w:rPr>
        <w:t>Extension of Closing Date</w:t>
      </w:r>
      <w:bookmarkEnd w:id="131"/>
      <w:bookmarkEnd w:id="132"/>
      <w:bookmarkEnd w:id="133"/>
    </w:p>
    <w:p w14:paraId="1276C942" w14:textId="77777777" w:rsidR="002468F6" w:rsidRPr="00652509" w:rsidRDefault="002468F6" w:rsidP="002468F6">
      <w:pPr>
        <w:pStyle w:val="RequestIndent"/>
      </w:pPr>
      <w:bookmarkStart w:id="134" w:name="_Toc9407816"/>
      <w:bookmarkStart w:id="135" w:name="_Toc9408102"/>
      <w:bookmarkStart w:id="136" w:name="_Toc9410897"/>
      <w:bookmarkStart w:id="137" w:name="_Toc9411041"/>
      <w:bookmarkStart w:id="138" w:name="_Toc9411190"/>
      <w:bookmarkStart w:id="139" w:name="_Toc9429572"/>
      <w:bookmarkStart w:id="140"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4"/>
      <w:bookmarkEnd w:id="135"/>
      <w:bookmarkEnd w:id="136"/>
      <w:bookmarkEnd w:id="137"/>
      <w:bookmarkEnd w:id="138"/>
      <w:bookmarkEnd w:id="139"/>
      <w:bookmarkEnd w:id="140"/>
    </w:p>
    <w:p w14:paraId="7213AF1B" w14:textId="77777777" w:rsidR="002468F6" w:rsidRPr="00652509" w:rsidRDefault="002468F6" w:rsidP="002468F6">
      <w:pPr>
        <w:pStyle w:val="RequestIndent"/>
      </w:pPr>
      <w:bookmarkStart w:id="141" w:name="_Toc9407817"/>
      <w:bookmarkStart w:id="142" w:name="_Toc9408103"/>
      <w:bookmarkStart w:id="143" w:name="_Toc9410898"/>
      <w:bookmarkStart w:id="144" w:name="_Toc9411042"/>
      <w:bookmarkStart w:id="145" w:name="_Toc9411191"/>
      <w:bookmarkStart w:id="146" w:name="_Toc9429573"/>
      <w:bookmarkStart w:id="147" w:name="_Toc16685811"/>
      <w:r w:rsidRPr="00652509">
        <w:t>Any extension of time will be granted to all tenderers, not only the tenderer requesting the extension.</w:t>
      </w:r>
      <w:bookmarkEnd w:id="141"/>
      <w:bookmarkEnd w:id="142"/>
      <w:bookmarkEnd w:id="143"/>
      <w:bookmarkEnd w:id="144"/>
      <w:bookmarkEnd w:id="145"/>
      <w:bookmarkEnd w:id="146"/>
      <w:bookmarkEnd w:id="147"/>
    </w:p>
    <w:p w14:paraId="78319F9B" w14:textId="77777777" w:rsidR="002468F6" w:rsidRPr="00652509" w:rsidRDefault="002468F6" w:rsidP="002468F6">
      <w:pPr>
        <w:pStyle w:val="Level2Legal"/>
        <w:tabs>
          <w:tab w:val="clear" w:pos="1701"/>
          <w:tab w:val="left" w:pos="993"/>
        </w:tabs>
        <w:rPr>
          <w:rFonts w:ascii="Calibri" w:hAnsi="Calibri" w:cs="Arial"/>
          <w:szCs w:val="22"/>
        </w:rPr>
      </w:pPr>
      <w:bookmarkStart w:id="148" w:name="_Toc75941311"/>
      <w:r w:rsidRPr="00652509">
        <w:rPr>
          <w:rFonts w:ascii="Calibri" w:hAnsi="Calibri" w:cs="Arial"/>
          <w:szCs w:val="22"/>
        </w:rPr>
        <w:t>Discussion and public statements</w:t>
      </w:r>
      <w:bookmarkEnd w:id="148"/>
    </w:p>
    <w:p w14:paraId="22C506CE" w14:textId="77777777" w:rsidR="002468F6" w:rsidRPr="00652509" w:rsidRDefault="002468F6" w:rsidP="002468F6">
      <w:pPr>
        <w:pStyle w:val="RequestIndent"/>
      </w:pPr>
      <w:bookmarkStart w:id="149" w:name="_Toc9407819"/>
      <w:bookmarkStart w:id="150" w:name="_Toc9408105"/>
      <w:bookmarkStart w:id="151" w:name="_Toc9410900"/>
      <w:bookmarkStart w:id="152" w:name="_Toc9411044"/>
      <w:bookmarkStart w:id="153" w:name="_Toc9411193"/>
      <w:bookmarkStart w:id="154" w:name="_Toc9429575"/>
      <w:bookmarkStart w:id="155" w:name="_Toc16685813"/>
      <w:r w:rsidRPr="00652509">
        <w:t xml:space="preserve">Unless expressly provided in this request for tender, tenderers and their employees, agents, contractors and advisers must not at any time during the tender process approach </w:t>
      </w:r>
      <w:r w:rsidRPr="00652509">
        <w:lastRenderedPageBreak/>
        <w:t>or discuss with any MLA employees, agents, contractors or advisers (except the MLA Contact) any matter relating to the request for tender or the tender.</w:t>
      </w:r>
      <w:bookmarkEnd w:id="149"/>
      <w:bookmarkEnd w:id="150"/>
      <w:bookmarkEnd w:id="151"/>
      <w:bookmarkEnd w:id="152"/>
      <w:bookmarkEnd w:id="153"/>
      <w:bookmarkEnd w:id="154"/>
      <w:bookmarkEnd w:id="155"/>
    </w:p>
    <w:p w14:paraId="7BA2CC4C" w14:textId="77777777" w:rsidR="002468F6" w:rsidRPr="00652509" w:rsidRDefault="002468F6" w:rsidP="002468F6">
      <w:pPr>
        <w:pStyle w:val="RequestIndent"/>
      </w:pPr>
      <w:bookmarkStart w:id="156" w:name="_Toc9407820"/>
      <w:bookmarkStart w:id="157" w:name="_Toc9408106"/>
      <w:bookmarkStart w:id="158" w:name="_Toc9410901"/>
      <w:bookmarkStart w:id="159" w:name="_Toc9411045"/>
      <w:bookmarkStart w:id="160" w:name="_Toc9411194"/>
      <w:bookmarkStart w:id="161" w:name="_Toc9429576"/>
      <w:bookmarkStart w:id="162" w:name="_Toc16685814"/>
      <w:r w:rsidRPr="00652509">
        <w:t>Tenderers must not make any public statement about this request for tender without the prior written consent of MLA.</w:t>
      </w:r>
      <w:bookmarkEnd w:id="156"/>
      <w:bookmarkEnd w:id="157"/>
      <w:bookmarkEnd w:id="158"/>
      <w:bookmarkEnd w:id="159"/>
      <w:bookmarkEnd w:id="160"/>
      <w:bookmarkEnd w:id="161"/>
      <w:bookmarkEnd w:id="162"/>
    </w:p>
    <w:p w14:paraId="2F847A0B" w14:textId="77777777" w:rsidR="002468F6" w:rsidRPr="00652509" w:rsidRDefault="002468F6" w:rsidP="002468F6">
      <w:pPr>
        <w:pStyle w:val="Level2Legal"/>
        <w:tabs>
          <w:tab w:val="clear" w:pos="1701"/>
          <w:tab w:val="left" w:pos="993"/>
        </w:tabs>
        <w:rPr>
          <w:rFonts w:ascii="Calibri" w:hAnsi="Calibri" w:cs="Arial"/>
          <w:szCs w:val="22"/>
        </w:rPr>
      </w:pPr>
      <w:bookmarkStart w:id="163" w:name="_Toc14086430"/>
      <w:bookmarkStart w:id="164" w:name="_Toc75941312"/>
      <w:r w:rsidRPr="00652509">
        <w:rPr>
          <w:rFonts w:ascii="Calibri" w:hAnsi="Calibri" w:cs="Arial"/>
          <w:szCs w:val="22"/>
        </w:rPr>
        <w:t>Conflict of interest</w:t>
      </w:r>
      <w:bookmarkEnd w:id="163"/>
      <w:bookmarkEnd w:id="164"/>
    </w:p>
    <w:p w14:paraId="084ACA59" w14:textId="77777777" w:rsidR="002468F6" w:rsidRPr="00652509" w:rsidRDefault="002468F6" w:rsidP="002468F6">
      <w:pPr>
        <w:pStyle w:val="RequestIndent"/>
      </w:pPr>
      <w:bookmarkStart w:id="165" w:name="_Toc9407822"/>
      <w:bookmarkStart w:id="166" w:name="_Toc9408108"/>
      <w:bookmarkStart w:id="167" w:name="_Toc9410903"/>
      <w:bookmarkStart w:id="168" w:name="_Toc9411047"/>
      <w:bookmarkStart w:id="169" w:name="_Toc9411196"/>
      <w:bookmarkStart w:id="170" w:name="_Toc9429578"/>
      <w:bookmarkStart w:id="171"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5"/>
      <w:bookmarkEnd w:id="166"/>
      <w:bookmarkEnd w:id="167"/>
      <w:bookmarkEnd w:id="168"/>
      <w:bookmarkEnd w:id="169"/>
      <w:bookmarkEnd w:id="170"/>
      <w:bookmarkEnd w:id="171"/>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w:t>
      </w:r>
      <w:proofErr w:type="gramStart"/>
      <w:r w:rsidRPr="00652509">
        <w:rPr>
          <w:rFonts w:cs="Arial"/>
          <w:szCs w:val="22"/>
        </w:rPr>
        <w:t>interest;</w:t>
      </w:r>
      <w:proofErr w:type="gramEnd"/>
      <w:r w:rsidRPr="00652509">
        <w:rPr>
          <w:rFonts w:cs="Arial"/>
          <w:szCs w:val="22"/>
        </w:rPr>
        <w:t xml:space="preserve">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1EC29783" w14:textId="77777777" w:rsidR="002468F6" w:rsidRPr="00652509" w:rsidRDefault="002468F6" w:rsidP="002468F6">
      <w:pPr>
        <w:pStyle w:val="Level2Legal"/>
        <w:tabs>
          <w:tab w:val="clear" w:pos="1701"/>
          <w:tab w:val="left" w:pos="993"/>
        </w:tabs>
        <w:rPr>
          <w:rFonts w:ascii="Calibri" w:hAnsi="Calibri" w:cs="Arial"/>
          <w:szCs w:val="22"/>
        </w:rPr>
      </w:pPr>
      <w:bookmarkStart w:id="172" w:name="_Toc14086434"/>
      <w:bookmarkStart w:id="173" w:name="_Toc75941313"/>
      <w:r>
        <w:rPr>
          <w:rFonts w:ascii="Calibri" w:hAnsi="Calibri" w:cs="Arial"/>
          <w:szCs w:val="22"/>
        </w:rPr>
        <w:t>Budget</w:t>
      </w:r>
      <w:r w:rsidRPr="00652509">
        <w:rPr>
          <w:rFonts w:ascii="Calibri" w:hAnsi="Calibri" w:cs="Arial"/>
          <w:szCs w:val="22"/>
        </w:rPr>
        <w:t xml:space="preserve"> information</w:t>
      </w:r>
      <w:bookmarkEnd w:id="172"/>
      <w:bookmarkEnd w:id="173"/>
    </w:p>
    <w:p w14:paraId="2A3B3D7B" w14:textId="77777777" w:rsidR="002468F6" w:rsidRPr="00652509" w:rsidRDefault="002468F6" w:rsidP="002468F6">
      <w:pPr>
        <w:pStyle w:val="RequestIndent"/>
      </w:pPr>
      <w:bookmarkStart w:id="174" w:name="_Toc9407824"/>
      <w:bookmarkStart w:id="175" w:name="_Toc9408110"/>
      <w:bookmarkStart w:id="176" w:name="_Toc9410905"/>
      <w:bookmarkStart w:id="177" w:name="_Toc9411049"/>
      <w:bookmarkStart w:id="178" w:name="_Toc9411198"/>
      <w:bookmarkStart w:id="179" w:name="_Toc9429580"/>
      <w:bookmarkStart w:id="180" w:name="_Toc16685818"/>
      <w:r>
        <w:t>Budget</w:t>
      </w:r>
      <w:r w:rsidRPr="00652509">
        <w:t xml:space="preserve"> information specified in tenders must:</w:t>
      </w:r>
      <w:bookmarkEnd w:id="174"/>
      <w:bookmarkEnd w:id="175"/>
      <w:bookmarkEnd w:id="176"/>
      <w:bookmarkEnd w:id="177"/>
      <w:bookmarkEnd w:id="178"/>
      <w:bookmarkEnd w:id="179"/>
      <w:bookmarkEnd w:id="180"/>
    </w:p>
    <w:p w14:paraId="3DB256B3" w14:textId="77777777" w:rsidR="002468F6" w:rsidRPr="00652509" w:rsidRDefault="002468F6" w:rsidP="002468F6">
      <w:pPr>
        <w:pStyle w:val="Level4Legal"/>
        <w:rPr>
          <w:rFonts w:cs="Arial"/>
          <w:szCs w:val="22"/>
        </w:rPr>
      </w:pPr>
      <w:r w:rsidRPr="00652509">
        <w:rPr>
          <w:rFonts w:cs="Arial"/>
          <w:szCs w:val="22"/>
        </w:rPr>
        <w:t xml:space="preserve">be expressed in Australian </w:t>
      </w:r>
      <w:proofErr w:type="gramStart"/>
      <w:r w:rsidRPr="00652509">
        <w:rPr>
          <w:rFonts w:cs="Arial"/>
          <w:szCs w:val="22"/>
        </w:rPr>
        <w:t>dollars;</w:t>
      </w:r>
      <w:proofErr w:type="gramEnd"/>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proofErr w:type="gramStart"/>
      <w:r w:rsidRPr="00652509">
        <w:rPr>
          <w:rFonts w:cs="Arial"/>
          <w:szCs w:val="22"/>
        </w:rPr>
        <w:t>expenses;</w:t>
      </w:r>
      <w:proofErr w:type="gramEnd"/>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1701"/>
          <w:tab w:val="left" w:pos="993"/>
        </w:tabs>
        <w:rPr>
          <w:rFonts w:ascii="Calibri" w:hAnsi="Calibri" w:cs="Arial"/>
          <w:szCs w:val="22"/>
        </w:rPr>
      </w:pPr>
      <w:bookmarkStart w:id="181" w:name="_Toc14086426"/>
      <w:bookmarkStart w:id="182" w:name="_Toc14086435"/>
      <w:bookmarkStart w:id="183" w:name="_Toc75941314"/>
      <w:r w:rsidRPr="00652509">
        <w:rPr>
          <w:rFonts w:ascii="Calibri" w:hAnsi="Calibri" w:cs="Arial"/>
          <w:szCs w:val="22"/>
        </w:rPr>
        <w:t>Tender validity period</w:t>
      </w:r>
      <w:bookmarkEnd w:id="181"/>
      <w:bookmarkEnd w:id="183"/>
    </w:p>
    <w:p w14:paraId="65464F71" w14:textId="77777777" w:rsidR="002468F6" w:rsidRPr="00652509" w:rsidRDefault="002468F6" w:rsidP="002468F6">
      <w:pPr>
        <w:pStyle w:val="RequestIndent"/>
      </w:pPr>
      <w:bookmarkStart w:id="184" w:name="_Toc9407826"/>
      <w:bookmarkStart w:id="185" w:name="_Toc9408112"/>
      <w:bookmarkStart w:id="186" w:name="_Toc9410907"/>
      <w:bookmarkStart w:id="187" w:name="_Toc9411051"/>
      <w:bookmarkStart w:id="188" w:name="_Toc9411200"/>
      <w:bookmarkStart w:id="189" w:name="_Toc9429582"/>
      <w:bookmarkStart w:id="190" w:name="_Toc16685820"/>
      <w:r w:rsidRPr="00652509">
        <w:t>Each tender must remain open for acceptance by MLA for a period of at least six months from the Closing Date. The tenderer should specify any longer periods for which the offer remains valid.</w:t>
      </w:r>
      <w:bookmarkEnd w:id="184"/>
      <w:bookmarkEnd w:id="185"/>
      <w:bookmarkEnd w:id="186"/>
      <w:bookmarkEnd w:id="187"/>
      <w:bookmarkEnd w:id="188"/>
      <w:bookmarkEnd w:id="189"/>
      <w:bookmarkEnd w:id="190"/>
    </w:p>
    <w:p w14:paraId="5562973D" w14:textId="77777777" w:rsidR="002468F6" w:rsidRPr="00652509" w:rsidRDefault="002468F6" w:rsidP="002468F6">
      <w:pPr>
        <w:pStyle w:val="Level2Legal"/>
        <w:tabs>
          <w:tab w:val="clear" w:pos="1701"/>
          <w:tab w:val="left" w:pos="993"/>
        </w:tabs>
        <w:rPr>
          <w:rFonts w:ascii="Calibri" w:hAnsi="Calibri" w:cs="Arial"/>
          <w:szCs w:val="22"/>
        </w:rPr>
      </w:pPr>
      <w:bookmarkStart w:id="191" w:name="_Toc75941315"/>
      <w:r w:rsidRPr="00652509">
        <w:rPr>
          <w:rFonts w:ascii="Calibri" w:hAnsi="Calibri" w:cs="Arial"/>
          <w:szCs w:val="22"/>
        </w:rPr>
        <w:t>Applicable law</w:t>
      </w:r>
      <w:bookmarkEnd w:id="182"/>
      <w:bookmarkEnd w:id="191"/>
    </w:p>
    <w:p w14:paraId="4250DC4C" w14:textId="77777777" w:rsidR="002468F6" w:rsidRPr="00652509" w:rsidRDefault="002468F6" w:rsidP="002468F6">
      <w:pPr>
        <w:pStyle w:val="RequestIndent"/>
      </w:pPr>
      <w:bookmarkStart w:id="192" w:name="_Toc9407828"/>
      <w:bookmarkStart w:id="193" w:name="_Toc9408114"/>
      <w:bookmarkStart w:id="194" w:name="_Toc9410909"/>
      <w:bookmarkStart w:id="195" w:name="_Toc9411053"/>
      <w:bookmarkStart w:id="196" w:name="_Toc9411202"/>
      <w:bookmarkStart w:id="197" w:name="_Toc9429584"/>
      <w:bookmarkStart w:id="198" w:name="_Toc16685822"/>
      <w:r w:rsidRPr="00652509">
        <w:t>The laws of New South Wales apply to this request for tender.</w:t>
      </w:r>
      <w:bookmarkEnd w:id="192"/>
      <w:bookmarkEnd w:id="193"/>
      <w:bookmarkEnd w:id="194"/>
      <w:bookmarkEnd w:id="195"/>
      <w:bookmarkEnd w:id="196"/>
      <w:bookmarkEnd w:id="197"/>
      <w:bookmarkEnd w:id="198"/>
    </w:p>
    <w:p w14:paraId="332020FC" w14:textId="77777777" w:rsidR="002468F6" w:rsidRPr="00652509" w:rsidRDefault="002468F6" w:rsidP="002468F6">
      <w:pPr>
        <w:pStyle w:val="Level2Legal"/>
        <w:tabs>
          <w:tab w:val="clear" w:pos="1701"/>
          <w:tab w:val="left" w:pos="993"/>
        </w:tabs>
        <w:rPr>
          <w:rFonts w:ascii="Calibri" w:hAnsi="Calibri" w:cs="Arial"/>
          <w:szCs w:val="22"/>
        </w:rPr>
      </w:pPr>
      <w:bookmarkStart w:id="199" w:name="_Toc500918699"/>
      <w:bookmarkStart w:id="200" w:name="_Toc2499874"/>
      <w:bookmarkStart w:id="201" w:name="_Toc14086427"/>
      <w:bookmarkStart w:id="202" w:name="_Toc75941316"/>
      <w:r w:rsidRPr="00652509">
        <w:rPr>
          <w:rFonts w:ascii="Calibri" w:hAnsi="Calibri" w:cs="Arial"/>
          <w:szCs w:val="22"/>
        </w:rPr>
        <w:t>Privacy</w:t>
      </w:r>
      <w:bookmarkEnd w:id="202"/>
      <w:r w:rsidRPr="00652509">
        <w:rPr>
          <w:rFonts w:ascii="Calibri" w:hAnsi="Calibri" w:cs="Arial"/>
          <w:szCs w:val="22"/>
        </w:rPr>
        <w:t xml:space="preserve"> </w:t>
      </w:r>
      <w:bookmarkEnd w:id="199"/>
      <w:bookmarkEnd w:id="200"/>
      <w:bookmarkEnd w:id="201"/>
    </w:p>
    <w:p w14:paraId="729E210F" w14:textId="77777777" w:rsidR="002468F6" w:rsidRPr="00652509" w:rsidRDefault="002468F6" w:rsidP="002468F6">
      <w:pPr>
        <w:pStyle w:val="RequestIndent"/>
      </w:pPr>
      <w:bookmarkStart w:id="203" w:name="_Toc9407830"/>
      <w:bookmarkStart w:id="204" w:name="_Toc9408116"/>
      <w:bookmarkStart w:id="205" w:name="_Toc9410911"/>
      <w:bookmarkStart w:id="206" w:name="_Toc9411055"/>
      <w:bookmarkStart w:id="207" w:name="_Toc9411204"/>
      <w:bookmarkStart w:id="208" w:name="_Toc9429586"/>
      <w:bookmarkStart w:id="209"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 xml:space="preserve">(Cth) </w:t>
      </w:r>
      <w:r w:rsidRPr="00652509">
        <w:t>in submitting its tender and, if successful, in entering into an agreement for the provision of goods and services contemplated by this request for tender.</w:t>
      </w:r>
      <w:bookmarkEnd w:id="203"/>
      <w:bookmarkEnd w:id="204"/>
      <w:bookmarkEnd w:id="205"/>
      <w:bookmarkEnd w:id="206"/>
      <w:bookmarkEnd w:id="207"/>
      <w:bookmarkEnd w:id="208"/>
      <w:bookmarkEnd w:id="209"/>
    </w:p>
    <w:p w14:paraId="37674186" w14:textId="77777777" w:rsidR="002468F6" w:rsidRPr="00652509" w:rsidRDefault="002468F6" w:rsidP="002468F6">
      <w:pPr>
        <w:pStyle w:val="Level2Legal"/>
        <w:tabs>
          <w:tab w:val="clear" w:pos="1701"/>
          <w:tab w:val="left" w:pos="993"/>
        </w:tabs>
        <w:rPr>
          <w:rFonts w:ascii="Calibri" w:hAnsi="Calibri" w:cs="Arial"/>
          <w:szCs w:val="22"/>
        </w:rPr>
      </w:pPr>
      <w:bookmarkStart w:id="210" w:name="_Toc75941317"/>
      <w:r w:rsidRPr="00652509">
        <w:rPr>
          <w:rFonts w:ascii="Calibri" w:hAnsi="Calibri" w:cs="Arial"/>
          <w:szCs w:val="22"/>
        </w:rPr>
        <w:lastRenderedPageBreak/>
        <w:t>MLA’s rights</w:t>
      </w:r>
      <w:bookmarkEnd w:id="210"/>
    </w:p>
    <w:p w14:paraId="0F497BF0" w14:textId="77777777" w:rsidR="002468F6" w:rsidRPr="00652509" w:rsidRDefault="002468F6" w:rsidP="002468F6">
      <w:pPr>
        <w:pStyle w:val="RequestIndent"/>
      </w:pPr>
      <w:bookmarkStart w:id="211" w:name="_Ref521590514"/>
      <w:bookmarkStart w:id="212" w:name="_Toc9407832"/>
      <w:bookmarkStart w:id="213" w:name="_Toc9408118"/>
      <w:bookmarkStart w:id="214" w:name="_Toc9410913"/>
      <w:bookmarkStart w:id="215" w:name="_Toc9411057"/>
      <w:bookmarkStart w:id="216" w:name="_Toc9411206"/>
      <w:bookmarkStart w:id="217" w:name="_Toc9429588"/>
      <w:bookmarkStart w:id="218" w:name="_Toc16685826"/>
      <w:r w:rsidRPr="00652509">
        <w:t>MLA reserves the right to:</w:t>
      </w:r>
      <w:bookmarkEnd w:id="211"/>
      <w:bookmarkEnd w:id="212"/>
      <w:bookmarkEnd w:id="213"/>
      <w:bookmarkEnd w:id="214"/>
      <w:bookmarkEnd w:id="215"/>
      <w:bookmarkEnd w:id="216"/>
      <w:bookmarkEnd w:id="217"/>
      <w:bookmarkEnd w:id="218"/>
    </w:p>
    <w:p w14:paraId="112459E4" w14:textId="77777777" w:rsidR="002468F6" w:rsidRPr="00652509" w:rsidRDefault="002468F6" w:rsidP="002468F6">
      <w:pPr>
        <w:pStyle w:val="Level4Legal"/>
        <w:rPr>
          <w:rFonts w:cs="Arial"/>
          <w:szCs w:val="22"/>
        </w:rPr>
      </w:pPr>
      <w:r w:rsidRPr="00652509">
        <w:rPr>
          <w:rFonts w:cs="Arial"/>
          <w:szCs w:val="22"/>
        </w:rPr>
        <w:t xml:space="preserve">reject any </w:t>
      </w:r>
      <w:proofErr w:type="gramStart"/>
      <w:r w:rsidRPr="00652509">
        <w:rPr>
          <w:rFonts w:cs="Arial"/>
          <w:szCs w:val="22"/>
        </w:rPr>
        <w:t>tender;</w:t>
      </w:r>
      <w:proofErr w:type="gramEnd"/>
    </w:p>
    <w:p w14:paraId="3A99400B" w14:textId="77777777" w:rsidR="002468F6" w:rsidRPr="00652509" w:rsidRDefault="002468F6" w:rsidP="002468F6">
      <w:pPr>
        <w:pStyle w:val="Level4Legal"/>
        <w:rPr>
          <w:rFonts w:cs="Arial"/>
          <w:szCs w:val="22"/>
        </w:rPr>
      </w:pPr>
      <w:r w:rsidRPr="00652509">
        <w:rPr>
          <w:rFonts w:cs="Arial"/>
          <w:szCs w:val="22"/>
        </w:rPr>
        <w:t xml:space="preserve">close the right to submit tenders at any time before the Closing Date, without giving any reason or communicating such closure to any </w:t>
      </w:r>
      <w:proofErr w:type="gramStart"/>
      <w:r w:rsidRPr="00652509">
        <w:rPr>
          <w:rFonts w:cs="Arial"/>
          <w:szCs w:val="22"/>
        </w:rPr>
        <w:t>person;</w:t>
      </w:r>
      <w:proofErr w:type="gramEnd"/>
    </w:p>
    <w:p w14:paraId="243AB306" w14:textId="77777777" w:rsidR="002468F6" w:rsidRPr="00652509" w:rsidRDefault="002468F6" w:rsidP="002468F6">
      <w:pPr>
        <w:pStyle w:val="Level4Legal"/>
        <w:rPr>
          <w:rFonts w:cs="Arial"/>
          <w:szCs w:val="22"/>
        </w:rPr>
      </w:pPr>
      <w:r w:rsidRPr="00652509">
        <w:rPr>
          <w:rFonts w:cs="Arial"/>
          <w:szCs w:val="22"/>
        </w:rPr>
        <w:t xml:space="preserve">accept late </w:t>
      </w:r>
      <w:proofErr w:type="gramStart"/>
      <w:r w:rsidRPr="00652509">
        <w:rPr>
          <w:rFonts w:cs="Arial"/>
          <w:szCs w:val="22"/>
        </w:rPr>
        <w:t>tenders;</w:t>
      </w:r>
      <w:proofErr w:type="gramEnd"/>
    </w:p>
    <w:p w14:paraId="7AF2BC87" w14:textId="77777777" w:rsidR="002468F6" w:rsidRPr="00652509" w:rsidRDefault="002468F6" w:rsidP="002468F6">
      <w:pPr>
        <w:pStyle w:val="Level4Legal"/>
        <w:rPr>
          <w:rFonts w:cs="Arial"/>
          <w:szCs w:val="22"/>
        </w:rPr>
      </w:pPr>
      <w:r w:rsidRPr="00652509">
        <w:rPr>
          <w:rFonts w:cs="Arial"/>
          <w:szCs w:val="22"/>
        </w:rPr>
        <w:t xml:space="preserve">accept any tenders which do not otherwise comply with the terms of this request for </w:t>
      </w:r>
      <w:proofErr w:type="gramStart"/>
      <w:r w:rsidRPr="00652509">
        <w:rPr>
          <w:rFonts w:cs="Arial"/>
          <w:szCs w:val="22"/>
        </w:rPr>
        <w:t>tender;</w:t>
      </w:r>
      <w:proofErr w:type="gramEnd"/>
    </w:p>
    <w:p w14:paraId="4D376E98" w14:textId="77777777" w:rsidR="002468F6" w:rsidRPr="00652509" w:rsidRDefault="002468F6" w:rsidP="002468F6">
      <w:pPr>
        <w:pStyle w:val="Level4Legal"/>
        <w:rPr>
          <w:rFonts w:cs="Arial"/>
          <w:szCs w:val="22"/>
        </w:rPr>
      </w:pPr>
      <w:r w:rsidRPr="00652509">
        <w:rPr>
          <w:rFonts w:cs="Arial"/>
          <w:szCs w:val="22"/>
        </w:rPr>
        <w:t xml:space="preserve">accept part </w:t>
      </w:r>
      <w:proofErr w:type="gramStart"/>
      <w:r w:rsidRPr="00652509">
        <w:rPr>
          <w:rFonts w:cs="Arial"/>
          <w:szCs w:val="22"/>
        </w:rPr>
        <w:t>tenders;</w:t>
      </w:r>
      <w:proofErr w:type="gramEnd"/>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w:t>
      </w:r>
      <w:proofErr w:type="gramStart"/>
      <w:r w:rsidRPr="00652509">
        <w:rPr>
          <w:rFonts w:cs="Arial"/>
          <w:szCs w:val="22"/>
        </w:rPr>
        <w:t>tender;</w:t>
      </w:r>
      <w:proofErr w:type="gramEnd"/>
      <w:r w:rsidRPr="00652509">
        <w:rPr>
          <w:rFonts w:cs="Arial"/>
          <w:szCs w:val="22"/>
        </w:rPr>
        <w:t xml:space="preserve"> </w:t>
      </w:r>
    </w:p>
    <w:p w14:paraId="5FCFEA0D" w14:textId="77777777" w:rsidR="002468F6" w:rsidRPr="00652509" w:rsidRDefault="002468F6" w:rsidP="002468F6">
      <w:pPr>
        <w:pStyle w:val="Level4Legal"/>
        <w:rPr>
          <w:rFonts w:cs="Arial"/>
          <w:szCs w:val="22"/>
        </w:rPr>
      </w:pPr>
      <w:r w:rsidRPr="00652509">
        <w:rPr>
          <w:rFonts w:cs="Arial"/>
          <w:szCs w:val="22"/>
        </w:rPr>
        <w:t xml:space="preserve">vary the terms of this request for </w:t>
      </w:r>
      <w:proofErr w:type="gramStart"/>
      <w:r w:rsidRPr="00652509">
        <w:rPr>
          <w:rFonts w:cs="Arial"/>
          <w:szCs w:val="22"/>
        </w:rPr>
        <w:t>tender;</w:t>
      </w:r>
      <w:proofErr w:type="gramEnd"/>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w:t>
      </w:r>
      <w:proofErr w:type="gramStart"/>
      <w:r w:rsidRPr="00652509">
        <w:rPr>
          <w:rFonts w:cs="Arial"/>
          <w:szCs w:val="22"/>
        </w:rPr>
        <w:t>Date;</w:t>
      </w:r>
      <w:proofErr w:type="gramEnd"/>
      <w:r w:rsidRPr="00652509">
        <w:rPr>
          <w:rFonts w:cs="Arial"/>
          <w:szCs w:val="22"/>
        </w:rPr>
        <w:t xml:space="preserv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19" w:name="_Toc9407833"/>
      <w:bookmarkStart w:id="220" w:name="_Toc9408119"/>
      <w:bookmarkStart w:id="221" w:name="_Toc9410914"/>
      <w:bookmarkStart w:id="222" w:name="_Toc9411058"/>
      <w:bookmarkStart w:id="223" w:name="_Toc9411207"/>
      <w:bookmarkStart w:id="224" w:name="_Toc9429589"/>
      <w:bookmarkStart w:id="225"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9"/>
      <w:bookmarkEnd w:id="220"/>
      <w:bookmarkEnd w:id="221"/>
      <w:bookmarkEnd w:id="222"/>
      <w:bookmarkEnd w:id="223"/>
      <w:bookmarkEnd w:id="224"/>
      <w:bookmarkEnd w:id="225"/>
    </w:p>
    <w:p w14:paraId="07C1DB0E" w14:textId="77777777" w:rsidR="002468F6" w:rsidRPr="00652509" w:rsidRDefault="002468F6" w:rsidP="002468F6">
      <w:pPr>
        <w:pStyle w:val="RequestIndent"/>
      </w:pPr>
      <w:bookmarkStart w:id="226" w:name="_Toc9407834"/>
      <w:bookmarkStart w:id="227" w:name="_Toc9408120"/>
      <w:bookmarkStart w:id="228" w:name="_Toc9410915"/>
      <w:bookmarkStart w:id="229" w:name="_Toc9411059"/>
      <w:bookmarkStart w:id="230" w:name="_Toc9411208"/>
      <w:bookmarkStart w:id="231" w:name="_Toc9429590"/>
      <w:bookmarkStart w:id="232" w:name="_Toc16685828"/>
      <w:r w:rsidRPr="00652509">
        <w:t>MLA is not bound to accept the lowest or any tender.</w:t>
      </w:r>
      <w:bookmarkEnd w:id="226"/>
      <w:bookmarkEnd w:id="227"/>
      <w:bookmarkEnd w:id="228"/>
      <w:bookmarkEnd w:id="229"/>
      <w:bookmarkEnd w:id="230"/>
      <w:bookmarkEnd w:id="231"/>
      <w:bookmarkEnd w:id="232"/>
      <w:r w:rsidRPr="00652509">
        <w:t xml:space="preserve"> </w:t>
      </w:r>
    </w:p>
    <w:p w14:paraId="32FD6B4C" w14:textId="77777777" w:rsidR="002468F6" w:rsidRPr="00652509" w:rsidRDefault="002468F6" w:rsidP="002468F6">
      <w:pPr>
        <w:pStyle w:val="RequestIndent"/>
      </w:pPr>
      <w:bookmarkStart w:id="233" w:name="_Toc9407835"/>
      <w:bookmarkStart w:id="234" w:name="_Toc9408121"/>
      <w:bookmarkStart w:id="235" w:name="_Toc9410916"/>
      <w:bookmarkStart w:id="236" w:name="_Toc9411060"/>
      <w:bookmarkStart w:id="237" w:name="_Toc9411209"/>
      <w:bookmarkStart w:id="238" w:name="_Toc9429591"/>
      <w:bookmarkStart w:id="239" w:name="_Toc16685829"/>
      <w:r w:rsidRPr="00652509">
        <w:t>MLA may waive compliance with any of the terms of this request for tender and consider and accept any tender which does not conform with these terms.</w:t>
      </w:r>
      <w:bookmarkEnd w:id="233"/>
      <w:bookmarkEnd w:id="234"/>
      <w:bookmarkEnd w:id="235"/>
      <w:bookmarkEnd w:id="236"/>
      <w:bookmarkEnd w:id="237"/>
      <w:bookmarkEnd w:id="238"/>
      <w:bookmarkEnd w:id="239"/>
    </w:p>
    <w:p w14:paraId="3F0A19D4" w14:textId="77777777" w:rsidR="002468F6" w:rsidRPr="00652509" w:rsidRDefault="002468F6" w:rsidP="002468F6">
      <w:pPr>
        <w:pStyle w:val="RequestIndent"/>
      </w:pPr>
      <w:bookmarkStart w:id="240" w:name="_Toc9407836"/>
      <w:bookmarkStart w:id="241" w:name="_Toc9408122"/>
      <w:bookmarkStart w:id="242" w:name="_Toc9410917"/>
      <w:bookmarkStart w:id="243" w:name="_Toc9411061"/>
      <w:bookmarkStart w:id="244" w:name="_Toc9411210"/>
      <w:bookmarkStart w:id="245" w:name="_Toc9429592"/>
      <w:bookmarkStart w:id="246" w:name="_Toc16685830"/>
      <w:r w:rsidRPr="00652509">
        <w:t>MLA may require a tenderer to provide such further information as MLA requires in order to consider the tenderer’s tender and, if so required, the tenderer must promptly provide such information.</w:t>
      </w:r>
      <w:bookmarkEnd w:id="240"/>
      <w:bookmarkEnd w:id="241"/>
      <w:bookmarkEnd w:id="242"/>
      <w:bookmarkEnd w:id="243"/>
      <w:bookmarkEnd w:id="244"/>
      <w:bookmarkEnd w:id="245"/>
      <w:bookmarkEnd w:id="246"/>
    </w:p>
    <w:p w14:paraId="018D9DFB" w14:textId="77777777" w:rsidR="002468F6" w:rsidRPr="00652509" w:rsidRDefault="002468F6" w:rsidP="002468F6">
      <w:pPr>
        <w:pStyle w:val="Level2Legal"/>
        <w:tabs>
          <w:tab w:val="clear" w:pos="1701"/>
          <w:tab w:val="left" w:pos="993"/>
        </w:tabs>
        <w:rPr>
          <w:rFonts w:ascii="Calibri" w:hAnsi="Calibri" w:cs="Arial"/>
          <w:szCs w:val="22"/>
        </w:rPr>
      </w:pPr>
      <w:bookmarkStart w:id="247" w:name="_Toc75941318"/>
      <w:r w:rsidRPr="00652509">
        <w:rPr>
          <w:rFonts w:ascii="Calibri" w:hAnsi="Calibri" w:cs="Arial"/>
          <w:szCs w:val="22"/>
        </w:rPr>
        <w:t>Costs</w:t>
      </w:r>
      <w:bookmarkEnd w:id="247"/>
    </w:p>
    <w:p w14:paraId="30F24FFF" w14:textId="77777777" w:rsidR="002468F6" w:rsidRPr="00652509" w:rsidRDefault="002468F6" w:rsidP="002468F6">
      <w:pPr>
        <w:pStyle w:val="RequestIndent"/>
      </w:pPr>
      <w:bookmarkStart w:id="248" w:name="_Toc9407838"/>
      <w:bookmarkStart w:id="249" w:name="_Toc9408124"/>
      <w:bookmarkStart w:id="250" w:name="_Toc9410919"/>
      <w:bookmarkStart w:id="251" w:name="_Toc9411063"/>
      <w:bookmarkStart w:id="252" w:name="_Toc9411212"/>
      <w:bookmarkStart w:id="253" w:name="_Toc9429594"/>
      <w:bookmarkStart w:id="254" w:name="_Toc16685832"/>
      <w:r w:rsidRPr="00652509">
        <w:t>MLA will not be responsible for any costs or expenses incurred by the tenderer arising in any way from the preparation of tenders.</w:t>
      </w:r>
      <w:bookmarkEnd w:id="248"/>
      <w:bookmarkEnd w:id="249"/>
      <w:bookmarkEnd w:id="250"/>
      <w:bookmarkEnd w:id="251"/>
      <w:bookmarkEnd w:id="252"/>
      <w:bookmarkEnd w:id="253"/>
      <w:bookmarkEnd w:id="254"/>
    </w:p>
    <w:p w14:paraId="5AF3AAC0" w14:textId="77777777" w:rsidR="002468F6" w:rsidRPr="00652509" w:rsidRDefault="002468F6" w:rsidP="002468F6">
      <w:pPr>
        <w:pStyle w:val="Level2Legal"/>
        <w:tabs>
          <w:tab w:val="clear" w:pos="1701"/>
          <w:tab w:val="left" w:pos="993"/>
        </w:tabs>
        <w:rPr>
          <w:rFonts w:ascii="Calibri" w:hAnsi="Calibri" w:cs="Arial"/>
          <w:szCs w:val="22"/>
        </w:rPr>
      </w:pPr>
      <w:bookmarkStart w:id="255" w:name="_Toc75941319"/>
      <w:r w:rsidRPr="00652509">
        <w:rPr>
          <w:rFonts w:ascii="Calibri" w:hAnsi="Calibri" w:cs="Arial"/>
          <w:szCs w:val="22"/>
        </w:rPr>
        <w:t>Binding agreement</w:t>
      </w:r>
      <w:bookmarkEnd w:id="255"/>
    </w:p>
    <w:p w14:paraId="50EA672C" w14:textId="77777777" w:rsidR="002468F6" w:rsidRPr="00652509" w:rsidRDefault="002468F6" w:rsidP="002468F6">
      <w:pPr>
        <w:pStyle w:val="RequestIndent"/>
      </w:pPr>
      <w:bookmarkStart w:id="256" w:name="_Toc9407840"/>
      <w:bookmarkStart w:id="257" w:name="_Toc9408126"/>
      <w:bookmarkStart w:id="258" w:name="_Toc9410921"/>
      <w:bookmarkStart w:id="259" w:name="_Toc9411065"/>
      <w:bookmarkStart w:id="260" w:name="_Toc9411214"/>
      <w:bookmarkStart w:id="261" w:name="_Toc9429596"/>
      <w:bookmarkStart w:id="262"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6"/>
      <w:bookmarkEnd w:id="257"/>
      <w:bookmarkEnd w:id="258"/>
      <w:bookmarkEnd w:id="259"/>
      <w:bookmarkEnd w:id="260"/>
      <w:bookmarkEnd w:id="261"/>
      <w:bookmarkEnd w:id="262"/>
      <w:r w:rsidRPr="00652509">
        <w:t xml:space="preserve"> </w:t>
      </w:r>
    </w:p>
    <w:p w14:paraId="4B84D5DB" w14:textId="77777777" w:rsidR="002468F6" w:rsidRPr="00652509" w:rsidRDefault="002468F6" w:rsidP="002468F6">
      <w:pPr>
        <w:pStyle w:val="Level2Legal"/>
        <w:tabs>
          <w:tab w:val="clear" w:pos="1701"/>
          <w:tab w:val="left" w:pos="993"/>
        </w:tabs>
        <w:rPr>
          <w:rFonts w:ascii="Calibri" w:hAnsi="Calibri" w:cs="Arial"/>
          <w:szCs w:val="22"/>
        </w:rPr>
      </w:pPr>
      <w:bookmarkStart w:id="263" w:name="_Toc75941320"/>
      <w:r w:rsidRPr="00652509">
        <w:rPr>
          <w:rFonts w:ascii="Calibri" w:hAnsi="Calibri" w:cs="Arial"/>
          <w:szCs w:val="22"/>
        </w:rPr>
        <w:lastRenderedPageBreak/>
        <w:t>Selection process</w:t>
      </w:r>
      <w:bookmarkEnd w:id="263"/>
    </w:p>
    <w:p w14:paraId="420D085A" w14:textId="77777777" w:rsidR="002468F6" w:rsidRPr="00652509" w:rsidRDefault="002468F6" w:rsidP="002468F6">
      <w:pPr>
        <w:pStyle w:val="RequestIndent"/>
      </w:pPr>
      <w:bookmarkStart w:id="264" w:name="_Toc9407842"/>
      <w:bookmarkStart w:id="265" w:name="_Toc9408128"/>
      <w:bookmarkStart w:id="266" w:name="_Toc9410923"/>
      <w:bookmarkStart w:id="267" w:name="_Toc9411067"/>
      <w:bookmarkStart w:id="268" w:name="_Toc9411216"/>
      <w:bookmarkStart w:id="269" w:name="_Toc9429598"/>
      <w:bookmarkStart w:id="270" w:name="_Toc16685836"/>
      <w:r w:rsidRPr="00652509">
        <w:t>MLA will review each tender and may select a short list of tenderers. Any such short listed tenderers may be required to present to MLA and a successful tenderer may be selected from such a list.</w:t>
      </w:r>
      <w:bookmarkEnd w:id="264"/>
      <w:bookmarkEnd w:id="265"/>
      <w:bookmarkEnd w:id="266"/>
      <w:bookmarkEnd w:id="267"/>
      <w:bookmarkEnd w:id="268"/>
      <w:bookmarkEnd w:id="269"/>
      <w:bookmarkEnd w:id="270"/>
    </w:p>
    <w:p w14:paraId="09063DB7"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271" w:name="_Toc520700794"/>
      <w:bookmarkStart w:id="272" w:name="_Toc520701043"/>
      <w:bookmarkStart w:id="273" w:name="_Toc75941321"/>
      <w:r w:rsidRPr="00A918FA">
        <w:rPr>
          <w:rFonts w:ascii="Calibri" w:hAnsi="Calibri" w:cs="Arial"/>
          <w:szCs w:val="22"/>
        </w:rPr>
        <w:t>SECTION 2</w:t>
      </w:r>
      <w:bookmarkEnd w:id="273"/>
    </w:p>
    <w:p w14:paraId="4F7A40DD" w14:textId="77777777" w:rsidR="002468F6" w:rsidRPr="00652509" w:rsidRDefault="002468F6" w:rsidP="002468F6">
      <w:pPr>
        <w:pStyle w:val="Level1Legal"/>
        <w:tabs>
          <w:tab w:val="clear" w:pos="1701"/>
          <w:tab w:val="left" w:pos="993"/>
        </w:tabs>
        <w:rPr>
          <w:rFonts w:ascii="Calibri" w:hAnsi="Calibri" w:cs="Arial"/>
          <w:szCs w:val="22"/>
        </w:rPr>
      </w:pPr>
      <w:bookmarkStart w:id="274" w:name="_Toc75941322"/>
      <w:r w:rsidRPr="00652509">
        <w:rPr>
          <w:rFonts w:ascii="Calibri" w:hAnsi="Calibri" w:cs="Arial"/>
          <w:szCs w:val="22"/>
        </w:rPr>
        <w:t>TENDERER INFORMATION</w:t>
      </w:r>
      <w:bookmarkEnd w:id="271"/>
      <w:bookmarkEnd w:id="272"/>
      <w:bookmarkEnd w:id="274"/>
    </w:p>
    <w:p w14:paraId="20173EA5" w14:textId="77777777" w:rsidR="002468F6" w:rsidRPr="00963B54" w:rsidRDefault="002468F6" w:rsidP="002468F6">
      <w:pPr>
        <w:pStyle w:val="Level2Legal"/>
        <w:tabs>
          <w:tab w:val="clear" w:pos="1701"/>
          <w:tab w:val="left" w:pos="993"/>
        </w:tabs>
        <w:rPr>
          <w:rFonts w:ascii="Calibri" w:hAnsi="Calibri" w:cs="Arial"/>
          <w:szCs w:val="22"/>
        </w:rPr>
      </w:pPr>
      <w:bookmarkStart w:id="275" w:name="_Toc520700795"/>
      <w:bookmarkStart w:id="276" w:name="_Toc520701044"/>
      <w:bookmarkStart w:id="277" w:name="_Toc75941323"/>
      <w:r w:rsidRPr="00963B54">
        <w:rPr>
          <w:rFonts w:ascii="Calibri" w:hAnsi="Calibri" w:cs="Arial"/>
          <w:szCs w:val="22"/>
        </w:rPr>
        <w:t>Details of tenderer</w:t>
      </w:r>
      <w:bookmarkEnd w:id="275"/>
      <w:bookmarkEnd w:id="276"/>
      <w:bookmarkEnd w:id="277"/>
    </w:p>
    <w:p w14:paraId="36CB0A0C" w14:textId="77777777" w:rsidR="002468F6" w:rsidRPr="00652509" w:rsidRDefault="002468F6" w:rsidP="002468F6">
      <w:pPr>
        <w:pStyle w:val="RequestIndent"/>
      </w:pPr>
      <w:bookmarkStart w:id="278" w:name="_Toc9407845"/>
      <w:bookmarkStart w:id="279" w:name="_Toc9408131"/>
      <w:bookmarkStart w:id="280" w:name="_Toc9410926"/>
      <w:bookmarkStart w:id="281" w:name="_Toc9411070"/>
      <w:bookmarkStart w:id="282" w:name="_Toc9411220"/>
      <w:bookmarkStart w:id="283" w:name="_Toc9429602"/>
      <w:bookmarkStart w:id="284" w:name="_Toc16685840"/>
      <w:r w:rsidRPr="00652509">
        <w:t xml:space="preserve">Name and address of the company or individual providing the </w:t>
      </w:r>
      <w:proofErr w:type="gramStart"/>
      <w:r w:rsidRPr="00652509">
        <w:t>tender;</w:t>
      </w:r>
      <w:bookmarkEnd w:id="278"/>
      <w:bookmarkEnd w:id="279"/>
      <w:bookmarkEnd w:id="280"/>
      <w:bookmarkEnd w:id="281"/>
      <w:bookmarkEnd w:id="282"/>
      <w:bookmarkEnd w:id="283"/>
      <w:bookmarkEnd w:id="284"/>
      <w:proofErr w:type="gramEnd"/>
    </w:p>
    <w:p w14:paraId="264D3A7D" w14:textId="77777777" w:rsidR="002468F6" w:rsidRPr="00652509" w:rsidRDefault="002468F6" w:rsidP="002468F6">
      <w:pPr>
        <w:pStyle w:val="RequestIndent"/>
      </w:pPr>
      <w:bookmarkStart w:id="285" w:name="_Toc9407846"/>
      <w:bookmarkStart w:id="286" w:name="_Toc9408132"/>
      <w:bookmarkStart w:id="287" w:name="_Toc9410927"/>
      <w:bookmarkStart w:id="288" w:name="_Toc9411071"/>
      <w:bookmarkStart w:id="289" w:name="_Toc9411221"/>
      <w:bookmarkStart w:id="290" w:name="_Toc9429603"/>
      <w:bookmarkStart w:id="291" w:name="_Toc16685841"/>
      <w:r w:rsidRPr="00652509">
        <w:t xml:space="preserve">Name of the person who may be contacted for further </w:t>
      </w:r>
      <w:proofErr w:type="gramStart"/>
      <w:r w:rsidRPr="00652509">
        <w:t>information;</w:t>
      </w:r>
      <w:bookmarkEnd w:id="285"/>
      <w:bookmarkEnd w:id="286"/>
      <w:bookmarkEnd w:id="287"/>
      <w:bookmarkEnd w:id="288"/>
      <w:bookmarkEnd w:id="289"/>
      <w:bookmarkEnd w:id="290"/>
      <w:bookmarkEnd w:id="291"/>
      <w:proofErr w:type="gramEnd"/>
    </w:p>
    <w:p w14:paraId="7BC995DD" w14:textId="77777777" w:rsidR="002468F6" w:rsidRPr="00652509" w:rsidRDefault="002468F6" w:rsidP="002468F6">
      <w:pPr>
        <w:pStyle w:val="RequestIndent"/>
      </w:pPr>
      <w:bookmarkStart w:id="292" w:name="_Toc9407847"/>
      <w:bookmarkStart w:id="293" w:name="_Toc9408133"/>
      <w:bookmarkStart w:id="294" w:name="_Toc9410928"/>
      <w:bookmarkStart w:id="295" w:name="_Toc9411072"/>
      <w:bookmarkStart w:id="296" w:name="_Toc9411222"/>
      <w:bookmarkStart w:id="297" w:name="_Toc9429604"/>
      <w:bookmarkStart w:id="298" w:name="_Toc16685842"/>
      <w:r w:rsidRPr="00652509">
        <w:t xml:space="preserve">Telephone </w:t>
      </w:r>
      <w:proofErr w:type="gramStart"/>
      <w:r w:rsidRPr="00652509">
        <w:t>number;</w:t>
      </w:r>
      <w:bookmarkEnd w:id="292"/>
      <w:bookmarkEnd w:id="293"/>
      <w:bookmarkEnd w:id="294"/>
      <w:bookmarkEnd w:id="295"/>
      <w:bookmarkEnd w:id="296"/>
      <w:bookmarkEnd w:id="297"/>
      <w:bookmarkEnd w:id="298"/>
      <w:proofErr w:type="gramEnd"/>
    </w:p>
    <w:p w14:paraId="7F8731EC" w14:textId="77777777" w:rsidR="002468F6" w:rsidRPr="00652509" w:rsidRDefault="002468F6" w:rsidP="002468F6">
      <w:pPr>
        <w:pStyle w:val="RequestIndent"/>
      </w:pPr>
      <w:bookmarkStart w:id="299" w:name="_Toc9407848"/>
      <w:bookmarkStart w:id="300" w:name="_Toc9408134"/>
      <w:bookmarkStart w:id="301" w:name="_Toc9410929"/>
      <w:bookmarkStart w:id="302" w:name="_Toc9411073"/>
      <w:bookmarkStart w:id="303" w:name="_Toc9411223"/>
      <w:bookmarkStart w:id="304" w:name="_Toc9429605"/>
      <w:bookmarkStart w:id="305" w:name="_Toc16685843"/>
      <w:r w:rsidRPr="00652509">
        <w:t>Facsimile number; and</w:t>
      </w:r>
      <w:bookmarkEnd w:id="299"/>
      <w:bookmarkEnd w:id="300"/>
      <w:bookmarkEnd w:id="301"/>
      <w:bookmarkEnd w:id="302"/>
      <w:bookmarkEnd w:id="303"/>
      <w:bookmarkEnd w:id="304"/>
      <w:bookmarkEnd w:id="305"/>
    </w:p>
    <w:p w14:paraId="009327A5" w14:textId="77777777" w:rsidR="002468F6" w:rsidRPr="00652509" w:rsidRDefault="002468F6" w:rsidP="002468F6">
      <w:pPr>
        <w:pStyle w:val="RequestIndent"/>
      </w:pPr>
      <w:bookmarkStart w:id="306" w:name="_Toc9407849"/>
      <w:bookmarkStart w:id="307" w:name="_Toc9408135"/>
      <w:bookmarkStart w:id="308" w:name="_Toc9410930"/>
      <w:bookmarkStart w:id="309" w:name="_Toc9411074"/>
      <w:bookmarkStart w:id="310" w:name="_Toc9411224"/>
      <w:bookmarkStart w:id="311" w:name="_Toc9429606"/>
      <w:bookmarkStart w:id="312" w:name="_Toc16685844"/>
      <w:r w:rsidRPr="00652509">
        <w:t>Australian Business Number (ABN).</w:t>
      </w:r>
      <w:bookmarkEnd w:id="306"/>
      <w:bookmarkEnd w:id="307"/>
      <w:bookmarkEnd w:id="308"/>
      <w:bookmarkEnd w:id="309"/>
      <w:bookmarkEnd w:id="310"/>
      <w:bookmarkEnd w:id="311"/>
      <w:bookmarkEnd w:id="312"/>
    </w:p>
    <w:p w14:paraId="286490A0" w14:textId="77777777" w:rsidR="002468F6" w:rsidRPr="00652509" w:rsidRDefault="002468F6" w:rsidP="002468F6">
      <w:pPr>
        <w:pStyle w:val="Level2Legal"/>
        <w:tabs>
          <w:tab w:val="clear" w:pos="1701"/>
          <w:tab w:val="left" w:pos="993"/>
        </w:tabs>
        <w:rPr>
          <w:rFonts w:ascii="Calibri" w:hAnsi="Calibri" w:cs="Arial"/>
          <w:szCs w:val="22"/>
        </w:rPr>
      </w:pPr>
      <w:bookmarkStart w:id="313" w:name="_Toc520700796"/>
      <w:bookmarkStart w:id="314" w:name="_Toc520701045"/>
      <w:bookmarkStart w:id="315" w:name="_Toc75941324"/>
      <w:r w:rsidRPr="00652509">
        <w:rPr>
          <w:rFonts w:ascii="Calibri" w:hAnsi="Calibri" w:cs="Arial"/>
          <w:szCs w:val="22"/>
        </w:rPr>
        <w:t>Pricing</w:t>
      </w:r>
      <w:bookmarkEnd w:id="315"/>
    </w:p>
    <w:p w14:paraId="350D1FFF" w14:textId="77777777" w:rsidR="002468F6" w:rsidRPr="00652509" w:rsidRDefault="002468F6" w:rsidP="002468F6">
      <w:pPr>
        <w:pStyle w:val="RequestIndent"/>
      </w:pPr>
      <w:bookmarkStart w:id="316" w:name="_Toc9407851"/>
      <w:bookmarkStart w:id="317" w:name="_Toc9408137"/>
      <w:bookmarkStart w:id="318" w:name="_Toc9410932"/>
      <w:bookmarkStart w:id="319" w:name="_Toc9411076"/>
      <w:bookmarkStart w:id="320" w:name="_Toc9411226"/>
      <w:bookmarkStart w:id="321" w:name="_Toc9429608"/>
      <w:bookmarkStart w:id="322" w:name="_Toc16685846"/>
      <w:r w:rsidRPr="00652509">
        <w:t xml:space="preserve">Tenderers are to provide quotes for all fees, </w:t>
      </w:r>
      <w:proofErr w:type="gramStart"/>
      <w:r w:rsidRPr="00652509">
        <w:t>charges</w:t>
      </w:r>
      <w:proofErr w:type="gramEnd"/>
      <w:r w:rsidRPr="00652509">
        <w:t xml:space="preserve"> and expenses. Prices are to include all work related to the provision of goods and services contemplated by this request for tender and are to be inclusive of GST and other applicable duties and taxes.</w:t>
      </w:r>
      <w:bookmarkEnd w:id="316"/>
      <w:bookmarkEnd w:id="317"/>
      <w:bookmarkEnd w:id="318"/>
      <w:bookmarkEnd w:id="319"/>
      <w:bookmarkEnd w:id="320"/>
      <w:bookmarkEnd w:id="321"/>
      <w:bookmarkEnd w:id="322"/>
    </w:p>
    <w:p w14:paraId="53913EC2" w14:textId="77777777" w:rsidR="002468F6" w:rsidRPr="00652509" w:rsidRDefault="002468F6" w:rsidP="002468F6">
      <w:pPr>
        <w:pStyle w:val="Level2Legal"/>
        <w:tabs>
          <w:tab w:val="clear" w:pos="1701"/>
          <w:tab w:val="left" w:pos="993"/>
        </w:tabs>
        <w:rPr>
          <w:rFonts w:ascii="Calibri" w:hAnsi="Calibri" w:cs="Arial"/>
          <w:szCs w:val="22"/>
        </w:rPr>
      </w:pPr>
      <w:bookmarkStart w:id="323" w:name="_Toc75941325"/>
      <w:r w:rsidRPr="00652509">
        <w:rPr>
          <w:rFonts w:ascii="Calibri" w:hAnsi="Calibri" w:cs="Arial"/>
          <w:szCs w:val="22"/>
        </w:rPr>
        <w:t>Proposed subcontractors and suppliers</w:t>
      </w:r>
      <w:bookmarkEnd w:id="313"/>
      <w:bookmarkEnd w:id="314"/>
      <w:bookmarkEnd w:id="323"/>
    </w:p>
    <w:p w14:paraId="062174C1" w14:textId="77777777" w:rsidR="002468F6" w:rsidRPr="00652509" w:rsidRDefault="002468F6" w:rsidP="002468F6">
      <w:pPr>
        <w:pStyle w:val="RequestIndent"/>
      </w:pPr>
      <w:bookmarkStart w:id="324" w:name="_Toc9407853"/>
      <w:bookmarkStart w:id="325" w:name="_Toc9408139"/>
      <w:bookmarkStart w:id="326" w:name="_Toc9410934"/>
      <w:bookmarkStart w:id="327" w:name="_Toc9411078"/>
      <w:bookmarkStart w:id="328" w:name="_Toc9411228"/>
      <w:bookmarkStart w:id="329" w:name="_Toc9429610"/>
      <w:bookmarkStart w:id="330" w:name="_Toc16685848"/>
      <w:r w:rsidRPr="00652509">
        <w:t>The tenderer must list all proposed subcontractors and suppliers that the tenderer intends to engage in providing goods or services to MLA:</w:t>
      </w:r>
      <w:bookmarkEnd w:id="324"/>
      <w:bookmarkEnd w:id="325"/>
      <w:bookmarkEnd w:id="326"/>
      <w:bookmarkEnd w:id="327"/>
      <w:bookmarkEnd w:id="328"/>
      <w:bookmarkEnd w:id="329"/>
      <w:bookmarkEnd w:id="330"/>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F75E5C"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712509667"/>
                <w:placeholder>
                  <w:docPart w:val="DefaultPlaceholder_-1854013440"/>
                </w:placeholde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F75E5C"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F75E5C"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1007478866"/>
                <w:placeholder>
                  <w:docPart w:val="A0F0229C0F8F4C76B6335A6C44287F11"/>
                </w:placeholde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F75E5C"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1701"/>
          <w:tab w:val="left" w:pos="993"/>
        </w:tabs>
        <w:rPr>
          <w:rFonts w:ascii="Calibri" w:hAnsi="Calibri" w:cs="Arial"/>
          <w:szCs w:val="22"/>
        </w:rPr>
      </w:pPr>
      <w:bookmarkStart w:id="331" w:name="_Toc75941326"/>
      <w:r w:rsidRPr="00652509">
        <w:rPr>
          <w:rFonts w:ascii="Calibri" w:hAnsi="Calibri" w:cs="Arial"/>
          <w:szCs w:val="22"/>
        </w:rPr>
        <w:t>Insurance</w:t>
      </w:r>
      <w:bookmarkEnd w:id="331"/>
    </w:p>
    <w:p w14:paraId="54F4B47D" w14:textId="77777777" w:rsidR="002468F6" w:rsidRPr="00652509" w:rsidRDefault="002468F6" w:rsidP="002468F6">
      <w:pPr>
        <w:pStyle w:val="RequestIndent"/>
      </w:pPr>
      <w:bookmarkStart w:id="332" w:name="_Toc9407855"/>
      <w:bookmarkStart w:id="333" w:name="_Toc9408141"/>
      <w:bookmarkStart w:id="334" w:name="_Toc9410936"/>
      <w:bookmarkStart w:id="335" w:name="_Toc9411080"/>
      <w:bookmarkStart w:id="336" w:name="_Toc9411230"/>
      <w:bookmarkStart w:id="337" w:name="_Toc9429612"/>
      <w:bookmarkStart w:id="338" w:name="_Toc16685850"/>
      <w:r w:rsidRPr="00652509">
        <w:t>The tenderer must provide details of current insurance policies held by it and each proposed subcontractor and supplier:</w:t>
      </w:r>
      <w:bookmarkEnd w:id="332"/>
      <w:bookmarkEnd w:id="333"/>
      <w:bookmarkEnd w:id="334"/>
      <w:bookmarkEnd w:id="335"/>
      <w:bookmarkEnd w:id="336"/>
      <w:bookmarkEnd w:id="337"/>
      <w:bookmarkEnd w:id="338"/>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39" w:name="_Toc520700798"/>
            <w:r w:rsidRPr="00652509">
              <w:rPr>
                <w:rFonts w:ascii="Calibri" w:hAnsi="Calibri"/>
                <w:b/>
                <w:sz w:val="22"/>
                <w:szCs w:val="22"/>
              </w:rPr>
              <w:t>Insurance type</w:t>
            </w:r>
            <w:bookmarkEnd w:id="339"/>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0" w:name="_Toc520700799"/>
            <w:r w:rsidRPr="00652509">
              <w:rPr>
                <w:rFonts w:ascii="Calibri" w:hAnsi="Calibri"/>
                <w:b/>
                <w:sz w:val="22"/>
                <w:szCs w:val="22"/>
              </w:rPr>
              <w:t>Policy number</w:t>
            </w:r>
            <w:bookmarkEnd w:id="340"/>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1" w:name="_Toc520700800"/>
            <w:r w:rsidRPr="00652509">
              <w:rPr>
                <w:rFonts w:ascii="Calibri" w:hAnsi="Calibri"/>
                <w:b/>
                <w:sz w:val="22"/>
                <w:szCs w:val="22"/>
              </w:rPr>
              <w:t>Extent of cover: per incident</w:t>
            </w:r>
            <w:bookmarkEnd w:id="341"/>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2" w:name="_Toc520700801"/>
            <w:r w:rsidRPr="00652509">
              <w:rPr>
                <w:rFonts w:ascii="Calibri" w:hAnsi="Calibri"/>
                <w:b/>
                <w:sz w:val="22"/>
                <w:szCs w:val="22"/>
              </w:rPr>
              <w:t>Extent of cover: in aggregate</w:t>
            </w:r>
            <w:bookmarkEnd w:id="342"/>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3" w:name="_Toc520700802"/>
            <w:r w:rsidRPr="00652509">
              <w:rPr>
                <w:rFonts w:ascii="Calibri" w:hAnsi="Calibri"/>
                <w:sz w:val="22"/>
                <w:szCs w:val="22"/>
              </w:rPr>
              <w:t>Professional indemnity</w:t>
            </w:r>
            <w:bookmarkEnd w:id="343"/>
          </w:p>
        </w:tc>
        <w:tc>
          <w:tcPr>
            <w:tcW w:w="1616" w:type="dxa"/>
          </w:tcPr>
          <w:p w14:paraId="5FC75566" w14:textId="7F8FD8A1" w:rsidR="002468F6" w:rsidRPr="00652509" w:rsidRDefault="00F75E5C" w:rsidP="00865075">
            <w:pPr>
              <w:spacing w:before="120" w:after="240"/>
              <w:rPr>
                <w:rFonts w:ascii="Calibri" w:hAnsi="Calibri"/>
                <w:sz w:val="22"/>
                <w:szCs w:val="22"/>
              </w:rPr>
            </w:pPr>
            <w:sdt>
              <w:sdtPr>
                <w:rPr>
                  <w:rFonts w:ascii="Calibri" w:hAnsi="Calibri"/>
                  <w:sz w:val="22"/>
                  <w:szCs w:val="22"/>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F75E5C" w:rsidP="00865075">
            <w:pPr>
              <w:spacing w:before="120" w:after="240"/>
              <w:rPr>
                <w:rFonts w:ascii="Calibri" w:hAnsi="Calibri"/>
                <w:sz w:val="22"/>
                <w:szCs w:val="22"/>
              </w:rPr>
            </w:pPr>
            <w:sdt>
              <w:sdtPr>
                <w:rPr>
                  <w:rFonts w:ascii="Calibri" w:hAnsi="Calibri"/>
                  <w:sz w:val="22"/>
                  <w:szCs w:val="22"/>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F75E5C" w:rsidP="00865075">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F75E5C" w:rsidP="00865075">
            <w:pPr>
              <w:spacing w:before="120" w:after="240"/>
              <w:rPr>
                <w:rFonts w:ascii="Calibri" w:hAnsi="Calibri"/>
                <w:sz w:val="22"/>
                <w:szCs w:val="22"/>
              </w:rPr>
            </w:pPr>
            <w:sdt>
              <w:sdtPr>
                <w:rPr>
                  <w:rFonts w:ascii="Calibri" w:hAnsi="Calibri"/>
                  <w:sz w:val="22"/>
                  <w:szCs w:val="22"/>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4" w:name="_Toc520700803"/>
            <w:r w:rsidRPr="00652509">
              <w:rPr>
                <w:rFonts w:ascii="Calibri" w:hAnsi="Calibri"/>
                <w:sz w:val="22"/>
                <w:szCs w:val="22"/>
              </w:rPr>
              <w:lastRenderedPageBreak/>
              <w:t>Public liability</w:t>
            </w:r>
            <w:bookmarkEnd w:id="344"/>
          </w:p>
        </w:tc>
        <w:tc>
          <w:tcPr>
            <w:tcW w:w="1616" w:type="dxa"/>
          </w:tcPr>
          <w:p w14:paraId="58EA5085" w14:textId="1E78B9C2" w:rsidR="00165B4D" w:rsidRPr="00652509" w:rsidRDefault="00F75E5C" w:rsidP="00165B4D">
            <w:pPr>
              <w:spacing w:before="120" w:after="240"/>
              <w:rPr>
                <w:rFonts w:ascii="Calibri" w:hAnsi="Calibri"/>
                <w:sz w:val="22"/>
                <w:szCs w:val="22"/>
              </w:rPr>
            </w:pPr>
            <w:sdt>
              <w:sdtPr>
                <w:rPr>
                  <w:rFonts w:ascii="Calibri" w:hAnsi="Calibri"/>
                  <w:sz w:val="22"/>
                  <w:szCs w:val="22"/>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F75E5C"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F75E5C"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F75E5C" w:rsidP="00165B4D">
            <w:pPr>
              <w:spacing w:before="120" w:after="240"/>
              <w:rPr>
                <w:rFonts w:ascii="Calibri" w:hAnsi="Calibri"/>
                <w:sz w:val="22"/>
                <w:szCs w:val="22"/>
              </w:rPr>
            </w:pPr>
            <w:sdt>
              <w:sdtPr>
                <w:rPr>
                  <w:rFonts w:ascii="Calibri" w:hAnsi="Calibri"/>
                  <w:sz w:val="22"/>
                  <w:szCs w:val="22"/>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5" w:name="_Toc520700804"/>
            <w:r w:rsidRPr="00652509">
              <w:rPr>
                <w:rFonts w:ascii="Calibri" w:hAnsi="Calibri"/>
                <w:sz w:val="22"/>
                <w:szCs w:val="22"/>
              </w:rPr>
              <w:t>Workers’ compensation</w:t>
            </w:r>
            <w:bookmarkEnd w:id="345"/>
          </w:p>
        </w:tc>
        <w:tc>
          <w:tcPr>
            <w:tcW w:w="1616" w:type="dxa"/>
          </w:tcPr>
          <w:p w14:paraId="01753D24" w14:textId="12481F1F" w:rsidR="00165B4D" w:rsidRPr="00652509" w:rsidRDefault="00F75E5C" w:rsidP="00165B4D">
            <w:pPr>
              <w:spacing w:before="120" w:after="240"/>
              <w:rPr>
                <w:rFonts w:ascii="Calibri" w:hAnsi="Calibri"/>
                <w:sz w:val="22"/>
                <w:szCs w:val="22"/>
              </w:rPr>
            </w:pPr>
            <w:sdt>
              <w:sdtPr>
                <w:rPr>
                  <w:rFonts w:ascii="Calibri" w:hAnsi="Calibri"/>
                  <w:sz w:val="22"/>
                  <w:szCs w:val="22"/>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F75E5C"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F75E5C"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F75E5C" w:rsidP="00165B4D">
            <w:pPr>
              <w:spacing w:before="120" w:after="240"/>
              <w:rPr>
                <w:rFonts w:ascii="Calibri" w:hAnsi="Calibri"/>
                <w:sz w:val="22"/>
                <w:szCs w:val="22"/>
              </w:rPr>
            </w:pPr>
            <w:sdt>
              <w:sdtPr>
                <w:rPr>
                  <w:rFonts w:ascii="Calibri" w:hAnsi="Calibri"/>
                  <w:sz w:val="22"/>
                  <w:szCs w:val="22"/>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Default="002468F6" w:rsidP="002468F6">
      <w:pPr>
        <w:pStyle w:val="Level2Legal"/>
      </w:pPr>
      <w:bookmarkStart w:id="346" w:name="_Toc75941327"/>
      <w:r w:rsidRPr="0004738A">
        <w:t>References</w:t>
      </w:r>
      <w:bookmarkEnd w:id="346"/>
    </w:p>
    <w:p w14:paraId="47A77F4A" w14:textId="77777777" w:rsidR="002468F6" w:rsidRDefault="002468F6" w:rsidP="002468F6">
      <w:pPr>
        <w:pStyle w:val="RequestIndent"/>
      </w:pPr>
      <w:bookmarkStart w:id="347" w:name="_Toc16685852"/>
      <w:r>
        <w:t>The tenderer must provide details of the last 3 agreements entered into for the provision of goods or services comparable to those set out in this Request for Tender:</w:t>
      </w:r>
      <w:bookmarkEnd w:id="347"/>
    </w:p>
    <w:p w14:paraId="7FCB1E0F" w14:textId="1008977F" w:rsidR="002468F6" w:rsidRDefault="002468F6" w:rsidP="002468F6">
      <w:pPr>
        <w:pStyle w:val="Level4Legal"/>
      </w:pPr>
      <w:bookmarkStart w:id="348" w:name="_Toc16685853"/>
      <w:r>
        <w:t>Name:</w:t>
      </w:r>
      <w:bookmarkEnd w:id="348"/>
      <w:r w:rsidR="00977CEF">
        <w:t xml:space="preserve"> </w:t>
      </w:r>
      <w:sdt>
        <w:sdtPr>
          <w:alias w:val="Name"/>
          <w:tag w:val="Name"/>
          <w:id w:val="-1980220126"/>
          <w:placeholder>
            <w:docPart w:val="7DA7DD5B75D34EE8A72310BAC1177D31"/>
          </w:placeholder>
          <w:showingPlcHdr/>
          <w:text w:multiLine="1"/>
        </w:sdtPr>
        <w:sdtEnd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49" w:name="_Toc16685854"/>
      <w:r>
        <w:t>Telephone number:</w:t>
      </w:r>
      <w:bookmarkEnd w:id="349"/>
      <w:r w:rsidR="00977CEF">
        <w:t xml:space="preserve"> </w:t>
      </w:r>
      <w:sdt>
        <w:sdtPr>
          <w:alias w:val="Telephone number"/>
          <w:tag w:val="Telephone number"/>
          <w:id w:val="-1899812425"/>
          <w:placeholder>
            <w:docPart w:val="DC6ED63FBADF45C1ACB2AA082A0F4583"/>
          </w:placeholder>
          <w:showingPlcHdr/>
          <w:text w:multiLine="1"/>
        </w:sdt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0" w:name="_Toc16685855"/>
      <w:r>
        <w:t>Contact:</w:t>
      </w:r>
      <w:bookmarkEnd w:id="350"/>
      <w:r w:rsidR="00977CEF">
        <w:t xml:space="preserve"> </w:t>
      </w:r>
      <w:sdt>
        <w:sdtPr>
          <w:alias w:val="Contact"/>
          <w:tag w:val="Contact"/>
          <w:id w:val="-1595160718"/>
          <w:placeholder>
            <w:docPart w:val="DC1F6B3A3ACF4A579930477F9D06823D"/>
          </w:placeholder>
          <w:showingPlcHdr/>
          <w:text w:multiLine="1"/>
        </w:sdt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1" w:name="_Toc16685856"/>
      <w:r>
        <w:t>Goods or services provided:</w:t>
      </w:r>
      <w:bookmarkEnd w:id="351"/>
      <w:r w:rsidR="00977CEF">
        <w:t xml:space="preserve"> </w:t>
      </w:r>
      <w:sdt>
        <w:sdtPr>
          <w:alias w:val="Goods or services provided"/>
          <w:tag w:val="Goods or services provided"/>
          <w:id w:val="-77829901"/>
          <w:placeholder>
            <w:docPart w:val="25AA5D72BE9E44D996D821CB6C96F08C"/>
          </w:placeholder>
          <w:showingPlcHdr/>
          <w:text w:multiLine="1"/>
        </w:sdt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2" w:name="_Toc16685857"/>
      <w:r>
        <w:t>Completion date of agreement:</w:t>
      </w:r>
      <w:bookmarkEnd w:id="352"/>
      <w:r w:rsidR="00977CEF">
        <w:t xml:space="preserve"> </w:t>
      </w:r>
      <w:sdt>
        <w:sdt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3" w:name="_Toc16685858"/>
      <w:r>
        <w:t xml:space="preserve">Name: </w:t>
      </w:r>
      <w:sdt>
        <w:sdtPr>
          <w:alias w:val="Name"/>
          <w:tag w:val="Name"/>
          <w:id w:val="369504347"/>
          <w:placeholder>
            <w:docPart w:val="EEF0908532014469961114D81DD81BAB"/>
          </w:placeholder>
          <w:showingPlcHdr/>
          <w:text w:multiLine="1"/>
        </w:sdt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alias w:val="Telephone number"/>
          <w:tag w:val="Telephone number"/>
          <w:id w:val="1943794508"/>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alias w:val="Contact"/>
          <w:tag w:val="Contact"/>
          <w:id w:val="72904154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alias w:val="Goods or services provided"/>
          <w:tag w:val="Goods or services provided"/>
          <w:id w:val="-150728226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alias w:val="Name"/>
          <w:tag w:val="Name"/>
          <w:id w:val="201751746"/>
          <w:placeholder>
            <w:docPart w:val="45CEE3CE399A481B94A2663A3D64FD2D"/>
          </w:placeholder>
          <w:showingPlcHdr/>
          <w:text w:multiLine="1"/>
        </w:sdt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alias w:val="Telephone number"/>
          <w:tag w:val="Telephone number"/>
          <w:id w:val="178846162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alias w:val="Contact"/>
          <w:tag w:val="Contact"/>
          <w:id w:val="-569493332"/>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alias w:val="Goods or services provided"/>
          <w:tag w:val="Goods or services provided"/>
          <w:id w:val="165679623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sdtContent>
          <w:r>
            <w:t>[</w:t>
          </w:r>
          <w:r w:rsidRPr="00A02E26">
            <w:rPr>
              <w:highlight w:val="yellow"/>
            </w:rPr>
            <w:t>insert</w:t>
          </w:r>
          <w:r>
            <w:t>]</w:t>
          </w:r>
        </w:sdtContent>
      </w:sdt>
    </w:p>
    <w:bookmarkEnd w:id="353"/>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4" w:name="_Toc520700808"/>
      <w:bookmarkStart w:id="355" w:name="_Toc520701049"/>
      <w:bookmarkStart w:id="356" w:name="_Toc75941328"/>
      <w:r w:rsidRPr="00A918FA">
        <w:rPr>
          <w:rFonts w:ascii="Calibri" w:hAnsi="Calibri" w:cs="Arial"/>
          <w:szCs w:val="22"/>
        </w:rPr>
        <w:lastRenderedPageBreak/>
        <w:t>SECTION 3</w:t>
      </w:r>
      <w:bookmarkEnd w:id="356"/>
    </w:p>
    <w:p w14:paraId="4FA7F13C" w14:textId="3013BB11" w:rsidR="002468F6" w:rsidRPr="00D87C2A" w:rsidRDefault="002468F6" w:rsidP="002468F6">
      <w:pPr>
        <w:pStyle w:val="Level1Legal"/>
        <w:tabs>
          <w:tab w:val="clear" w:pos="1701"/>
          <w:tab w:val="left" w:pos="993"/>
        </w:tabs>
      </w:pPr>
      <w:bookmarkStart w:id="357" w:name="_Toc75941329"/>
      <w:r w:rsidRPr="00D87C2A">
        <w:t>SPECIFICATION</w:t>
      </w:r>
      <w:bookmarkEnd w:id="354"/>
      <w:bookmarkEnd w:id="355"/>
      <w:bookmarkEnd w:id="357"/>
      <w:r w:rsidRPr="00D87C2A">
        <w:t xml:space="preserve"> </w:t>
      </w:r>
    </w:p>
    <w:p w14:paraId="091D77FE" w14:textId="7E7DA998" w:rsidR="002468F6" w:rsidRDefault="002468F6" w:rsidP="00007B24">
      <w:pPr>
        <w:rPr>
          <w:rFonts w:asciiTheme="minorHAnsi" w:hAnsiTheme="minorHAnsi" w:cstheme="minorHAnsi"/>
          <w:b/>
          <w:sz w:val="22"/>
          <w:szCs w:val="22"/>
        </w:rPr>
      </w:pPr>
      <w:r w:rsidRPr="00007B24">
        <w:rPr>
          <w:rFonts w:asciiTheme="minorHAnsi" w:hAnsiTheme="minorHAnsi" w:cstheme="minorHAnsi"/>
          <w:b/>
          <w:sz w:val="22"/>
          <w:szCs w:val="22"/>
        </w:rPr>
        <w:t>Background</w:t>
      </w:r>
    </w:p>
    <w:p w14:paraId="35E01FFC" w14:textId="77777777" w:rsidR="00007B24" w:rsidRPr="00007B24" w:rsidRDefault="00007B24" w:rsidP="00007B24">
      <w:pPr>
        <w:rPr>
          <w:rFonts w:asciiTheme="minorHAnsi" w:hAnsiTheme="minorHAnsi" w:cstheme="minorHAnsi"/>
          <w:b/>
          <w:sz w:val="22"/>
          <w:szCs w:val="22"/>
        </w:rPr>
      </w:pPr>
    </w:p>
    <w:p w14:paraId="6CEB0B37" w14:textId="6CED37DC" w:rsidR="00A91FD2" w:rsidRDefault="006750D9" w:rsidP="00007B24">
      <w:pPr>
        <w:rPr>
          <w:rFonts w:asciiTheme="minorHAnsi" w:hAnsiTheme="minorHAnsi" w:cstheme="minorHAnsi"/>
          <w:sz w:val="22"/>
          <w:szCs w:val="22"/>
        </w:rPr>
      </w:pPr>
      <w:r w:rsidRPr="00007B24">
        <w:rPr>
          <w:rFonts w:asciiTheme="minorHAnsi" w:hAnsiTheme="minorHAnsi" w:cstheme="minorHAnsi"/>
          <w:sz w:val="22"/>
          <w:szCs w:val="22"/>
        </w:rPr>
        <w:t xml:space="preserve">The Australian Beef Sustainability Framework (ABSF) was developed by the Australian beef industry to meet the changing expectations of customers, consumers, investors, and other external stakeholders. This is achieved by identifying opportunities for the beef industry to improve and to showcase its sustainability credentials, through tracking performance against industry priorities. </w:t>
      </w:r>
    </w:p>
    <w:p w14:paraId="6384EB7B" w14:textId="77777777" w:rsidR="00007B24" w:rsidRPr="00007B24" w:rsidRDefault="00007B24" w:rsidP="00007B24">
      <w:pPr>
        <w:rPr>
          <w:rFonts w:asciiTheme="minorHAnsi" w:hAnsiTheme="minorHAnsi" w:cstheme="minorHAnsi"/>
          <w:sz w:val="22"/>
          <w:szCs w:val="22"/>
        </w:rPr>
      </w:pPr>
    </w:p>
    <w:p w14:paraId="555757AF" w14:textId="77777777" w:rsidR="00A91FD2" w:rsidRPr="00007B24" w:rsidRDefault="006750D9" w:rsidP="00007B24">
      <w:pPr>
        <w:rPr>
          <w:rFonts w:asciiTheme="minorHAnsi" w:hAnsiTheme="minorHAnsi" w:cstheme="minorHAnsi"/>
          <w:sz w:val="22"/>
          <w:szCs w:val="22"/>
        </w:rPr>
      </w:pPr>
      <w:r w:rsidRPr="00007B24">
        <w:rPr>
          <w:rFonts w:asciiTheme="minorHAnsi" w:hAnsiTheme="minorHAnsi" w:cstheme="minorHAnsi"/>
          <w:sz w:val="22"/>
          <w:szCs w:val="22"/>
        </w:rPr>
        <w:t xml:space="preserve">Since its launch in 2017, considerable work has been undertaken to optimise indicators and collect the data to map industry’s performance. This is achieved through extensive consultation and industry programs outlined in this update. The result is a customer-facing document which aims to: </w:t>
      </w:r>
    </w:p>
    <w:p w14:paraId="2F025B3C" w14:textId="55AF7AB9" w:rsidR="00A91FD2" w:rsidRPr="00007B24" w:rsidRDefault="006750D9" w:rsidP="00007B24">
      <w:pPr>
        <w:pStyle w:val="ListParagraph"/>
        <w:numPr>
          <w:ilvl w:val="0"/>
          <w:numId w:val="26"/>
        </w:numPr>
        <w:rPr>
          <w:rFonts w:asciiTheme="minorHAnsi" w:hAnsiTheme="minorHAnsi" w:cstheme="minorHAnsi"/>
          <w:sz w:val="22"/>
          <w:szCs w:val="22"/>
        </w:rPr>
      </w:pPr>
      <w:r w:rsidRPr="00007B24">
        <w:rPr>
          <w:rFonts w:asciiTheme="minorHAnsi" w:hAnsiTheme="minorHAnsi" w:cstheme="minorHAnsi"/>
          <w:sz w:val="22"/>
          <w:szCs w:val="22"/>
        </w:rPr>
        <w:t>Promote industry transparency and progress to customers and the community</w:t>
      </w:r>
      <w:r w:rsidR="00EE1BF7" w:rsidRPr="00007B24">
        <w:rPr>
          <w:rFonts w:asciiTheme="minorHAnsi" w:hAnsiTheme="minorHAnsi" w:cstheme="minorHAnsi"/>
          <w:sz w:val="22"/>
          <w:szCs w:val="22"/>
        </w:rPr>
        <w:t>,</w:t>
      </w:r>
      <w:r w:rsidRPr="00007B24">
        <w:rPr>
          <w:rFonts w:asciiTheme="minorHAnsi" w:hAnsiTheme="minorHAnsi" w:cstheme="minorHAnsi"/>
          <w:sz w:val="22"/>
          <w:szCs w:val="22"/>
        </w:rPr>
        <w:t xml:space="preserve"> </w:t>
      </w:r>
    </w:p>
    <w:p w14:paraId="3AFE2D46" w14:textId="4803FA07" w:rsidR="00A91FD2" w:rsidRPr="00007B24" w:rsidRDefault="006750D9" w:rsidP="00007B24">
      <w:pPr>
        <w:pStyle w:val="ListParagraph"/>
        <w:numPr>
          <w:ilvl w:val="0"/>
          <w:numId w:val="26"/>
        </w:numPr>
        <w:rPr>
          <w:rFonts w:asciiTheme="minorHAnsi" w:hAnsiTheme="minorHAnsi" w:cstheme="minorHAnsi"/>
          <w:sz w:val="22"/>
          <w:szCs w:val="22"/>
        </w:rPr>
      </w:pPr>
      <w:r w:rsidRPr="00007B24">
        <w:rPr>
          <w:rFonts w:asciiTheme="minorHAnsi" w:hAnsiTheme="minorHAnsi" w:cstheme="minorHAnsi"/>
          <w:sz w:val="22"/>
          <w:szCs w:val="22"/>
        </w:rPr>
        <w:t>Advise industry investment for continuous improvement in areas most important to our customers and stakeholders</w:t>
      </w:r>
      <w:r w:rsidR="00EE1BF7" w:rsidRPr="00007B24">
        <w:rPr>
          <w:rFonts w:asciiTheme="minorHAnsi" w:hAnsiTheme="minorHAnsi" w:cstheme="minorHAnsi"/>
          <w:sz w:val="22"/>
          <w:szCs w:val="22"/>
        </w:rPr>
        <w:t>,</w:t>
      </w:r>
      <w:r w:rsidRPr="00007B24">
        <w:rPr>
          <w:rFonts w:asciiTheme="minorHAnsi" w:hAnsiTheme="minorHAnsi" w:cstheme="minorHAnsi"/>
          <w:sz w:val="22"/>
          <w:szCs w:val="22"/>
        </w:rPr>
        <w:t xml:space="preserve"> </w:t>
      </w:r>
    </w:p>
    <w:p w14:paraId="770F242C" w14:textId="5B9BAAD2" w:rsidR="00A91FD2" w:rsidRPr="00007B24" w:rsidRDefault="006750D9" w:rsidP="00007B24">
      <w:pPr>
        <w:pStyle w:val="ListParagraph"/>
        <w:numPr>
          <w:ilvl w:val="0"/>
          <w:numId w:val="26"/>
        </w:numPr>
        <w:rPr>
          <w:rFonts w:asciiTheme="minorHAnsi" w:hAnsiTheme="minorHAnsi" w:cstheme="minorHAnsi"/>
          <w:sz w:val="22"/>
          <w:szCs w:val="22"/>
        </w:rPr>
      </w:pPr>
      <w:r w:rsidRPr="00007B24">
        <w:rPr>
          <w:rFonts w:asciiTheme="minorHAnsi" w:hAnsiTheme="minorHAnsi" w:cstheme="minorHAnsi"/>
          <w:sz w:val="22"/>
          <w:szCs w:val="22"/>
        </w:rPr>
        <w:t>Help protect and grow access to investment and finance by providing evidence of performance and continuous improvement</w:t>
      </w:r>
      <w:r w:rsidR="00EE1BF7" w:rsidRPr="00007B24">
        <w:rPr>
          <w:rFonts w:asciiTheme="minorHAnsi" w:hAnsiTheme="minorHAnsi" w:cstheme="minorHAnsi"/>
          <w:sz w:val="22"/>
          <w:szCs w:val="22"/>
        </w:rPr>
        <w:t>,</w:t>
      </w:r>
      <w:r w:rsidRPr="00007B24">
        <w:rPr>
          <w:rFonts w:asciiTheme="minorHAnsi" w:hAnsiTheme="minorHAnsi" w:cstheme="minorHAnsi"/>
          <w:sz w:val="22"/>
          <w:szCs w:val="22"/>
        </w:rPr>
        <w:t xml:space="preserve"> </w:t>
      </w:r>
    </w:p>
    <w:p w14:paraId="5DB26530" w14:textId="7D4AB18F" w:rsidR="00A91FD2" w:rsidRDefault="006750D9" w:rsidP="00007B24">
      <w:pPr>
        <w:pStyle w:val="ListParagraph"/>
        <w:numPr>
          <w:ilvl w:val="0"/>
          <w:numId w:val="26"/>
        </w:numPr>
        <w:rPr>
          <w:rFonts w:asciiTheme="minorHAnsi" w:hAnsiTheme="minorHAnsi" w:cstheme="minorHAnsi"/>
          <w:sz w:val="22"/>
          <w:szCs w:val="22"/>
        </w:rPr>
      </w:pPr>
      <w:r w:rsidRPr="00007B24">
        <w:rPr>
          <w:rFonts w:asciiTheme="minorHAnsi" w:hAnsiTheme="minorHAnsi" w:cstheme="minorHAnsi"/>
          <w:sz w:val="22"/>
          <w:szCs w:val="22"/>
        </w:rPr>
        <w:t>Foster constructive relationships with stakeholders to work collaboratively on continuous improvement.</w:t>
      </w:r>
      <w:r w:rsidR="00895797" w:rsidRPr="00007B24">
        <w:rPr>
          <w:rFonts w:asciiTheme="minorHAnsi" w:hAnsiTheme="minorHAnsi" w:cstheme="minorHAnsi"/>
          <w:sz w:val="22"/>
          <w:szCs w:val="22"/>
        </w:rPr>
        <w:t xml:space="preserve"> </w:t>
      </w:r>
    </w:p>
    <w:p w14:paraId="358AC006" w14:textId="77777777" w:rsidR="00007B24" w:rsidRPr="00007B24" w:rsidRDefault="00007B24" w:rsidP="00007B24">
      <w:pPr>
        <w:rPr>
          <w:rFonts w:asciiTheme="minorHAnsi" w:hAnsiTheme="minorHAnsi" w:cstheme="minorHAnsi"/>
          <w:sz w:val="22"/>
          <w:szCs w:val="22"/>
        </w:rPr>
      </w:pPr>
    </w:p>
    <w:p w14:paraId="0BDA5F03" w14:textId="77777777" w:rsidR="00A91FD2" w:rsidRPr="00007B24" w:rsidRDefault="00895797" w:rsidP="00007B24">
      <w:pPr>
        <w:rPr>
          <w:rFonts w:asciiTheme="minorHAnsi" w:hAnsiTheme="minorHAnsi" w:cstheme="minorHAnsi"/>
          <w:sz w:val="22"/>
          <w:szCs w:val="22"/>
        </w:rPr>
      </w:pPr>
      <w:r w:rsidRPr="00007B24">
        <w:rPr>
          <w:rFonts w:asciiTheme="minorHAnsi" w:hAnsiTheme="minorHAnsi" w:cstheme="minorHAnsi"/>
          <w:sz w:val="22"/>
          <w:szCs w:val="22"/>
        </w:rPr>
        <w:t xml:space="preserve">The Framework does not: </w:t>
      </w:r>
    </w:p>
    <w:p w14:paraId="49D754D7" w14:textId="7DF510AE" w:rsidR="00A91FD2" w:rsidRPr="00007B24" w:rsidRDefault="00895797" w:rsidP="00007B24">
      <w:pPr>
        <w:pStyle w:val="ListParagraph"/>
        <w:numPr>
          <w:ilvl w:val="0"/>
          <w:numId w:val="27"/>
        </w:numPr>
        <w:rPr>
          <w:rFonts w:asciiTheme="minorHAnsi" w:hAnsiTheme="minorHAnsi" w:cstheme="minorHAnsi"/>
          <w:sz w:val="22"/>
          <w:szCs w:val="22"/>
        </w:rPr>
      </w:pPr>
      <w:r w:rsidRPr="00007B24">
        <w:rPr>
          <w:rFonts w:asciiTheme="minorHAnsi" w:hAnsiTheme="minorHAnsi" w:cstheme="minorHAnsi"/>
          <w:sz w:val="22"/>
          <w:szCs w:val="22"/>
        </w:rPr>
        <w:t>Establish or endorse measurement systems at an individual business level</w:t>
      </w:r>
      <w:r w:rsidR="00EE1BF7" w:rsidRPr="00007B24">
        <w:rPr>
          <w:rFonts w:asciiTheme="minorHAnsi" w:hAnsiTheme="minorHAnsi" w:cstheme="minorHAnsi"/>
          <w:sz w:val="22"/>
          <w:szCs w:val="22"/>
        </w:rPr>
        <w:t>,</w:t>
      </w:r>
      <w:r w:rsidRPr="00007B24">
        <w:rPr>
          <w:rFonts w:asciiTheme="minorHAnsi" w:hAnsiTheme="minorHAnsi" w:cstheme="minorHAnsi"/>
          <w:sz w:val="22"/>
          <w:szCs w:val="22"/>
        </w:rPr>
        <w:t xml:space="preserve"> </w:t>
      </w:r>
    </w:p>
    <w:p w14:paraId="49875DF5" w14:textId="3D8DCD9C" w:rsidR="00A91FD2" w:rsidRPr="00007B24" w:rsidRDefault="00895797" w:rsidP="00007B24">
      <w:pPr>
        <w:pStyle w:val="ListParagraph"/>
        <w:numPr>
          <w:ilvl w:val="0"/>
          <w:numId w:val="27"/>
        </w:numPr>
        <w:rPr>
          <w:rFonts w:asciiTheme="minorHAnsi" w:hAnsiTheme="minorHAnsi" w:cstheme="minorHAnsi"/>
          <w:sz w:val="22"/>
          <w:szCs w:val="22"/>
        </w:rPr>
      </w:pPr>
      <w:r w:rsidRPr="00007B24">
        <w:rPr>
          <w:rFonts w:asciiTheme="minorHAnsi" w:hAnsiTheme="minorHAnsi" w:cstheme="minorHAnsi"/>
          <w:sz w:val="22"/>
          <w:szCs w:val="22"/>
        </w:rPr>
        <w:t>Provide an accreditation or certification system</w:t>
      </w:r>
      <w:r w:rsidR="00EE1BF7" w:rsidRPr="00007B24">
        <w:rPr>
          <w:rFonts w:asciiTheme="minorHAnsi" w:hAnsiTheme="minorHAnsi" w:cstheme="minorHAnsi"/>
          <w:sz w:val="22"/>
          <w:szCs w:val="22"/>
        </w:rPr>
        <w:t>,</w:t>
      </w:r>
      <w:r w:rsidRPr="00007B24">
        <w:rPr>
          <w:rFonts w:asciiTheme="minorHAnsi" w:hAnsiTheme="minorHAnsi" w:cstheme="minorHAnsi"/>
          <w:sz w:val="22"/>
          <w:szCs w:val="22"/>
        </w:rPr>
        <w:t xml:space="preserve"> </w:t>
      </w:r>
    </w:p>
    <w:p w14:paraId="66235DC4" w14:textId="0415B0D1" w:rsidR="00A91FD2" w:rsidRPr="00007B24" w:rsidRDefault="00895797" w:rsidP="00007B24">
      <w:pPr>
        <w:pStyle w:val="ListParagraph"/>
        <w:numPr>
          <w:ilvl w:val="0"/>
          <w:numId w:val="27"/>
        </w:numPr>
        <w:rPr>
          <w:rFonts w:asciiTheme="minorHAnsi" w:hAnsiTheme="minorHAnsi" w:cstheme="minorHAnsi"/>
          <w:sz w:val="22"/>
          <w:szCs w:val="22"/>
        </w:rPr>
      </w:pPr>
      <w:r w:rsidRPr="00007B24">
        <w:rPr>
          <w:rFonts w:asciiTheme="minorHAnsi" w:hAnsiTheme="minorHAnsi" w:cstheme="minorHAnsi"/>
          <w:sz w:val="22"/>
          <w:szCs w:val="22"/>
        </w:rPr>
        <w:t>Endorse prescriptive management practices</w:t>
      </w:r>
      <w:r w:rsidR="00EE1BF7" w:rsidRPr="00007B24">
        <w:rPr>
          <w:rFonts w:asciiTheme="minorHAnsi" w:hAnsiTheme="minorHAnsi" w:cstheme="minorHAnsi"/>
          <w:sz w:val="22"/>
          <w:szCs w:val="22"/>
        </w:rPr>
        <w:t>,</w:t>
      </w:r>
      <w:r w:rsidRPr="00007B24">
        <w:rPr>
          <w:rFonts w:asciiTheme="minorHAnsi" w:hAnsiTheme="minorHAnsi" w:cstheme="minorHAnsi"/>
          <w:sz w:val="22"/>
          <w:szCs w:val="22"/>
        </w:rPr>
        <w:t xml:space="preserve"> </w:t>
      </w:r>
    </w:p>
    <w:p w14:paraId="73419860" w14:textId="2DF6C92C" w:rsidR="00A91FD2" w:rsidRDefault="00895797" w:rsidP="00007B24">
      <w:pPr>
        <w:pStyle w:val="ListParagraph"/>
        <w:numPr>
          <w:ilvl w:val="0"/>
          <w:numId w:val="27"/>
        </w:numPr>
        <w:rPr>
          <w:rFonts w:asciiTheme="minorHAnsi" w:hAnsiTheme="minorHAnsi" w:cstheme="minorHAnsi"/>
          <w:sz w:val="22"/>
          <w:szCs w:val="22"/>
        </w:rPr>
      </w:pPr>
      <w:r w:rsidRPr="00007B24">
        <w:rPr>
          <w:rFonts w:asciiTheme="minorHAnsi" w:hAnsiTheme="minorHAnsi" w:cstheme="minorHAnsi"/>
          <w:sz w:val="22"/>
          <w:szCs w:val="22"/>
        </w:rPr>
        <w:t xml:space="preserve">Create additional paperwork for individual businesses. </w:t>
      </w:r>
    </w:p>
    <w:p w14:paraId="6F90587A" w14:textId="77777777" w:rsidR="00007B24" w:rsidRPr="00007B24" w:rsidRDefault="00007B24" w:rsidP="00007B24">
      <w:pPr>
        <w:rPr>
          <w:rFonts w:asciiTheme="minorHAnsi" w:hAnsiTheme="minorHAnsi" w:cstheme="minorHAnsi"/>
          <w:sz w:val="22"/>
          <w:szCs w:val="22"/>
        </w:rPr>
      </w:pPr>
    </w:p>
    <w:p w14:paraId="793F60F2" w14:textId="1FE8CB8A" w:rsidR="006750D9" w:rsidRDefault="00895797" w:rsidP="00007B24">
      <w:pPr>
        <w:rPr>
          <w:rFonts w:asciiTheme="minorHAnsi" w:hAnsiTheme="minorHAnsi" w:cstheme="minorHAnsi"/>
          <w:sz w:val="22"/>
          <w:szCs w:val="22"/>
        </w:rPr>
      </w:pPr>
      <w:r w:rsidRPr="00007B24">
        <w:rPr>
          <w:rFonts w:asciiTheme="minorHAnsi" w:hAnsiTheme="minorHAnsi" w:cstheme="minorHAnsi"/>
          <w:sz w:val="22"/>
          <w:szCs w:val="22"/>
        </w:rPr>
        <w:t xml:space="preserve">The ABSF is driven by industry, and led by an independent Sustainability Steering Group (SSG). Peak Industry Councils (Australian Livestock Exporters Council, Australian Lot Feeders’ Association, Australian Meat Industry Council, and the Cattle Council of Australia) provide valuable </w:t>
      </w:r>
      <w:r w:rsidR="00A91FD2" w:rsidRPr="00007B24">
        <w:rPr>
          <w:rFonts w:asciiTheme="minorHAnsi" w:hAnsiTheme="minorHAnsi" w:cstheme="minorHAnsi"/>
          <w:sz w:val="22"/>
          <w:szCs w:val="22"/>
        </w:rPr>
        <w:t>oversight of the ABSF</w:t>
      </w:r>
      <w:r w:rsidRPr="00007B24">
        <w:rPr>
          <w:rFonts w:asciiTheme="minorHAnsi" w:hAnsiTheme="minorHAnsi" w:cstheme="minorHAnsi"/>
          <w:sz w:val="22"/>
          <w:szCs w:val="22"/>
        </w:rPr>
        <w:t xml:space="preserve">. Guiding principles, governance, and further history of the ABSF are available </w:t>
      </w:r>
      <w:r w:rsidR="00A91FD2" w:rsidRPr="00007B24">
        <w:rPr>
          <w:rFonts w:asciiTheme="minorHAnsi" w:hAnsiTheme="minorHAnsi" w:cstheme="minorHAnsi"/>
          <w:sz w:val="22"/>
          <w:szCs w:val="22"/>
        </w:rPr>
        <w:t xml:space="preserve">on </w:t>
      </w:r>
      <w:hyperlink r:id="rId14" w:history="1">
        <w:r w:rsidR="00A91FD2" w:rsidRPr="00007B24">
          <w:rPr>
            <w:rStyle w:val="Hyperlink"/>
            <w:rFonts w:asciiTheme="minorHAnsi" w:hAnsiTheme="minorHAnsi" w:cstheme="minorHAnsi"/>
            <w:sz w:val="22"/>
            <w:szCs w:val="22"/>
          </w:rPr>
          <w:t>www.sustainableaustralianbeef.com.au</w:t>
        </w:r>
      </w:hyperlink>
      <w:r w:rsidR="00A91FD2" w:rsidRPr="00007B24">
        <w:rPr>
          <w:rFonts w:asciiTheme="minorHAnsi" w:hAnsiTheme="minorHAnsi" w:cstheme="minorHAnsi"/>
          <w:sz w:val="22"/>
          <w:szCs w:val="22"/>
        </w:rPr>
        <w:t xml:space="preserve"> </w:t>
      </w:r>
      <w:r w:rsidRPr="00007B24">
        <w:rPr>
          <w:rFonts w:asciiTheme="minorHAnsi" w:hAnsiTheme="minorHAnsi" w:cstheme="minorHAnsi"/>
          <w:sz w:val="22"/>
          <w:szCs w:val="22"/>
        </w:rPr>
        <w:t>.</w:t>
      </w:r>
    </w:p>
    <w:p w14:paraId="40D524A8" w14:textId="77777777" w:rsidR="00007B24" w:rsidRPr="00007B24" w:rsidRDefault="00007B24" w:rsidP="00007B24">
      <w:pPr>
        <w:rPr>
          <w:rFonts w:asciiTheme="minorHAnsi" w:hAnsiTheme="minorHAnsi" w:cstheme="minorHAnsi"/>
          <w:sz w:val="22"/>
          <w:szCs w:val="22"/>
        </w:rPr>
      </w:pPr>
    </w:p>
    <w:p w14:paraId="4A90F143" w14:textId="2DCFA74E" w:rsidR="002468F6" w:rsidRDefault="00043536" w:rsidP="00007B24">
      <w:pPr>
        <w:rPr>
          <w:rFonts w:asciiTheme="minorHAnsi" w:hAnsiTheme="minorHAnsi" w:cstheme="minorHAnsi"/>
          <w:sz w:val="22"/>
          <w:szCs w:val="22"/>
        </w:rPr>
      </w:pPr>
      <w:r w:rsidRPr="00007B24">
        <w:rPr>
          <w:rFonts w:asciiTheme="minorHAnsi" w:hAnsiTheme="minorHAnsi" w:cstheme="minorHAnsi"/>
          <w:sz w:val="22"/>
          <w:szCs w:val="22"/>
        </w:rPr>
        <w:t>After five years of operation, and on the comp</w:t>
      </w:r>
      <w:r w:rsidR="00A8508E" w:rsidRPr="00007B24">
        <w:rPr>
          <w:rFonts w:asciiTheme="minorHAnsi" w:hAnsiTheme="minorHAnsi" w:cstheme="minorHAnsi"/>
          <w:sz w:val="22"/>
          <w:szCs w:val="22"/>
        </w:rPr>
        <w:t>le</w:t>
      </w:r>
      <w:r w:rsidRPr="00007B24">
        <w:rPr>
          <w:rFonts w:asciiTheme="minorHAnsi" w:hAnsiTheme="minorHAnsi" w:cstheme="minorHAnsi"/>
          <w:sz w:val="22"/>
          <w:szCs w:val="22"/>
        </w:rPr>
        <w:t xml:space="preserve">tion of the </w:t>
      </w:r>
      <w:hyperlink r:id="rId15" w:history="1">
        <w:r w:rsidR="00007B24" w:rsidRPr="00AE08D9">
          <w:rPr>
            <w:rStyle w:val="Hyperlink"/>
            <w:rFonts w:asciiTheme="minorHAnsi" w:hAnsiTheme="minorHAnsi" w:cstheme="minorHAnsi"/>
            <w:sz w:val="22"/>
            <w:szCs w:val="22"/>
          </w:rPr>
          <w:t>M</w:t>
        </w:r>
        <w:r w:rsidRPr="00AE08D9">
          <w:rPr>
            <w:rStyle w:val="Hyperlink"/>
            <w:rFonts w:asciiTheme="minorHAnsi" w:hAnsiTheme="minorHAnsi" w:cstheme="minorHAnsi"/>
            <w:sz w:val="22"/>
            <w:szCs w:val="22"/>
          </w:rPr>
          <w:t xml:space="preserve">ateriality </w:t>
        </w:r>
        <w:r w:rsidR="00007B24" w:rsidRPr="00AE08D9">
          <w:rPr>
            <w:rStyle w:val="Hyperlink"/>
            <w:rFonts w:asciiTheme="minorHAnsi" w:hAnsiTheme="minorHAnsi" w:cstheme="minorHAnsi"/>
            <w:sz w:val="22"/>
            <w:szCs w:val="22"/>
          </w:rPr>
          <w:t>R</w:t>
        </w:r>
        <w:r w:rsidRPr="00AE08D9">
          <w:rPr>
            <w:rStyle w:val="Hyperlink"/>
            <w:rFonts w:asciiTheme="minorHAnsi" w:hAnsiTheme="minorHAnsi" w:cstheme="minorHAnsi"/>
            <w:sz w:val="22"/>
            <w:szCs w:val="22"/>
          </w:rPr>
          <w:t>eview</w:t>
        </w:r>
      </w:hyperlink>
      <w:r w:rsidRPr="00007B24">
        <w:rPr>
          <w:rFonts w:asciiTheme="minorHAnsi" w:hAnsiTheme="minorHAnsi" w:cstheme="minorHAnsi"/>
          <w:sz w:val="22"/>
          <w:szCs w:val="22"/>
        </w:rPr>
        <w:t xml:space="preserve">, the SSG is seeking to review and refine the indicators and </w:t>
      </w:r>
      <w:r w:rsidR="00183D5E" w:rsidRPr="00007B24">
        <w:rPr>
          <w:rFonts w:asciiTheme="minorHAnsi" w:hAnsiTheme="minorHAnsi" w:cstheme="minorHAnsi"/>
          <w:sz w:val="22"/>
          <w:szCs w:val="22"/>
        </w:rPr>
        <w:t xml:space="preserve">data available in the beef industry, relevant to the </w:t>
      </w:r>
      <w:r w:rsidR="00F30899" w:rsidRPr="00007B24">
        <w:rPr>
          <w:rFonts w:asciiTheme="minorHAnsi" w:hAnsiTheme="minorHAnsi" w:cstheme="minorHAnsi"/>
          <w:sz w:val="22"/>
          <w:szCs w:val="22"/>
        </w:rPr>
        <w:t>24 priorities.</w:t>
      </w:r>
    </w:p>
    <w:p w14:paraId="397CA974" w14:textId="77777777" w:rsidR="00007B24" w:rsidRPr="00007B24" w:rsidRDefault="00007B24" w:rsidP="00007B24">
      <w:pPr>
        <w:rPr>
          <w:rFonts w:asciiTheme="minorHAnsi" w:hAnsiTheme="minorHAnsi" w:cstheme="minorHAnsi"/>
          <w:b/>
          <w:sz w:val="22"/>
          <w:szCs w:val="22"/>
        </w:rPr>
      </w:pPr>
    </w:p>
    <w:p w14:paraId="358474B4" w14:textId="7237D272" w:rsidR="002468F6" w:rsidRDefault="002468F6" w:rsidP="00007B24">
      <w:pPr>
        <w:rPr>
          <w:rFonts w:asciiTheme="minorHAnsi" w:hAnsiTheme="minorHAnsi" w:cstheme="minorHAnsi"/>
          <w:b/>
          <w:sz w:val="22"/>
          <w:szCs w:val="22"/>
        </w:rPr>
      </w:pPr>
      <w:r w:rsidRPr="00007B24">
        <w:rPr>
          <w:rFonts w:asciiTheme="minorHAnsi" w:hAnsiTheme="minorHAnsi" w:cstheme="minorHAnsi"/>
          <w:b/>
          <w:sz w:val="22"/>
          <w:szCs w:val="22"/>
        </w:rPr>
        <w:t>Project description</w:t>
      </w:r>
      <w:r w:rsidR="00EC116C" w:rsidRPr="00007B24">
        <w:rPr>
          <w:rFonts w:asciiTheme="minorHAnsi" w:hAnsiTheme="minorHAnsi" w:cstheme="minorHAnsi"/>
          <w:b/>
          <w:sz w:val="22"/>
          <w:szCs w:val="22"/>
        </w:rPr>
        <w:t xml:space="preserve"> and objectives</w:t>
      </w:r>
    </w:p>
    <w:p w14:paraId="62915FB1" w14:textId="77777777" w:rsidR="00007B24" w:rsidRPr="00007B24" w:rsidRDefault="00007B24" w:rsidP="00007B24">
      <w:pPr>
        <w:rPr>
          <w:rFonts w:asciiTheme="minorHAnsi" w:hAnsiTheme="minorHAnsi" w:cstheme="minorHAnsi"/>
          <w:b/>
          <w:sz w:val="22"/>
          <w:szCs w:val="22"/>
        </w:rPr>
      </w:pPr>
    </w:p>
    <w:p w14:paraId="373BBED5" w14:textId="222CA00D" w:rsidR="00331C09" w:rsidRPr="00007B24" w:rsidRDefault="00331C09" w:rsidP="00007B24">
      <w:pPr>
        <w:rPr>
          <w:rFonts w:asciiTheme="minorHAnsi" w:hAnsiTheme="minorHAnsi" w:cstheme="minorHAnsi"/>
          <w:sz w:val="22"/>
          <w:szCs w:val="22"/>
        </w:rPr>
      </w:pPr>
      <w:r w:rsidRPr="00007B24">
        <w:rPr>
          <w:rFonts w:asciiTheme="minorHAnsi" w:hAnsiTheme="minorHAnsi" w:cstheme="minorHAnsi"/>
          <w:sz w:val="22"/>
          <w:szCs w:val="22"/>
        </w:rPr>
        <w:t xml:space="preserve">The beef industry is continuously evolving to adopting proactive, </w:t>
      </w:r>
      <w:r w:rsidR="009E07E5" w:rsidRPr="00007B24">
        <w:rPr>
          <w:rFonts w:asciiTheme="minorHAnsi" w:hAnsiTheme="minorHAnsi" w:cstheme="minorHAnsi"/>
          <w:sz w:val="22"/>
          <w:szCs w:val="22"/>
        </w:rPr>
        <w:t>transparent,</w:t>
      </w:r>
      <w:r w:rsidRPr="00007B24">
        <w:rPr>
          <w:rFonts w:asciiTheme="minorHAnsi" w:hAnsiTheme="minorHAnsi" w:cstheme="minorHAnsi"/>
          <w:sz w:val="22"/>
          <w:szCs w:val="22"/>
        </w:rPr>
        <w:t xml:space="preserve"> and co-ordinated approaches to meet customer and community expectations. As part of this process, the industry needs a clearer understanding of what data are currently available across the key areas of sustainability and to determine what indicators are most relevant.</w:t>
      </w:r>
    </w:p>
    <w:p w14:paraId="2504D509" w14:textId="456D8A98" w:rsidR="00041A0E" w:rsidRPr="00007B24" w:rsidRDefault="00041A0E" w:rsidP="00007B24">
      <w:pPr>
        <w:rPr>
          <w:rFonts w:asciiTheme="minorHAnsi" w:hAnsiTheme="minorHAnsi" w:cstheme="minorHAnsi"/>
          <w:sz w:val="22"/>
          <w:szCs w:val="22"/>
        </w:rPr>
      </w:pPr>
    </w:p>
    <w:p w14:paraId="172BFABF" w14:textId="77777777" w:rsidR="00041A0E" w:rsidRPr="00007B24" w:rsidRDefault="00041A0E" w:rsidP="00007B24">
      <w:pPr>
        <w:jc w:val="both"/>
        <w:rPr>
          <w:rFonts w:asciiTheme="minorHAnsi" w:hAnsiTheme="minorHAnsi" w:cstheme="minorHAnsi"/>
          <w:sz w:val="22"/>
          <w:szCs w:val="22"/>
        </w:rPr>
      </w:pPr>
      <w:r w:rsidRPr="00007B24">
        <w:rPr>
          <w:rFonts w:asciiTheme="minorHAnsi" w:hAnsiTheme="minorHAnsi" w:cstheme="minorHAnsi"/>
          <w:sz w:val="22"/>
          <w:szCs w:val="22"/>
        </w:rPr>
        <w:t>Over the last decade industry has seen different issues gain prominence at different times, including industry profitability, carbon, water, animal welfare, nutrition, rural community health and natural resource management. Therefore, indicators must be developed that can reliably provide an indication of the sustainability of the livestock industry - this will include issues that are material to the industry now and that are likely to be in the next 5-20 years.</w:t>
      </w:r>
    </w:p>
    <w:p w14:paraId="166AB845" w14:textId="77777777" w:rsidR="00041A0E" w:rsidRPr="00007B24" w:rsidRDefault="00041A0E" w:rsidP="00007B24">
      <w:pPr>
        <w:rPr>
          <w:rFonts w:asciiTheme="minorHAnsi" w:hAnsiTheme="minorHAnsi" w:cstheme="minorHAnsi"/>
          <w:sz w:val="22"/>
          <w:szCs w:val="22"/>
        </w:rPr>
      </w:pPr>
    </w:p>
    <w:p w14:paraId="68B8AFD1" w14:textId="77777777" w:rsidR="00007B24" w:rsidRDefault="00331C09" w:rsidP="00007B24">
      <w:pPr>
        <w:rPr>
          <w:rFonts w:asciiTheme="minorHAnsi" w:hAnsiTheme="minorHAnsi" w:cstheme="minorHAnsi"/>
          <w:sz w:val="22"/>
          <w:szCs w:val="22"/>
        </w:rPr>
      </w:pPr>
      <w:r w:rsidRPr="00007B24">
        <w:rPr>
          <w:rFonts w:asciiTheme="minorHAnsi" w:hAnsiTheme="minorHAnsi" w:cstheme="minorHAnsi"/>
          <w:sz w:val="22"/>
          <w:szCs w:val="22"/>
        </w:rPr>
        <w:lastRenderedPageBreak/>
        <w:t>A</w:t>
      </w:r>
      <w:r w:rsidR="009E07E5" w:rsidRPr="00007B24">
        <w:rPr>
          <w:rFonts w:asciiTheme="minorHAnsi" w:hAnsiTheme="minorHAnsi" w:cstheme="minorHAnsi"/>
          <w:sz w:val="22"/>
          <w:szCs w:val="22"/>
        </w:rPr>
        <w:t xml:space="preserve"> review of the existing issues that </w:t>
      </w:r>
      <w:r w:rsidRPr="00007B24">
        <w:rPr>
          <w:rFonts w:asciiTheme="minorHAnsi" w:hAnsiTheme="minorHAnsi" w:cstheme="minorHAnsi"/>
          <w:sz w:val="22"/>
          <w:szCs w:val="22"/>
        </w:rPr>
        <w:t xml:space="preserve">are material to the industry </w:t>
      </w:r>
      <w:r w:rsidR="009E07E5" w:rsidRPr="00007B24">
        <w:rPr>
          <w:rFonts w:asciiTheme="minorHAnsi" w:hAnsiTheme="minorHAnsi" w:cstheme="minorHAnsi"/>
          <w:sz w:val="22"/>
          <w:szCs w:val="22"/>
        </w:rPr>
        <w:t xml:space="preserve">has been completed, </w:t>
      </w:r>
      <w:r w:rsidRPr="00007B24">
        <w:rPr>
          <w:rFonts w:asciiTheme="minorHAnsi" w:hAnsiTheme="minorHAnsi" w:cstheme="minorHAnsi"/>
          <w:sz w:val="22"/>
          <w:szCs w:val="22"/>
        </w:rPr>
        <w:t xml:space="preserve">and </w:t>
      </w:r>
      <w:r w:rsidR="009E07E5" w:rsidRPr="00007B24">
        <w:rPr>
          <w:rFonts w:asciiTheme="minorHAnsi" w:hAnsiTheme="minorHAnsi" w:cstheme="minorHAnsi"/>
          <w:sz w:val="22"/>
          <w:szCs w:val="22"/>
        </w:rPr>
        <w:t xml:space="preserve">49 </w:t>
      </w:r>
      <w:r w:rsidRPr="00007B24">
        <w:rPr>
          <w:rFonts w:asciiTheme="minorHAnsi" w:hAnsiTheme="minorHAnsi" w:cstheme="minorHAnsi"/>
          <w:sz w:val="22"/>
          <w:szCs w:val="22"/>
        </w:rPr>
        <w:t xml:space="preserve">indicators </w:t>
      </w:r>
      <w:r w:rsidR="009E07E5" w:rsidRPr="00007B24">
        <w:rPr>
          <w:rFonts w:asciiTheme="minorHAnsi" w:hAnsiTheme="minorHAnsi" w:cstheme="minorHAnsi"/>
          <w:sz w:val="22"/>
          <w:szCs w:val="22"/>
        </w:rPr>
        <w:t xml:space="preserve">currently exist in the ABSF </w:t>
      </w:r>
      <w:r w:rsidRPr="00007B24">
        <w:rPr>
          <w:rFonts w:asciiTheme="minorHAnsi" w:hAnsiTheme="minorHAnsi" w:cstheme="minorHAnsi"/>
          <w:sz w:val="22"/>
          <w:szCs w:val="22"/>
        </w:rPr>
        <w:t xml:space="preserve">as a starting point for the consultant. The themes reviewed </w:t>
      </w:r>
      <w:r w:rsidR="009E07E5" w:rsidRPr="00007B24">
        <w:rPr>
          <w:rFonts w:asciiTheme="minorHAnsi" w:hAnsiTheme="minorHAnsi" w:cstheme="minorHAnsi"/>
          <w:sz w:val="22"/>
          <w:szCs w:val="22"/>
        </w:rPr>
        <w:t xml:space="preserve">are </w:t>
      </w:r>
      <w:r w:rsidRPr="00007B24">
        <w:rPr>
          <w:rFonts w:asciiTheme="minorHAnsi" w:hAnsiTheme="minorHAnsi" w:cstheme="minorHAnsi"/>
          <w:sz w:val="22"/>
          <w:szCs w:val="22"/>
        </w:rPr>
        <w:t xml:space="preserve">‘Economic </w:t>
      </w:r>
      <w:r w:rsidR="009E07E5" w:rsidRPr="00007B24">
        <w:rPr>
          <w:rFonts w:asciiTheme="minorHAnsi" w:hAnsiTheme="minorHAnsi" w:cstheme="minorHAnsi"/>
          <w:sz w:val="22"/>
          <w:szCs w:val="22"/>
        </w:rPr>
        <w:t>Resilience</w:t>
      </w:r>
      <w:r w:rsidRPr="00007B24">
        <w:rPr>
          <w:rFonts w:asciiTheme="minorHAnsi" w:hAnsiTheme="minorHAnsi" w:cstheme="minorHAnsi"/>
          <w:sz w:val="22"/>
          <w:szCs w:val="22"/>
        </w:rPr>
        <w:t xml:space="preserve">’, ‘Environmental </w:t>
      </w:r>
      <w:r w:rsidR="009E07E5" w:rsidRPr="00007B24">
        <w:rPr>
          <w:rFonts w:asciiTheme="minorHAnsi" w:hAnsiTheme="minorHAnsi" w:cstheme="minorHAnsi"/>
          <w:sz w:val="22"/>
          <w:szCs w:val="22"/>
        </w:rPr>
        <w:t>Stewardship</w:t>
      </w:r>
      <w:r w:rsidRPr="00007B24">
        <w:rPr>
          <w:rFonts w:asciiTheme="minorHAnsi" w:hAnsiTheme="minorHAnsi" w:cstheme="minorHAnsi"/>
          <w:sz w:val="22"/>
          <w:szCs w:val="22"/>
        </w:rPr>
        <w:t>’, ‘</w:t>
      </w:r>
      <w:r w:rsidR="009E07E5" w:rsidRPr="00007B24">
        <w:rPr>
          <w:rFonts w:asciiTheme="minorHAnsi" w:hAnsiTheme="minorHAnsi" w:cstheme="minorHAnsi"/>
          <w:sz w:val="22"/>
          <w:szCs w:val="22"/>
        </w:rPr>
        <w:t xml:space="preserve">Animal Welfare </w:t>
      </w:r>
      <w:r w:rsidRPr="00007B24">
        <w:rPr>
          <w:rFonts w:asciiTheme="minorHAnsi" w:hAnsiTheme="minorHAnsi" w:cstheme="minorHAnsi"/>
          <w:sz w:val="22"/>
          <w:szCs w:val="22"/>
        </w:rPr>
        <w:t>and ‘</w:t>
      </w:r>
      <w:r w:rsidR="009E07E5" w:rsidRPr="00007B24">
        <w:rPr>
          <w:rFonts w:asciiTheme="minorHAnsi" w:hAnsiTheme="minorHAnsi" w:cstheme="minorHAnsi"/>
          <w:sz w:val="22"/>
          <w:szCs w:val="22"/>
        </w:rPr>
        <w:t>People &amp; the Community</w:t>
      </w:r>
      <w:r w:rsidRPr="00007B24">
        <w:rPr>
          <w:rFonts w:asciiTheme="minorHAnsi" w:hAnsiTheme="minorHAnsi" w:cstheme="minorHAnsi"/>
          <w:sz w:val="22"/>
          <w:szCs w:val="22"/>
        </w:rPr>
        <w:t xml:space="preserve">’.  </w:t>
      </w:r>
    </w:p>
    <w:p w14:paraId="2FE287CD" w14:textId="77777777" w:rsidR="00007B24" w:rsidRDefault="00007B24" w:rsidP="00007B24">
      <w:pPr>
        <w:rPr>
          <w:rFonts w:asciiTheme="minorHAnsi" w:hAnsiTheme="minorHAnsi" w:cstheme="minorHAnsi"/>
          <w:sz w:val="22"/>
          <w:szCs w:val="22"/>
        </w:rPr>
      </w:pPr>
    </w:p>
    <w:p w14:paraId="5C4343D0" w14:textId="5FC29A28" w:rsidR="00331C09" w:rsidRPr="00007B24" w:rsidRDefault="00315C85" w:rsidP="00007B24">
      <w:pPr>
        <w:rPr>
          <w:rFonts w:asciiTheme="minorHAnsi" w:hAnsiTheme="minorHAnsi" w:cstheme="minorHAnsi"/>
          <w:sz w:val="22"/>
          <w:szCs w:val="22"/>
        </w:rPr>
      </w:pPr>
      <w:r w:rsidRPr="00007B24">
        <w:rPr>
          <w:rFonts w:asciiTheme="minorHAnsi" w:hAnsiTheme="minorHAnsi" w:cstheme="minorHAnsi"/>
          <w:sz w:val="22"/>
          <w:szCs w:val="22"/>
        </w:rPr>
        <w:t>The existing</w:t>
      </w:r>
      <w:r w:rsidR="00331C09" w:rsidRPr="00007B24">
        <w:rPr>
          <w:rFonts w:asciiTheme="minorHAnsi" w:hAnsiTheme="minorHAnsi" w:cstheme="minorHAnsi"/>
          <w:sz w:val="22"/>
          <w:szCs w:val="22"/>
        </w:rPr>
        <w:t xml:space="preserve"> indicators </w:t>
      </w:r>
      <w:r w:rsidRPr="00007B24">
        <w:rPr>
          <w:rFonts w:asciiTheme="minorHAnsi" w:hAnsiTheme="minorHAnsi" w:cstheme="minorHAnsi"/>
          <w:sz w:val="22"/>
          <w:szCs w:val="22"/>
        </w:rPr>
        <w:t xml:space="preserve">and their sources are available in the 2021 Annual Update, and more information can be provided </w:t>
      </w:r>
      <w:r w:rsidR="00331C09" w:rsidRPr="00007B24">
        <w:rPr>
          <w:rFonts w:asciiTheme="minorHAnsi" w:hAnsiTheme="minorHAnsi" w:cstheme="minorHAnsi"/>
          <w:sz w:val="22"/>
          <w:szCs w:val="22"/>
        </w:rPr>
        <w:t>upon request. It is intended that this work will form the starting point for the consultant. There are multiple data sources relevant to this project residing with industry and government at differing scales, while dat</w:t>
      </w:r>
      <w:r w:rsidR="00E30605">
        <w:rPr>
          <w:rFonts w:asciiTheme="minorHAnsi" w:hAnsiTheme="minorHAnsi" w:cstheme="minorHAnsi"/>
          <w:sz w:val="22"/>
          <w:szCs w:val="22"/>
        </w:rPr>
        <w:t>a</w:t>
      </w:r>
      <w:r w:rsidR="00331C09" w:rsidRPr="00007B24">
        <w:rPr>
          <w:rFonts w:asciiTheme="minorHAnsi" w:hAnsiTheme="minorHAnsi" w:cstheme="minorHAnsi"/>
          <w:sz w:val="22"/>
          <w:szCs w:val="22"/>
        </w:rPr>
        <w:t xml:space="preserve"> quantity and quality varies across the supply chain. The processing, feedlot and live export sectors have developed data collection systems, while the on-farm sector has difficulties in collecting meaningful national data.</w:t>
      </w:r>
    </w:p>
    <w:p w14:paraId="44D1F626" w14:textId="77777777" w:rsidR="004116E2" w:rsidRPr="00007B24" w:rsidRDefault="004116E2" w:rsidP="00007B24">
      <w:pPr>
        <w:rPr>
          <w:rFonts w:asciiTheme="minorHAnsi" w:hAnsiTheme="minorHAnsi" w:cstheme="minorHAnsi"/>
          <w:sz w:val="22"/>
          <w:szCs w:val="22"/>
        </w:rPr>
      </w:pPr>
    </w:p>
    <w:p w14:paraId="1B8D774E" w14:textId="18BDCF9A" w:rsidR="00331C09" w:rsidRPr="00007B24" w:rsidRDefault="00331C09" w:rsidP="00007B24">
      <w:pPr>
        <w:rPr>
          <w:rFonts w:asciiTheme="minorHAnsi" w:hAnsiTheme="minorHAnsi" w:cstheme="minorHAnsi"/>
          <w:sz w:val="22"/>
          <w:szCs w:val="22"/>
        </w:rPr>
      </w:pPr>
      <w:r w:rsidRPr="00007B24">
        <w:rPr>
          <w:rFonts w:asciiTheme="minorHAnsi" w:hAnsiTheme="minorHAnsi" w:cstheme="minorHAnsi"/>
          <w:sz w:val="22"/>
          <w:szCs w:val="22"/>
        </w:rPr>
        <w:t>It is expected that the project include:</w:t>
      </w:r>
    </w:p>
    <w:p w14:paraId="1D269EAA" w14:textId="6A4E70F2" w:rsidR="00331C09" w:rsidRPr="00007B24" w:rsidRDefault="00331C09" w:rsidP="00007B24">
      <w:pPr>
        <w:pStyle w:val="ListParagraph"/>
        <w:numPr>
          <w:ilvl w:val="0"/>
          <w:numId w:val="28"/>
        </w:numPr>
        <w:contextualSpacing/>
        <w:rPr>
          <w:rFonts w:asciiTheme="minorHAnsi" w:hAnsiTheme="minorHAnsi" w:cstheme="minorHAnsi"/>
          <w:sz w:val="22"/>
          <w:szCs w:val="22"/>
        </w:rPr>
      </w:pPr>
      <w:r w:rsidRPr="00007B24">
        <w:rPr>
          <w:rFonts w:asciiTheme="minorHAnsi" w:hAnsiTheme="minorHAnsi" w:cstheme="minorHAnsi"/>
          <w:sz w:val="22"/>
          <w:szCs w:val="22"/>
        </w:rPr>
        <w:t>A full stocktake and analysis of what data could underpin meaningful performance measures</w:t>
      </w:r>
      <w:r w:rsidR="00D52385" w:rsidRPr="00007B24">
        <w:rPr>
          <w:rFonts w:asciiTheme="minorHAnsi" w:hAnsiTheme="minorHAnsi" w:cstheme="minorHAnsi"/>
          <w:sz w:val="22"/>
          <w:szCs w:val="22"/>
        </w:rPr>
        <w:t>,</w:t>
      </w:r>
    </w:p>
    <w:p w14:paraId="6DA1A37E" w14:textId="7ABA3C7D" w:rsidR="00331C09" w:rsidRPr="00007B24" w:rsidRDefault="00331C09" w:rsidP="00007B24">
      <w:pPr>
        <w:pStyle w:val="ListParagraph"/>
        <w:numPr>
          <w:ilvl w:val="0"/>
          <w:numId w:val="28"/>
        </w:numPr>
        <w:contextualSpacing/>
        <w:rPr>
          <w:rFonts w:asciiTheme="minorHAnsi" w:hAnsiTheme="minorHAnsi" w:cstheme="minorHAnsi"/>
          <w:sz w:val="22"/>
          <w:szCs w:val="22"/>
        </w:rPr>
      </w:pPr>
      <w:r w:rsidRPr="00007B24">
        <w:rPr>
          <w:rFonts w:asciiTheme="minorHAnsi" w:hAnsiTheme="minorHAnsi" w:cstheme="minorHAnsi"/>
          <w:sz w:val="22"/>
          <w:szCs w:val="22"/>
        </w:rPr>
        <w:t xml:space="preserve">A gap analysis against what data </w:t>
      </w:r>
      <w:r w:rsidR="00EE1BF7" w:rsidRPr="00007B24">
        <w:rPr>
          <w:rFonts w:asciiTheme="minorHAnsi" w:hAnsiTheme="minorHAnsi" w:cstheme="minorHAnsi"/>
          <w:sz w:val="22"/>
          <w:szCs w:val="22"/>
        </w:rPr>
        <w:t>is</w:t>
      </w:r>
      <w:r w:rsidRPr="00007B24">
        <w:rPr>
          <w:rFonts w:asciiTheme="minorHAnsi" w:hAnsiTheme="minorHAnsi" w:cstheme="minorHAnsi"/>
          <w:sz w:val="22"/>
          <w:szCs w:val="22"/>
        </w:rPr>
        <w:t xml:space="preserve"> available and/or what could give rise to meaningful measures; and, </w:t>
      </w:r>
    </w:p>
    <w:p w14:paraId="6D09FA67" w14:textId="77777777" w:rsidR="00331C09" w:rsidRPr="00007B24" w:rsidRDefault="00331C09" w:rsidP="00007B24">
      <w:pPr>
        <w:pStyle w:val="ListParagraph"/>
        <w:numPr>
          <w:ilvl w:val="0"/>
          <w:numId w:val="28"/>
        </w:numPr>
        <w:contextualSpacing/>
        <w:rPr>
          <w:rFonts w:asciiTheme="minorHAnsi" w:hAnsiTheme="minorHAnsi" w:cstheme="minorHAnsi"/>
          <w:sz w:val="22"/>
          <w:szCs w:val="22"/>
        </w:rPr>
      </w:pPr>
      <w:r w:rsidRPr="00007B24">
        <w:rPr>
          <w:rFonts w:asciiTheme="minorHAnsi" w:hAnsiTheme="minorHAnsi" w:cstheme="minorHAnsi"/>
          <w:sz w:val="22"/>
          <w:szCs w:val="22"/>
        </w:rPr>
        <w:t>Identification of data gaps (for performance measures), and suggestions of how data may be collected in the future.</w:t>
      </w:r>
    </w:p>
    <w:p w14:paraId="00791F3D" w14:textId="77777777" w:rsidR="00007B24" w:rsidRDefault="00007B24" w:rsidP="00007B24">
      <w:pPr>
        <w:rPr>
          <w:rFonts w:asciiTheme="minorHAnsi" w:hAnsiTheme="minorHAnsi" w:cstheme="minorHAnsi"/>
          <w:sz w:val="22"/>
          <w:szCs w:val="22"/>
        </w:rPr>
      </w:pPr>
    </w:p>
    <w:p w14:paraId="3ED2DD44" w14:textId="208098F8" w:rsidR="00E852AF" w:rsidRPr="00007B24" w:rsidRDefault="00E852AF" w:rsidP="00007B24">
      <w:pPr>
        <w:rPr>
          <w:rFonts w:asciiTheme="minorHAnsi" w:hAnsiTheme="minorHAnsi" w:cstheme="minorHAnsi"/>
          <w:sz w:val="22"/>
          <w:szCs w:val="22"/>
        </w:rPr>
      </w:pPr>
      <w:r w:rsidRPr="00007B24">
        <w:rPr>
          <w:rFonts w:asciiTheme="minorHAnsi" w:hAnsiTheme="minorHAnsi" w:cstheme="minorHAnsi"/>
          <w:sz w:val="22"/>
          <w:szCs w:val="22"/>
        </w:rPr>
        <w:t>The boundary for the data is all on-farm practices</w:t>
      </w:r>
      <w:r w:rsidR="00A56A58" w:rsidRPr="00007B24">
        <w:rPr>
          <w:rFonts w:asciiTheme="minorHAnsi" w:hAnsiTheme="minorHAnsi" w:cstheme="minorHAnsi"/>
          <w:sz w:val="22"/>
          <w:szCs w:val="22"/>
        </w:rPr>
        <w:t xml:space="preserve"> through</w:t>
      </w:r>
      <w:r w:rsidRPr="00007B24">
        <w:rPr>
          <w:rFonts w:asciiTheme="minorHAnsi" w:hAnsiTheme="minorHAnsi" w:cstheme="minorHAnsi"/>
          <w:sz w:val="22"/>
          <w:szCs w:val="22"/>
        </w:rPr>
        <w:t xml:space="preserve"> to the point where beef products leave the processor, or in the case of live export, where cattle leave the port in destination countries.  </w:t>
      </w:r>
    </w:p>
    <w:p w14:paraId="3A86C3A7" w14:textId="77777777" w:rsidR="00DF521E" w:rsidRPr="00007B24" w:rsidRDefault="00DF521E" w:rsidP="00007B24">
      <w:pPr>
        <w:rPr>
          <w:rFonts w:asciiTheme="minorHAnsi" w:hAnsiTheme="minorHAnsi" w:cstheme="minorHAnsi"/>
          <w:b/>
          <w:sz w:val="22"/>
          <w:szCs w:val="22"/>
        </w:rPr>
      </w:pPr>
    </w:p>
    <w:p w14:paraId="5F45C198" w14:textId="77777777" w:rsidR="002468F6" w:rsidRPr="00007B24" w:rsidRDefault="002468F6" w:rsidP="00007B24">
      <w:pPr>
        <w:rPr>
          <w:rFonts w:asciiTheme="minorHAnsi" w:hAnsiTheme="minorHAnsi" w:cstheme="minorHAnsi"/>
          <w:b/>
          <w:sz w:val="22"/>
          <w:szCs w:val="22"/>
        </w:rPr>
      </w:pPr>
      <w:r w:rsidRPr="00007B24">
        <w:rPr>
          <w:rFonts w:asciiTheme="minorHAnsi" w:hAnsiTheme="minorHAnsi" w:cstheme="minorHAnsi"/>
          <w:b/>
          <w:sz w:val="22"/>
          <w:szCs w:val="22"/>
        </w:rPr>
        <w:t>Task and methodology</w:t>
      </w:r>
    </w:p>
    <w:p w14:paraId="2F529343" w14:textId="77777777" w:rsidR="00867C74" w:rsidRDefault="00867C74" w:rsidP="00007B24">
      <w:pPr>
        <w:rPr>
          <w:rFonts w:asciiTheme="minorHAnsi" w:hAnsiTheme="minorHAnsi" w:cstheme="minorHAnsi"/>
          <w:sz w:val="22"/>
          <w:szCs w:val="22"/>
        </w:rPr>
      </w:pPr>
    </w:p>
    <w:p w14:paraId="29C0186A" w14:textId="3FA3570D" w:rsidR="00F61387" w:rsidRPr="00007B24" w:rsidRDefault="00F61387" w:rsidP="00007B24">
      <w:pPr>
        <w:rPr>
          <w:rFonts w:asciiTheme="minorHAnsi" w:hAnsiTheme="minorHAnsi" w:cstheme="minorHAnsi"/>
          <w:sz w:val="22"/>
          <w:szCs w:val="22"/>
        </w:rPr>
      </w:pPr>
      <w:r w:rsidRPr="00007B24">
        <w:rPr>
          <w:rFonts w:asciiTheme="minorHAnsi" w:hAnsiTheme="minorHAnsi" w:cstheme="minorHAnsi"/>
          <w:sz w:val="22"/>
          <w:szCs w:val="22"/>
        </w:rPr>
        <w:t>The consultant</w:t>
      </w:r>
      <w:r w:rsidR="00625AFE">
        <w:rPr>
          <w:rFonts w:asciiTheme="minorHAnsi" w:hAnsiTheme="minorHAnsi" w:cstheme="minorHAnsi"/>
          <w:sz w:val="22"/>
          <w:szCs w:val="22"/>
        </w:rPr>
        <w:t xml:space="preserve"> – in collaboration with industry bodies – </w:t>
      </w:r>
      <w:r w:rsidRPr="00007B24">
        <w:rPr>
          <w:rFonts w:asciiTheme="minorHAnsi" w:hAnsiTheme="minorHAnsi" w:cstheme="minorHAnsi"/>
          <w:sz w:val="22"/>
          <w:szCs w:val="22"/>
        </w:rPr>
        <w:t>should undertake, but not be constrained by, the following tasks:</w:t>
      </w:r>
    </w:p>
    <w:p w14:paraId="49757313" w14:textId="613FD318" w:rsidR="00F61387" w:rsidRPr="00007B24" w:rsidRDefault="00F61387" w:rsidP="00007B24">
      <w:pPr>
        <w:pStyle w:val="ListParagraph"/>
        <w:numPr>
          <w:ilvl w:val="0"/>
          <w:numId w:val="29"/>
        </w:numPr>
        <w:contextualSpacing/>
        <w:rPr>
          <w:rFonts w:asciiTheme="minorHAnsi" w:hAnsiTheme="minorHAnsi" w:cstheme="minorHAnsi"/>
          <w:b/>
          <w:sz w:val="22"/>
          <w:szCs w:val="22"/>
        </w:rPr>
      </w:pPr>
      <w:r w:rsidRPr="00007B24">
        <w:rPr>
          <w:rFonts w:asciiTheme="minorHAnsi" w:hAnsiTheme="minorHAnsi" w:cstheme="minorHAnsi"/>
          <w:sz w:val="22"/>
          <w:szCs w:val="22"/>
        </w:rPr>
        <w:t>Determine what data currently exist</w:t>
      </w:r>
      <w:r w:rsidR="00086685">
        <w:rPr>
          <w:rFonts w:asciiTheme="minorHAnsi" w:hAnsiTheme="minorHAnsi" w:cstheme="minorHAnsi"/>
          <w:sz w:val="22"/>
          <w:szCs w:val="22"/>
        </w:rPr>
        <w:t>s</w:t>
      </w:r>
      <w:r w:rsidRPr="00007B24">
        <w:rPr>
          <w:rFonts w:asciiTheme="minorHAnsi" w:hAnsiTheme="minorHAnsi" w:cstheme="minorHAnsi"/>
          <w:sz w:val="22"/>
          <w:szCs w:val="22"/>
        </w:rPr>
        <w:t xml:space="preserve"> within the industry and externally and indicate the provider of data and frequency of reporting</w:t>
      </w:r>
      <w:r w:rsidR="00EE1BF7" w:rsidRPr="00007B24">
        <w:rPr>
          <w:rFonts w:asciiTheme="minorHAnsi" w:hAnsiTheme="minorHAnsi" w:cstheme="minorHAnsi"/>
          <w:sz w:val="22"/>
          <w:szCs w:val="22"/>
        </w:rPr>
        <w:t>,</w:t>
      </w:r>
    </w:p>
    <w:p w14:paraId="39CC6E34" w14:textId="56E32566" w:rsidR="00F61387" w:rsidRPr="00007B24" w:rsidRDefault="00F61387" w:rsidP="00007B24">
      <w:pPr>
        <w:pStyle w:val="ListParagraph"/>
        <w:numPr>
          <w:ilvl w:val="0"/>
          <w:numId w:val="29"/>
        </w:numPr>
        <w:contextualSpacing/>
        <w:rPr>
          <w:rFonts w:asciiTheme="minorHAnsi" w:hAnsiTheme="minorHAnsi" w:cstheme="minorHAnsi"/>
          <w:b/>
          <w:sz w:val="22"/>
          <w:szCs w:val="22"/>
        </w:rPr>
      </w:pPr>
      <w:r w:rsidRPr="00007B24">
        <w:rPr>
          <w:rFonts w:asciiTheme="minorHAnsi" w:hAnsiTheme="minorHAnsi" w:cstheme="minorHAnsi"/>
          <w:sz w:val="22"/>
          <w:szCs w:val="22"/>
        </w:rPr>
        <w:t xml:space="preserve">Where data </w:t>
      </w:r>
      <w:r w:rsidR="00086685">
        <w:rPr>
          <w:rFonts w:asciiTheme="minorHAnsi" w:hAnsiTheme="minorHAnsi" w:cstheme="minorHAnsi"/>
          <w:sz w:val="22"/>
          <w:szCs w:val="22"/>
        </w:rPr>
        <w:t>is</w:t>
      </w:r>
      <w:r w:rsidRPr="00007B24">
        <w:rPr>
          <w:rFonts w:asciiTheme="minorHAnsi" w:hAnsiTheme="minorHAnsi" w:cstheme="minorHAnsi"/>
          <w:sz w:val="22"/>
          <w:szCs w:val="22"/>
        </w:rPr>
        <w:t xml:space="preserve"> available at no-cost, capture the data</w:t>
      </w:r>
      <w:r w:rsidR="00EE1BF7" w:rsidRPr="00007B24">
        <w:rPr>
          <w:rFonts w:asciiTheme="minorHAnsi" w:hAnsiTheme="minorHAnsi" w:cstheme="minorHAnsi"/>
          <w:sz w:val="22"/>
          <w:szCs w:val="22"/>
        </w:rPr>
        <w:t>,</w:t>
      </w:r>
    </w:p>
    <w:p w14:paraId="72AC939C" w14:textId="631EAE91" w:rsidR="00F61387" w:rsidRPr="00086685" w:rsidRDefault="00F61387" w:rsidP="00007B24">
      <w:pPr>
        <w:pStyle w:val="ListParagraph"/>
        <w:numPr>
          <w:ilvl w:val="0"/>
          <w:numId w:val="29"/>
        </w:numPr>
        <w:contextualSpacing/>
        <w:rPr>
          <w:rFonts w:asciiTheme="minorHAnsi" w:hAnsiTheme="minorHAnsi" w:cstheme="minorHAnsi"/>
          <w:b/>
          <w:sz w:val="22"/>
          <w:szCs w:val="22"/>
        </w:rPr>
      </w:pPr>
      <w:r w:rsidRPr="00007B24">
        <w:rPr>
          <w:rFonts w:asciiTheme="minorHAnsi" w:hAnsiTheme="minorHAnsi" w:cstheme="minorHAnsi"/>
          <w:sz w:val="22"/>
          <w:szCs w:val="22"/>
        </w:rPr>
        <w:t xml:space="preserve">Where data </w:t>
      </w:r>
      <w:r w:rsidR="00086685">
        <w:rPr>
          <w:rFonts w:asciiTheme="minorHAnsi" w:hAnsiTheme="minorHAnsi" w:cstheme="minorHAnsi"/>
          <w:sz w:val="22"/>
          <w:szCs w:val="22"/>
        </w:rPr>
        <w:t>is</w:t>
      </w:r>
      <w:r w:rsidRPr="00007B24">
        <w:rPr>
          <w:rFonts w:asciiTheme="minorHAnsi" w:hAnsiTheme="minorHAnsi" w:cstheme="minorHAnsi"/>
          <w:sz w:val="22"/>
          <w:szCs w:val="22"/>
        </w:rPr>
        <w:t xml:space="preserve"> available at a cost, report on the likely cost</w:t>
      </w:r>
      <w:r w:rsidR="00EE1BF7" w:rsidRPr="00007B24">
        <w:rPr>
          <w:rFonts w:asciiTheme="minorHAnsi" w:hAnsiTheme="minorHAnsi" w:cstheme="minorHAnsi"/>
          <w:sz w:val="22"/>
          <w:szCs w:val="22"/>
        </w:rPr>
        <w:t>,</w:t>
      </w:r>
    </w:p>
    <w:p w14:paraId="2970429D" w14:textId="3480692C" w:rsidR="00086685" w:rsidRPr="00007B24" w:rsidRDefault="00086685" w:rsidP="00007B24">
      <w:pPr>
        <w:pStyle w:val="ListParagraph"/>
        <w:numPr>
          <w:ilvl w:val="0"/>
          <w:numId w:val="29"/>
        </w:numPr>
        <w:contextualSpacing/>
        <w:rPr>
          <w:rFonts w:asciiTheme="minorHAnsi" w:hAnsiTheme="minorHAnsi" w:cstheme="minorHAnsi"/>
          <w:b/>
          <w:sz w:val="22"/>
          <w:szCs w:val="22"/>
        </w:rPr>
      </w:pPr>
      <w:r>
        <w:rPr>
          <w:rFonts w:asciiTheme="minorHAnsi" w:hAnsiTheme="minorHAnsi" w:cstheme="minorHAnsi"/>
          <w:sz w:val="22"/>
          <w:szCs w:val="22"/>
        </w:rPr>
        <w:t xml:space="preserve">Where data is available, but may be protected, gain understanding if this could be somehow </w:t>
      </w:r>
      <w:proofErr w:type="gramStart"/>
      <w:r>
        <w:rPr>
          <w:rFonts w:asciiTheme="minorHAnsi" w:hAnsiTheme="minorHAnsi" w:cstheme="minorHAnsi"/>
          <w:sz w:val="22"/>
          <w:szCs w:val="22"/>
        </w:rPr>
        <w:t>utilised</w:t>
      </w:r>
      <w:proofErr w:type="gramEnd"/>
      <w:r>
        <w:rPr>
          <w:rFonts w:asciiTheme="minorHAnsi" w:hAnsiTheme="minorHAnsi" w:cstheme="minorHAnsi"/>
          <w:sz w:val="22"/>
          <w:szCs w:val="22"/>
        </w:rPr>
        <w:t xml:space="preserve"> </w:t>
      </w:r>
    </w:p>
    <w:p w14:paraId="61A7B5E4" w14:textId="4BBA4C7E" w:rsidR="00F61387" w:rsidRPr="00007B24" w:rsidRDefault="00F61387" w:rsidP="00007B24">
      <w:pPr>
        <w:pStyle w:val="ListParagraph"/>
        <w:numPr>
          <w:ilvl w:val="0"/>
          <w:numId w:val="29"/>
        </w:numPr>
        <w:contextualSpacing/>
        <w:rPr>
          <w:rFonts w:asciiTheme="minorHAnsi" w:hAnsiTheme="minorHAnsi" w:cstheme="minorHAnsi"/>
          <w:b/>
          <w:sz w:val="22"/>
          <w:szCs w:val="22"/>
        </w:rPr>
      </w:pPr>
      <w:r w:rsidRPr="00007B24">
        <w:rPr>
          <w:rFonts w:asciiTheme="minorHAnsi" w:hAnsiTheme="minorHAnsi" w:cstheme="minorHAnsi"/>
          <w:sz w:val="22"/>
          <w:szCs w:val="22"/>
        </w:rPr>
        <w:t>Where no data exist</w:t>
      </w:r>
      <w:r w:rsidR="00086685">
        <w:rPr>
          <w:rFonts w:asciiTheme="minorHAnsi" w:hAnsiTheme="minorHAnsi" w:cstheme="minorHAnsi"/>
          <w:sz w:val="22"/>
          <w:szCs w:val="22"/>
        </w:rPr>
        <w:t>s</w:t>
      </w:r>
      <w:r w:rsidRPr="00007B24">
        <w:rPr>
          <w:rFonts w:asciiTheme="minorHAnsi" w:hAnsiTheme="minorHAnsi" w:cstheme="minorHAnsi"/>
          <w:sz w:val="22"/>
          <w:szCs w:val="22"/>
        </w:rPr>
        <w:t>, suggest how it can be developed/what potential data could be</w:t>
      </w:r>
      <w:r w:rsidR="00EE1BF7" w:rsidRPr="00007B24">
        <w:rPr>
          <w:rFonts w:asciiTheme="minorHAnsi" w:hAnsiTheme="minorHAnsi" w:cstheme="minorHAnsi"/>
          <w:sz w:val="22"/>
          <w:szCs w:val="22"/>
        </w:rPr>
        <w:t>,</w:t>
      </w:r>
    </w:p>
    <w:p w14:paraId="79F9CD28" w14:textId="393E71AE" w:rsidR="00F61387" w:rsidRPr="00007B24" w:rsidRDefault="00F61387" w:rsidP="00007B24">
      <w:pPr>
        <w:pStyle w:val="ListParagraph"/>
        <w:numPr>
          <w:ilvl w:val="0"/>
          <w:numId w:val="29"/>
        </w:numPr>
        <w:autoSpaceDE w:val="0"/>
        <w:autoSpaceDN w:val="0"/>
        <w:adjustRightInd w:val="0"/>
        <w:contextualSpacing/>
        <w:rPr>
          <w:rFonts w:asciiTheme="minorHAnsi" w:hAnsiTheme="minorHAnsi" w:cstheme="minorHAnsi"/>
          <w:color w:val="000000"/>
          <w:sz w:val="22"/>
          <w:szCs w:val="22"/>
        </w:rPr>
      </w:pPr>
      <w:r w:rsidRPr="00007B24">
        <w:rPr>
          <w:rFonts w:asciiTheme="minorHAnsi" w:hAnsiTheme="minorHAnsi" w:cstheme="minorHAnsi"/>
          <w:color w:val="000000"/>
          <w:sz w:val="22"/>
          <w:szCs w:val="22"/>
        </w:rPr>
        <w:t>Identify indicators where data can be collected without excessive cost or imposition</w:t>
      </w:r>
      <w:r w:rsidR="00EE1BF7" w:rsidRPr="00007B24">
        <w:rPr>
          <w:rFonts w:asciiTheme="minorHAnsi" w:hAnsiTheme="minorHAnsi" w:cstheme="minorHAnsi"/>
          <w:color w:val="000000"/>
          <w:sz w:val="22"/>
          <w:szCs w:val="22"/>
        </w:rPr>
        <w:t>,</w:t>
      </w:r>
    </w:p>
    <w:p w14:paraId="7F4075DB" w14:textId="78E335B4" w:rsidR="00F61387" w:rsidRPr="00007B24" w:rsidRDefault="00F61387" w:rsidP="00007B24">
      <w:pPr>
        <w:pStyle w:val="ListParagraph"/>
        <w:numPr>
          <w:ilvl w:val="0"/>
          <w:numId w:val="29"/>
        </w:numPr>
        <w:autoSpaceDE w:val="0"/>
        <w:autoSpaceDN w:val="0"/>
        <w:adjustRightInd w:val="0"/>
        <w:contextualSpacing/>
        <w:rPr>
          <w:rFonts w:asciiTheme="minorHAnsi" w:hAnsiTheme="minorHAnsi" w:cstheme="minorHAnsi"/>
          <w:color w:val="000000"/>
          <w:sz w:val="22"/>
          <w:szCs w:val="22"/>
        </w:rPr>
      </w:pPr>
      <w:r w:rsidRPr="00007B24">
        <w:rPr>
          <w:rFonts w:asciiTheme="minorHAnsi" w:hAnsiTheme="minorHAnsi" w:cstheme="minorHAnsi"/>
          <w:color w:val="000000"/>
          <w:sz w:val="22"/>
          <w:szCs w:val="22"/>
        </w:rPr>
        <w:t>Identify indicators that are meaningful, measurable, quantifiable and demonstrate industry’s commitment and performance</w:t>
      </w:r>
      <w:r w:rsidR="00625AFE">
        <w:rPr>
          <w:rFonts w:asciiTheme="minorHAnsi" w:hAnsiTheme="minorHAnsi" w:cstheme="minorHAnsi"/>
          <w:color w:val="000000"/>
          <w:sz w:val="22"/>
          <w:szCs w:val="22"/>
        </w:rPr>
        <w:t xml:space="preserve"> against identified priorities</w:t>
      </w:r>
      <w:r w:rsidR="00EE1BF7" w:rsidRPr="00007B24">
        <w:rPr>
          <w:rFonts w:asciiTheme="minorHAnsi" w:hAnsiTheme="minorHAnsi" w:cstheme="minorHAnsi"/>
          <w:color w:val="000000"/>
          <w:sz w:val="22"/>
          <w:szCs w:val="22"/>
        </w:rPr>
        <w:t>,</w:t>
      </w:r>
    </w:p>
    <w:p w14:paraId="66F65C5A" w14:textId="425E54BA" w:rsidR="00F61387" w:rsidRPr="00007B24" w:rsidRDefault="00F61387" w:rsidP="00007B24">
      <w:pPr>
        <w:pStyle w:val="ListParagraph"/>
        <w:numPr>
          <w:ilvl w:val="0"/>
          <w:numId w:val="29"/>
        </w:numPr>
        <w:contextualSpacing/>
        <w:rPr>
          <w:rFonts w:asciiTheme="minorHAnsi" w:hAnsiTheme="minorHAnsi" w:cstheme="minorHAnsi"/>
          <w:b/>
          <w:sz w:val="22"/>
          <w:szCs w:val="22"/>
        </w:rPr>
      </w:pPr>
      <w:r w:rsidRPr="00007B24">
        <w:rPr>
          <w:rFonts w:asciiTheme="minorHAnsi" w:hAnsiTheme="minorHAnsi" w:cstheme="minorHAnsi"/>
          <w:sz w:val="22"/>
          <w:szCs w:val="22"/>
        </w:rPr>
        <w:t>Where an indicator is deemed not relevant from the draft indicators provided by MLA, explain wh</w:t>
      </w:r>
      <w:r w:rsidR="00EE1BF7" w:rsidRPr="00007B24">
        <w:rPr>
          <w:rFonts w:asciiTheme="minorHAnsi" w:hAnsiTheme="minorHAnsi" w:cstheme="minorHAnsi"/>
          <w:sz w:val="22"/>
          <w:szCs w:val="22"/>
        </w:rPr>
        <w:t>y,</w:t>
      </w:r>
    </w:p>
    <w:p w14:paraId="1441C409" w14:textId="37E544D4" w:rsidR="00F61387" w:rsidRPr="00007B24" w:rsidRDefault="00F61387" w:rsidP="00007B24">
      <w:pPr>
        <w:pStyle w:val="ListParagraph"/>
        <w:numPr>
          <w:ilvl w:val="0"/>
          <w:numId w:val="29"/>
        </w:numPr>
        <w:contextualSpacing/>
        <w:rPr>
          <w:rFonts w:asciiTheme="minorHAnsi" w:hAnsiTheme="minorHAnsi" w:cstheme="minorHAnsi"/>
          <w:b/>
          <w:sz w:val="22"/>
          <w:szCs w:val="22"/>
        </w:rPr>
      </w:pPr>
      <w:r w:rsidRPr="00007B24">
        <w:rPr>
          <w:rFonts w:asciiTheme="minorHAnsi" w:hAnsiTheme="minorHAnsi" w:cstheme="minorHAnsi"/>
          <w:sz w:val="22"/>
          <w:szCs w:val="22"/>
        </w:rPr>
        <w:t>Where an indicator is missing, explain why and explore potential data sources</w:t>
      </w:r>
      <w:r w:rsidR="00EE1BF7" w:rsidRPr="00007B24">
        <w:rPr>
          <w:rFonts w:asciiTheme="minorHAnsi" w:hAnsiTheme="minorHAnsi" w:cstheme="minorHAnsi"/>
          <w:sz w:val="22"/>
          <w:szCs w:val="22"/>
        </w:rPr>
        <w:t>,</w:t>
      </w:r>
    </w:p>
    <w:p w14:paraId="3A0A50DB" w14:textId="4F2CFEEB" w:rsidR="00F61387" w:rsidRPr="00F75E5C" w:rsidRDefault="00F61387" w:rsidP="00007B24">
      <w:pPr>
        <w:pStyle w:val="ListParagraph"/>
        <w:numPr>
          <w:ilvl w:val="0"/>
          <w:numId w:val="29"/>
        </w:numPr>
        <w:contextualSpacing/>
        <w:rPr>
          <w:rFonts w:asciiTheme="minorHAnsi" w:hAnsiTheme="minorHAnsi" w:cstheme="minorHAnsi"/>
          <w:b/>
          <w:sz w:val="22"/>
          <w:szCs w:val="22"/>
        </w:rPr>
      </w:pPr>
      <w:r w:rsidRPr="00007B24">
        <w:rPr>
          <w:rFonts w:asciiTheme="minorHAnsi" w:hAnsiTheme="minorHAnsi" w:cstheme="minorHAnsi"/>
          <w:sz w:val="22"/>
          <w:szCs w:val="22"/>
        </w:rPr>
        <w:t xml:space="preserve">Propose whole-of-industry, sector-specific or geographic indicators depending on what is </w:t>
      </w:r>
      <w:r w:rsidRPr="00F75E5C">
        <w:rPr>
          <w:rFonts w:asciiTheme="minorHAnsi" w:hAnsiTheme="minorHAnsi" w:cstheme="minorHAnsi"/>
          <w:sz w:val="22"/>
          <w:szCs w:val="22"/>
        </w:rPr>
        <w:t>deemed most appropriate and provide explanation why</w:t>
      </w:r>
      <w:r w:rsidR="00EE1BF7" w:rsidRPr="00F75E5C">
        <w:rPr>
          <w:rFonts w:asciiTheme="minorHAnsi" w:hAnsiTheme="minorHAnsi" w:cstheme="minorHAnsi"/>
          <w:sz w:val="22"/>
          <w:szCs w:val="22"/>
        </w:rPr>
        <w:t>,</w:t>
      </w:r>
    </w:p>
    <w:p w14:paraId="38CCB541" w14:textId="6EEBC4B3" w:rsidR="00F61387" w:rsidRPr="00F75E5C" w:rsidRDefault="00F61387" w:rsidP="00007B24">
      <w:pPr>
        <w:pStyle w:val="ListParagraph"/>
        <w:numPr>
          <w:ilvl w:val="0"/>
          <w:numId w:val="29"/>
        </w:numPr>
        <w:contextualSpacing/>
        <w:rPr>
          <w:rFonts w:asciiTheme="minorHAnsi" w:hAnsiTheme="minorHAnsi" w:cstheme="minorHAnsi"/>
          <w:sz w:val="22"/>
          <w:szCs w:val="22"/>
        </w:rPr>
      </w:pPr>
      <w:r w:rsidRPr="00F75E5C">
        <w:rPr>
          <w:rFonts w:asciiTheme="minorHAnsi" w:hAnsiTheme="minorHAnsi" w:cstheme="minorHAnsi"/>
          <w:sz w:val="22"/>
          <w:szCs w:val="22"/>
        </w:rPr>
        <w:t xml:space="preserve">Indicate how the indicators and data sets may be improved in the future. This may include greater use of on farm measures. </w:t>
      </w:r>
    </w:p>
    <w:p w14:paraId="26200B9F" w14:textId="77777777" w:rsidR="00F75E5C" w:rsidRPr="00F75E5C" w:rsidRDefault="00F75E5C" w:rsidP="00007B24">
      <w:pPr>
        <w:pStyle w:val="ListParagraph"/>
        <w:numPr>
          <w:ilvl w:val="0"/>
          <w:numId w:val="29"/>
        </w:numPr>
        <w:contextualSpacing/>
        <w:rPr>
          <w:rFonts w:asciiTheme="minorHAnsi" w:hAnsiTheme="minorHAnsi" w:cstheme="minorHAnsi"/>
          <w:sz w:val="22"/>
          <w:szCs w:val="22"/>
        </w:rPr>
      </w:pPr>
      <w:r w:rsidRPr="00F75E5C">
        <w:rPr>
          <w:rFonts w:asciiTheme="minorHAnsi" w:hAnsiTheme="minorHAnsi" w:cstheme="minorHAnsi"/>
          <w:sz w:val="22"/>
          <w:szCs w:val="22"/>
        </w:rPr>
        <w:t>Liaise with Peak Industry Councils to understand specific data nuances and requirements relevant to each sector of the beef industry.</w:t>
      </w:r>
    </w:p>
    <w:p w14:paraId="65E60056" w14:textId="366A8D82" w:rsidR="00F75E5C" w:rsidRPr="00F75E5C" w:rsidRDefault="00F75E5C" w:rsidP="00007B24">
      <w:pPr>
        <w:pStyle w:val="ListParagraph"/>
        <w:numPr>
          <w:ilvl w:val="0"/>
          <w:numId w:val="29"/>
        </w:numPr>
        <w:contextualSpacing/>
        <w:rPr>
          <w:rFonts w:asciiTheme="minorHAnsi" w:hAnsiTheme="minorHAnsi" w:cstheme="minorHAnsi"/>
          <w:sz w:val="22"/>
          <w:szCs w:val="22"/>
        </w:rPr>
      </w:pPr>
      <w:r w:rsidRPr="00F75E5C">
        <w:rPr>
          <w:rFonts w:asciiTheme="minorHAnsi" w:hAnsiTheme="minorHAnsi" w:cstheme="minorHAnsi"/>
          <w:sz w:val="22"/>
          <w:szCs w:val="22"/>
        </w:rPr>
        <w:t>Increase engagement with producers/industry for more submissions of annual survey.</w:t>
      </w:r>
    </w:p>
    <w:p w14:paraId="1D3CA268" w14:textId="77777777" w:rsidR="00007B24" w:rsidRDefault="00007B24" w:rsidP="00007B24">
      <w:pPr>
        <w:autoSpaceDE w:val="0"/>
        <w:autoSpaceDN w:val="0"/>
        <w:adjustRightInd w:val="0"/>
        <w:rPr>
          <w:rFonts w:asciiTheme="minorHAnsi" w:hAnsiTheme="minorHAnsi" w:cstheme="minorHAnsi"/>
          <w:sz w:val="22"/>
          <w:szCs w:val="22"/>
        </w:rPr>
      </w:pPr>
    </w:p>
    <w:p w14:paraId="0ED87217" w14:textId="41B02307" w:rsidR="004311E9" w:rsidRPr="00007B24" w:rsidRDefault="004311E9" w:rsidP="00007B24">
      <w:pPr>
        <w:autoSpaceDE w:val="0"/>
        <w:autoSpaceDN w:val="0"/>
        <w:adjustRightInd w:val="0"/>
        <w:rPr>
          <w:rFonts w:asciiTheme="minorHAnsi" w:hAnsiTheme="minorHAnsi" w:cstheme="minorHAnsi"/>
          <w:sz w:val="22"/>
          <w:szCs w:val="22"/>
        </w:rPr>
      </w:pPr>
      <w:r w:rsidRPr="00007B24">
        <w:rPr>
          <w:rFonts w:asciiTheme="minorHAnsi" w:hAnsiTheme="minorHAnsi" w:cstheme="minorHAnsi"/>
          <w:sz w:val="22"/>
          <w:szCs w:val="22"/>
        </w:rPr>
        <w:t>The project report will detail outputs, which must include:</w:t>
      </w:r>
    </w:p>
    <w:p w14:paraId="209D9A19" w14:textId="0C3C51AB" w:rsidR="004311E9" w:rsidRPr="00007B24" w:rsidRDefault="004311E9" w:rsidP="00007B24">
      <w:pPr>
        <w:pStyle w:val="ListParagraph"/>
        <w:numPr>
          <w:ilvl w:val="0"/>
          <w:numId w:val="30"/>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A final report for the project using MLA’s templates (MS Word in the MLA template) and relevant MS excel spread sheets</w:t>
      </w:r>
      <w:r w:rsidR="00EE1BF7" w:rsidRPr="00007B24">
        <w:rPr>
          <w:rFonts w:asciiTheme="minorHAnsi" w:hAnsiTheme="minorHAnsi" w:cstheme="minorHAnsi"/>
          <w:sz w:val="22"/>
          <w:szCs w:val="22"/>
        </w:rPr>
        <w:t>,</w:t>
      </w:r>
    </w:p>
    <w:p w14:paraId="592D7E55" w14:textId="0115CDDD" w:rsidR="004311E9" w:rsidRPr="00007B24" w:rsidRDefault="004311E9" w:rsidP="00007B24">
      <w:pPr>
        <w:pStyle w:val="ListParagraph"/>
        <w:numPr>
          <w:ilvl w:val="0"/>
          <w:numId w:val="30"/>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A summary of the findings of the project</w:t>
      </w:r>
      <w:r w:rsidR="00EE1BF7" w:rsidRPr="00007B24">
        <w:rPr>
          <w:rFonts w:asciiTheme="minorHAnsi" w:hAnsiTheme="minorHAnsi" w:cstheme="minorHAnsi"/>
          <w:sz w:val="22"/>
          <w:szCs w:val="22"/>
        </w:rPr>
        <w:t>,</w:t>
      </w:r>
    </w:p>
    <w:p w14:paraId="41546722" w14:textId="3C87485D" w:rsidR="004311E9" w:rsidRPr="00007B24" w:rsidRDefault="004311E9" w:rsidP="00007B24">
      <w:pPr>
        <w:pStyle w:val="ListParagraph"/>
        <w:numPr>
          <w:ilvl w:val="0"/>
          <w:numId w:val="30"/>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lastRenderedPageBreak/>
        <w:t>Annexures containing detailed analysis</w:t>
      </w:r>
      <w:r w:rsidR="00EE1BF7" w:rsidRPr="00007B24">
        <w:rPr>
          <w:rFonts w:asciiTheme="minorHAnsi" w:hAnsiTheme="minorHAnsi" w:cstheme="minorHAnsi"/>
          <w:sz w:val="22"/>
          <w:szCs w:val="22"/>
        </w:rPr>
        <w:t>,</w:t>
      </w:r>
    </w:p>
    <w:p w14:paraId="5E055E8A" w14:textId="2CEFF0A7" w:rsidR="004311E9" w:rsidRPr="00007B24" w:rsidRDefault="004311E9" w:rsidP="00007B24">
      <w:pPr>
        <w:pStyle w:val="ListParagraph"/>
        <w:numPr>
          <w:ilvl w:val="0"/>
          <w:numId w:val="30"/>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A PowerPoint presentation summarising the results</w:t>
      </w:r>
      <w:r w:rsidR="00EE1BF7" w:rsidRPr="00007B24">
        <w:rPr>
          <w:rFonts w:asciiTheme="minorHAnsi" w:hAnsiTheme="minorHAnsi" w:cstheme="minorHAnsi"/>
          <w:sz w:val="22"/>
          <w:szCs w:val="22"/>
        </w:rPr>
        <w:t>.</w:t>
      </w:r>
    </w:p>
    <w:p w14:paraId="0F08B026" w14:textId="77777777" w:rsidR="004311E9" w:rsidRPr="00007B24" w:rsidRDefault="004311E9" w:rsidP="00007B24">
      <w:pPr>
        <w:autoSpaceDE w:val="0"/>
        <w:autoSpaceDN w:val="0"/>
        <w:adjustRightInd w:val="0"/>
        <w:rPr>
          <w:rFonts w:asciiTheme="minorHAnsi" w:hAnsiTheme="minorHAnsi" w:cstheme="minorHAnsi"/>
          <w:sz w:val="22"/>
          <w:szCs w:val="22"/>
        </w:rPr>
      </w:pPr>
    </w:p>
    <w:p w14:paraId="5B5A5761" w14:textId="77777777" w:rsidR="004311E9" w:rsidRPr="00007B24" w:rsidRDefault="004311E9" w:rsidP="00007B24">
      <w:pPr>
        <w:autoSpaceDE w:val="0"/>
        <w:autoSpaceDN w:val="0"/>
        <w:adjustRightInd w:val="0"/>
        <w:rPr>
          <w:rFonts w:asciiTheme="minorHAnsi" w:hAnsiTheme="minorHAnsi" w:cstheme="minorHAnsi"/>
          <w:sz w:val="22"/>
          <w:szCs w:val="22"/>
        </w:rPr>
      </w:pPr>
      <w:r w:rsidRPr="00007B24">
        <w:rPr>
          <w:rFonts w:asciiTheme="minorHAnsi" w:hAnsiTheme="minorHAnsi" w:cstheme="minorHAnsi"/>
          <w:sz w:val="22"/>
          <w:szCs w:val="22"/>
        </w:rPr>
        <w:t xml:space="preserve">It is anticipated that a full project plan will be discussed in detail at the commencement of the project, including agencies and organisations to seek guidance from on potential data sources. </w:t>
      </w:r>
    </w:p>
    <w:p w14:paraId="1220CD32" w14:textId="77777777" w:rsidR="002468F6" w:rsidRPr="00007B24" w:rsidRDefault="002468F6" w:rsidP="00007B24">
      <w:pPr>
        <w:ind w:left="1474"/>
        <w:rPr>
          <w:rFonts w:asciiTheme="minorHAnsi" w:hAnsiTheme="minorHAnsi" w:cstheme="minorHAnsi"/>
          <w:b/>
          <w:sz w:val="22"/>
          <w:szCs w:val="22"/>
        </w:rPr>
      </w:pPr>
    </w:p>
    <w:p w14:paraId="0F6CBD00" w14:textId="77777777" w:rsidR="002468F6" w:rsidRPr="00007B24" w:rsidRDefault="002468F6" w:rsidP="00007B24">
      <w:pPr>
        <w:rPr>
          <w:rFonts w:asciiTheme="minorHAnsi" w:hAnsiTheme="minorHAnsi" w:cstheme="minorHAnsi"/>
          <w:b/>
          <w:sz w:val="22"/>
          <w:szCs w:val="22"/>
        </w:rPr>
      </w:pPr>
      <w:r w:rsidRPr="00007B24">
        <w:rPr>
          <w:rFonts w:asciiTheme="minorHAnsi" w:hAnsiTheme="minorHAnsi" w:cstheme="minorHAnsi"/>
          <w:b/>
          <w:sz w:val="22"/>
          <w:szCs w:val="22"/>
        </w:rPr>
        <w:t>Budget</w:t>
      </w:r>
    </w:p>
    <w:p w14:paraId="3EE0FBB5" w14:textId="77777777" w:rsidR="00007B24" w:rsidRDefault="00007B24" w:rsidP="00007B24">
      <w:pPr>
        <w:autoSpaceDE w:val="0"/>
        <w:autoSpaceDN w:val="0"/>
        <w:adjustRightInd w:val="0"/>
        <w:rPr>
          <w:rFonts w:asciiTheme="minorHAnsi" w:hAnsiTheme="minorHAnsi" w:cstheme="minorHAnsi"/>
          <w:color w:val="000000"/>
          <w:sz w:val="22"/>
          <w:szCs w:val="22"/>
        </w:rPr>
      </w:pPr>
    </w:p>
    <w:p w14:paraId="65E0F6A8" w14:textId="3A2F2D13" w:rsidR="002F1FFB" w:rsidRPr="00007B24" w:rsidRDefault="002F1FFB" w:rsidP="00007B24">
      <w:pPr>
        <w:autoSpaceDE w:val="0"/>
        <w:autoSpaceDN w:val="0"/>
        <w:adjustRightInd w:val="0"/>
        <w:rPr>
          <w:rFonts w:asciiTheme="minorHAnsi" w:hAnsiTheme="minorHAnsi" w:cstheme="minorHAnsi"/>
          <w:color w:val="000000"/>
          <w:sz w:val="22"/>
          <w:szCs w:val="22"/>
        </w:rPr>
      </w:pPr>
      <w:r w:rsidRPr="00007B24">
        <w:rPr>
          <w:rFonts w:asciiTheme="minorHAnsi" w:hAnsiTheme="minorHAnsi" w:cstheme="minorHAnsi"/>
          <w:color w:val="000000"/>
          <w:sz w:val="22"/>
          <w:szCs w:val="22"/>
        </w:rPr>
        <w:t xml:space="preserve">The proposal should indicate the total cost of completing the project. It is also possible to incorporate a separate fee for travel, which will be reimbursed based on actual expenditure. An estimate of this cost should be included. Payment of fees will be fully dependent upon MLA’s acceptance of milestone completion. The proposal should include reference to milestones and a schedule of payments as required.  </w:t>
      </w:r>
    </w:p>
    <w:p w14:paraId="599B6790" w14:textId="77777777" w:rsidR="002468F6" w:rsidRPr="00007B24" w:rsidRDefault="002468F6" w:rsidP="00007B24">
      <w:pPr>
        <w:ind w:left="1474"/>
        <w:rPr>
          <w:rFonts w:asciiTheme="minorHAnsi" w:hAnsiTheme="minorHAnsi" w:cstheme="minorHAnsi"/>
          <w:b/>
          <w:sz w:val="22"/>
          <w:szCs w:val="22"/>
        </w:rPr>
      </w:pPr>
    </w:p>
    <w:p w14:paraId="4F21B7FE" w14:textId="77777777" w:rsidR="002468F6" w:rsidRPr="00007B24" w:rsidRDefault="002468F6" w:rsidP="00007B24">
      <w:pPr>
        <w:rPr>
          <w:rFonts w:asciiTheme="minorHAnsi" w:hAnsiTheme="minorHAnsi" w:cstheme="minorHAnsi"/>
          <w:b/>
          <w:sz w:val="22"/>
          <w:szCs w:val="22"/>
        </w:rPr>
      </w:pPr>
      <w:r w:rsidRPr="00007B24">
        <w:rPr>
          <w:rFonts w:asciiTheme="minorHAnsi" w:hAnsiTheme="minorHAnsi" w:cstheme="minorHAnsi"/>
          <w:b/>
          <w:sz w:val="22"/>
          <w:szCs w:val="22"/>
        </w:rPr>
        <w:t>Timelines</w:t>
      </w:r>
    </w:p>
    <w:p w14:paraId="24178674" w14:textId="77777777" w:rsidR="00007B24" w:rsidRDefault="00007B24" w:rsidP="00007B24">
      <w:pPr>
        <w:rPr>
          <w:rFonts w:asciiTheme="minorHAnsi" w:hAnsiTheme="minorHAnsi" w:cstheme="minorHAnsi"/>
          <w:sz w:val="22"/>
          <w:szCs w:val="22"/>
        </w:rPr>
      </w:pPr>
    </w:p>
    <w:p w14:paraId="293D8CCC" w14:textId="5825255F" w:rsidR="00FA119E" w:rsidRPr="00007B24" w:rsidRDefault="00FA119E" w:rsidP="00007B24">
      <w:pPr>
        <w:rPr>
          <w:rFonts w:asciiTheme="minorHAnsi" w:hAnsiTheme="minorHAnsi" w:cstheme="minorHAnsi"/>
          <w:sz w:val="22"/>
          <w:szCs w:val="22"/>
        </w:rPr>
      </w:pPr>
      <w:r w:rsidRPr="00007B24">
        <w:rPr>
          <w:rFonts w:asciiTheme="minorHAnsi" w:hAnsiTheme="minorHAnsi" w:cstheme="minorHAnsi"/>
          <w:sz w:val="22"/>
          <w:szCs w:val="22"/>
        </w:rPr>
        <w:t>The timing of the project should be based on the project being completed in the shortest timeframe possible. Suitable milestones will be negotiated in the contract schedule.</w:t>
      </w:r>
    </w:p>
    <w:p w14:paraId="73DCFF55" w14:textId="77777777" w:rsidR="00FA119E" w:rsidRPr="00007B24" w:rsidRDefault="00FA119E" w:rsidP="00007B24">
      <w:pPr>
        <w:rPr>
          <w:rFonts w:asciiTheme="minorHAnsi" w:hAnsiTheme="minorHAnsi" w:cstheme="minorHAnsi"/>
          <w:sz w:val="22"/>
          <w:szCs w:val="22"/>
          <w:highlight w:val="yellow"/>
        </w:rPr>
      </w:pPr>
    </w:p>
    <w:p w14:paraId="394F2C4D" w14:textId="42314E96" w:rsidR="00FA119E" w:rsidRPr="00007B24" w:rsidRDefault="00FA119E" w:rsidP="00007B24">
      <w:pPr>
        <w:rPr>
          <w:rFonts w:asciiTheme="minorHAnsi" w:hAnsiTheme="minorHAnsi" w:cstheme="minorHAnsi"/>
          <w:bCs/>
          <w:sz w:val="22"/>
          <w:szCs w:val="22"/>
        </w:rPr>
      </w:pPr>
      <w:r w:rsidRPr="00007B24">
        <w:rPr>
          <w:rFonts w:asciiTheme="minorHAnsi" w:hAnsiTheme="minorHAnsi" w:cstheme="minorHAnsi"/>
          <w:sz w:val="22"/>
          <w:szCs w:val="22"/>
        </w:rPr>
        <w:t xml:space="preserve">Ideally a completion date </w:t>
      </w:r>
      <w:r w:rsidR="003F7AAD" w:rsidRPr="00007B24">
        <w:rPr>
          <w:rFonts w:asciiTheme="minorHAnsi" w:hAnsiTheme="minorHAnsi" w:cstheme="minorHAnsi"/>
          <w:sz w:val="22"/>
          <w:szCs w:val="22"/>
        </w:rPr>
        <w:t>prior to</w:t>
      </w:r>
      <w:r w:rsidRPr="00007B24">
        <w:rPr>
          <w:rFonts w:asciiTheme="minorHAnsi" w:hAnsiTheme="minorHAnsi" w:cstheme="minorHAnsi"/>
          <w:sz w:val="22"/>
          <w:szCs w:val="22"/>
        </w:rPr>
        <w:t xml:space="preserve"> December </w:t>
      </w:r>
      <w:r w:rsidR="003F7AAD" w:rsidRPr="00007B24">
        <w:rPr>
          <w:rFonts w:asciiTheme="minorHAnsi" w:hAnsiTheme="minorHAnsi" w:cstheme="minorHAnsi"/>
          <w:sz w:val="22"/>
          <w:szCs w:val="22"/>
        </w:rPr>
        <w:t>2021</w:t>
      </w:r>
      <w:r w:rsidRPr="00007B24">
        <w:rPr>
          <w:rFonts w:asciiTheme="minorHAnsi" w:hAnsiTheme="minorHAnsi" w:cstheme="minorHAnsi"/>
          <w:sz w:val="22"/>
          <w:szCs w:val="22"/>
        </w:rPr>
        <w:t>.</w:t>
      </w:r>
    </w:p>
    <w:p w14:paraId="5B9C66E9" w14:textId="77777777" w:rsidR="002468F6" w:rsidRPr="00007B24" w:rsidRDefault="002468F6" w:rsidP="00007B24">
      <w:pPr>
        <w:ind w:left="1474"/>
        <w:rPr>
          <w:rFonts w:asciiTheme="minorHAnsi" w:hAnsiTheme="minorHAnsi" w:cstheme="minorHAnsi"/>
          <w:b/>
          <w:sz w:val="22"/>
          <w:szCs w:val="22"/>
        </w:rPr>
      </w:pPr>
    </w:p>
    <w:p w14:paraId="1DA8CF77" w14:textId="77777777" w:rsidR="00EC116C" w:rsidRPr="00007B24" w:rsidRDefault="00EC116C" w:rsidP="00007B24">
      <w:pPr>
        <w:rPr>
          <w:rFonts w:asciiTheme="minorHAnsi" w:hAnsiTheme="minorHAnsi" w:cstheme="minorHAnsi"/>
          <w:b/>
          <w:sz w:val="22"/>
          <w:szCs w:val="22"/>
        </w:rPr>
      </w:pPr>
      <w:r w:rsidRPr="00007B24">
        <w:rPr>
          <w:rFonts w:asciiTheme="minorHAnsi" w:hAnsiTheme="minorHAnsi" w:cstheme="minorHAnsi"/>
          <w:b/>
          <w:sz w:val="22"/>
          <w:szCs w:val="22"/>
        </w:rPr>
        <w:t>Requirements for the tender</w:t>
      </w:r>
    </w:p>
    <w:p w14:paraId="1E144DDA" w14:textId="77777777" w:rsidR="00007B24" w:rsidRDefault="00007B24" w:rsidP="00007B24">
      <w:pPr>
        <w:autoSpaceDE w:val="0"/>
        <w:autoSpaceDN w:val="0"/>
        <w:adjustRightInd w:val="0"/>
        <w:rPr>
          <w:rFonts w:asciiTheme="minorHAnsi" w:hAnsiTheme="minorHAnsi" w:cstheme="minorHAnsi"/>
          <w:sz w:val="22"/>
          <w:szCs w:val="22"/>
        </w:rPr>
      </w:pPr>
    </w:p>
    <w:p w14:paraId="702BB8DB" w14:textId="358DDAEC" w:rsidR="00EC116C" w:rsidRPr="00007B24" w:rsidRDefault="00EC116C" w:rsidP="00007B24">
      <w:pPr>
        <w:autoSpaceDE w:val="0"/>
        <w:autoSpaceDN w:val="0"/>
        <w:adjustRightInd w:val="0"/>
        <w:rPr>
          <w:rFonts w:asciiTheme="minorHAnsi" w:hAnsiTheme="minorHAnsi" w:cstheme="minorHAnsi"/>
          <w:sz w:val="22"/>
          <w:szCs w:val="22"/>
        </w:rPr>
      </w:pPr>
      <w:r w:rsidRPr="00007B24">
        <w:rPr>
          <w:rFonts w:asciiTheme="minorHAnsi" w:hAnsiTheme="minorHAnsi" w:cstheme="minorHAnsi"/>
          <w:sz w:val="22"/>
          <w:szCs w:val="22"/>
        </w:rPr>
        <w:t>Proposals must be well presented and address these Terms of Reference in full. The successful applicants will be selected on their ability to:</w:t>
      </w:r>
    </w:p>
    <w:p w14:paraId="585FA557" w14:textId="77777777" w:rsidR="00EC116C" w:rsidRPr="00007B24" w:rsidRDefault="00EC116C" w:rsidP="00007B24">
      <w:pPr>
        <w:pStyle w:val="ListParagraph"/>
        <w:numPr>
          <w:ilvl w:val="0"/>
          <w:numId w:val="31"/>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 xml:space="preserve">Demonstrate excellent knowledge and experience in conducting assessments of data across the beef supply chain or similar, </w:t>
      </w:r>
    </w:p>
    <w:p w14:paraId="6856D724" w14:textId="77777777" w:rsidR="00EC116C" w:rsidRPr="00007B24" w:rsidRDefault="00EC116C" w:rsidP="00007B24">
      <w:pPr>
        <w:pStyle w:val="ListParagraph"/>
        <w:numPr>
          <w:ilvl w:val="0"/>
          <w:numId w:val="31"/>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 xml:space="preserve">Experience in sustainability reporting, </w:t>
      </w:r>
    </w:p>
    <w:p w14:paraId="6688666E" w14:textId="77777777" w:rsidR="00EC116C" w:rsidRPr="00007B24" w:rsidRDefault="00EC116C" w:rsidP="00007B24">
      <w:pPr>
        <w:pStyle w:val="ListParagraph"/>
        <w:numPr>
          <w:ilvl w:val="0"/>
          <w:numId w:val="31"/>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Understand the project issues as they relate to the beef and wider red meat industry,</w:t>
      </w:r>
    </w:p>
    <w:p w14:paraId="19CE6873" w14:textId="77777777" w:rsidR="00EC116C" w:rsidRPr="00007B24" w:rsidRDefault="00EC116C" w:rsidP="00007B24">
      <w:pPr>
        <w:pStyle w:val="ListParagraph"/>
        <w:numPr>
          <w:ilvl w:val="0"/>
          <w:numId w:val="31"/>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 xml:space="preserve">Demonstrate excellent communication skills, </w:t>
      </w:r>
    </w:p>
    <w:p w14:paraId="1E89B921" w14:textId="77777777" w:rsidR="00EC116C" w:rsidRPr="00007B24" w:rsidRDefault="00EC116C" w:rsidP="00007B24">
      <w:pPr>
        <w:pStyle w:val="ListParagraph"/>
        <w:numPr>
          <w:ilvl w:val="0"/>
          <w:numId w:val="31"/>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Offer a team with the requisite skill and experience base to provide a high degree of certainty to the project outcomes,</w:t>
      </w:r>
    </w:p>
    <w:p w14:paraId="248FE70E" w14:textId="77777777" w:rsidR="00EC116C" w:rsidRPr="00007B24" w:rsidRDefault="00EC116C" w:rsidP="00007B24">
      <w:pPr>
        <w:pStyle w:val="ListParagraph"/>
        <w:numPr>
          <w:ilvl w:val="0"/>
          <w:numId w:val="31"/>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Demonstrate a willingness to work closely with industry and MLA personnel during the project,</w:t>
      </w:r>
    </w:p>
    <w:p w14:paraId="3F9FC32D" w14:textId="77777777" w:rsidR="00EC116C" w:rsidRPr="00007B24" w:rsidRDefault="00EC116C" w:rsidP="00007B24">
      <w:pPr>
        <w:pStyle w:val="ListParagraph"/>
        <w:numPr>
          <w:ilvl w:val="0"/>
          <w:numId w:val="31"/>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Provide a methodology that will fulfil the objectives of the project within a clear timeframe,</w:t>
      </w:r>
    </w:p>
    <w:p w14:paraId="6F0F6CF0" w14:textId="77777777" w:rsidR="00EC116C" w:rsidRPr="00007B24" w:rsidRDefault="00EC116C" w:rsidP="00007B24">
      <w:pPr>
        <w:pStyle w:val="ListParagraph"/>
        <w:numPr>
          <w:ilvl w:val="0"/>
          <w:numId w:val="31"/>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Display innovative approaches to the project,</w:t>
      </w:r>
    </w:p>
    <w:p w14:paraId="3DD319FD" w14:textId="77777777" w:rsidR="00EC116C" w:rsidRPr="00007B24" w:rsidRDefault="00EC116C" w:rsidP="00007B24">
      <w:pPr>
        <w:pStyle w:val="ListParagraph"/>
        <w:numPr>
          <w:ilvl w:val="0"/>
          <w:numId w:val="31"/>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Prepare the results in a format suitable for submission to MLA,</w:t>
      </w:r>
    </w:p>
    <w:p w14:paraId="6698E0D7" w14:textId="77777777" w:rsidR="00EC116C" w:rsidRPr="00007B24" w:rsidRDefault="00EC116C" w:rsidP="00007B24">
      <w:pPr>
        <w:pStyle w:val="ListParagraph"/>
        <w:numPr>
          <w:ilvl w:val="0"/>
          <w:numId w:val="31"/>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Value for money,</w:t>
      </w:r>
    </w:p>
    <w:p w14:paraId="11F68175" w14:textId="77777777" w:rsidR="00EC116C" w:rsidRPr="00007B24" w:rsidRDefault="00EC116C" w:rsidP="00007B24">
      <w:pPr>
        <w:pStyle w:val="ListParagraph"/>
        <w:numPr>
          <w:ilvl w:val="0"/>
          <w:numId w:val="31"/>
        </w:numPr>
        <w:autoSpaceDE w:val="0"/>
        <w:autoSpaceDN w:val="0"/>
        <w:adjustRightInd w:val="0"/>
        <w:contextualSpacing/>
        <w:rPr>
          <w:rFonts w:asciiTheme="minorHAnsi" w:hAnsiTheme="minorHAnsi" w:cstheme="minorHAnsi"/>
          <w:sz w:val="22"/>
          <w:szCs w:val="22"/>
        </w:rPr>
      </w:pPr>
      <w:r w:rsidRPr="00007B24">
        <w:rPr>
          <w:rFonts w:asciiTheme="minorHAnsi" w:hAnsiTheme="minorHAnsi" w:cstheme="minorHAnsi"/>
          <w:sz w:val="22"/>
          <w:szCs w:val="22"/>
        </w:rPr>
        <w:t>The proposal must indicate details of those persons who will be involved in the project.</w:t>
      </w:r>
    </w:p>
    <w:p w14:paraId="77E09D43" w14:textId="77777777" w:rsidR="00715380" w:rsidRPr="00007B24" w:rsidRDefault="00715380" w:rsidP="00007B24">
      <w:pPr>
        <w:autoSpaceDE w:val="0"/>
        <w:autoSpaceDN w:val="0"/>
        <w:adjustRightInd w:val="0"/>
        <w:contextualSpacing/>
        <w:rPr>
          <w:rFonts w:asciiTheme="minorHAnsi" w:hAnsiTheme="minorHAnsi" w:cstheme="minorHAnsi"/>
          <w:b/>
          <w:bCs/>
          <w:sz w:val="22"/>
          <w:szCs w:val="22"/>
        </w:rPr>
      </w:pPr>
    </w:p>
    <w:p w14:paraId="19E655CF" w14:textId="5696F277" w:rsidR="000C2B63" w:rsidRPr="00007B24" w:rsidRDefault="000C2B63" w:rsidP="00007B24">
      <w:pPr>
        <w:autoSpaceDE w:val="0"/>
        <w:autoSpaceDN w:val="0"/>
        <w:adjustRightInd w:val="0"/>
        <w:contextualSpacing/>
        <w:rPr>
          <w:rFonts w:asciiTheme="minorHAnsi" w:hAnsiTheme="minorHAnsi" w:cstheme="minorHAnsi"/>
          <w:b/>
          <w:bCs/>
          <w:sz w:val="22"/>
          <w:szCs w:val="22"/>
        </w:rPr>
      </w:pPr>
      <w:r w:rsidRPr="00007B24">
        <w:rPr>
          <w:rFonts w:asciiTheme="minorHAnsi" w:hAnsiTheme="minorHAnsi" w:cstheme="minorHAnsi"/>
          <w:b/>
          <w:bCs/>
          <w:sz w:val="22"/>
          <w:szCs w:val="22"/>
        </w:rPr>
        <w:t>Resources Required</w:t>
      </w:r>
      <w:r w:rsidRPr="00007B24">
        <w:rPr>
          <w:rFonts w:asciiTheme="minorHAnsi" w:hAnsiTheme="minorHAnsi" w:cstheme="minorHAnsi"/>
          <w:b/>
          <w:bCs/>
          <w:sz w:val="22"/>
          <w:szCs w:val="22"/>
        </w:rPr>
        <w:br/>
      </w:r>
    </w:p>
    <w:p w14:paraId="3476A2F8" w14:textId="77777777" w:rsidR="000C2B63" w:rsidRPr="00007B24" w:rsidRDefault="000C2B63" w:rsidP="00007B24">
      <w:pPr>
        <w:autoSpaceDE w:val="0"/>
        <w:autoSpaceDN w:val="0"/>
        <w:adjustRightInd w:val="0"/>
        <w:rPr>
          <w:rFonts w:asciiTheme="minorHAnsi" w:hAnsiTheme="minorHAnsi" w:cstheme="minorHAnsi"/>
          <w:sz w:val="22"/>
          <w:szCs w:val="22"/>
        </w:rPr>
      </w:pPr>
      <w:r w:rsidRPr="00007B24">
        <w:rPr>
          <w:rFonts w:asciiTheme="minorHAnsi" w:hAnsiTheme="minorHAnsi" w:cstheme="minorHAnsi"/>
          <w:sz w:val="22"/>
          <w:szCs w:val="22"/>
        </w:rPr>
        <w:t xml:space="preserve">The proposal should include all resources required to undertake the work. </w:t>
      </w:r>
    </w:p>
    <w:p w14:paraId="4656C37C" w14:textId="77777777" w:rsidR="000C2B63" w:rsidRPr="00007B24" w:rsidRDefault="000C2B63" w:rsidP="00007B24">
      <w:pPr>
        <w:autoSpaceDE w:val="0"/>
        <w:autoSpaceDN w:val="0"/>
        <w:adjustRightInd w:val="0"/>
        <w:rPr>
          <w:rFonts w:asciiTheme="minorHAnsi" w:hAnsiTheme="minorHAnsi" w:cstheme="minorHAnsi"/>
          <w:sz w:val="22"/>
          <w:szCs w:val="22"/>
        </w:rPr>
      </w:pPr>
    </w:p>
    <w:p w14:paraId="09963927" w14:textId="77777777" w:rsidR="000C2B63" w:rsidRPr="00007B24" w:rsidRDefault="000C2B63" w:rsidP="00007B24">
      <w:pPr>
        <w:autoSpaceDE w:val="0"/>
        <w:autoSpaceDN w:val="0"/>
        <w:adjustRightInd w:val="0"/>
        <w:rPr>
          <w:rFonts w:asciiTheme="minorHAnsi" w:hAnsiTheme="minorHAnsi" w:cstheme="minorHAnsi"/>
          <w:sz w:val="22"/>
          <w:szCs w:val="22"/>
        </w:rPr>
      </w:pPr>
      <w:r w:rsidRPr="00007B24">
        <w:rPr>
          <w:rFonts w:asciiTheme="minorHAnsi" w:hAnsiTheme="minorHAnsi" w:cstheme="minorHAnsi"/>
          <w:sz w:val="22"/>
          <w:szCs w:val="22"/>
        </w:rPr>
        <w:t>The Consultant must not make contact directly with industry prior to being appointed, at which time agreement will be made on who is able to assist in background prior to exploring available data.</w:t>
      </w:r>
    </w:p>
    <w:p w14:paraId="4485AED4" w14:textId="77777777" w:rsidR="000C2B63" w:rsidRPr="00007B24" w:rsidRDefault="000C2B63" w:rsidP="00007B24">
      <w:pPr>
        <w:autoSpaceDE w:val="0"/>
        <w:autoSpaceDN w:val="0"/>
        <w:adjustRightInd w:val="0"/>
        <w:contextualSpacing/>
        <w:rPr>
          <w:rFonts w:asciiTheme="minorHAnsi" w:hAnsiTheme="minorHAnsi" w:cstheme="minorHAnsi"/>
          <w:b/>
          <w:bCs/>
          <w:sz w:val="22"/>
          <w:szCs w:val="22"/>
        </w:rPr>
      </w:pPr>
    </w:p>
    <w:p w14:paraId="0E16C61F" w14:textId="1AF50320" w:rsidR="00E26587" w:rsidRPr="00007B24" w:rsidRDefault="00E26587" w:rsidP="00007B24">
      <w:pPr>
        <w:autoSpaceDE w:val="0"/>
        <w:autoSpaceDN w:val="0"/>
        <w:adjustRightInd w:val="0"/>
        <w:contextualSpacing/>
        <w:rPr>
          <w:rFonts w:asciiTheme="minorHAnsi" w:hAnsiTheme="minorHAnsi" w:cstheme="minorHAnsi"/>
          <w:b/>
          <w:bCs/>
          <w:sz w:val="22"/>
          <w:szCs w:val="22"/>
        </w:rPr>
      </w:pPr>
      <w:r w:rsidRPr="00007B24">
        <w:rPr>
          <w:rFonts w:asciiTheme="minorHAnsi" w:hAnsiTheme="minorHAnsi" w:cstheme="minorHAnsi"/>
          <w:b/>
          <w:bCs/>
          <w:sz w:val="22"/>
          <w:szCs w:val="22"/>
        </w:rPr>
        <w:t>Confidentiality &amp; IP</w:t>
      </w:r>
    </w:p>
    <w:p w14:paraId="1ABB4D42" w14:textId="77777777" w:rsidR="00E26587" w:rsidRPr="00007B24" w:rsidRDefault="00E26587" w:rsidP="00007B24">
      <w:pPr>
        <w:pStyle w:val="ListParagraph"/>
        <w:autoSpaceDE w:val="0"/>
        <w:autoSpaceDN w:val="0"/>
        <w:adjustRightInd w:val="0"/>
        <w:rPr>
          <w:rFonts w:asciiTheme="minorHAnsi" w:hAnsiTheme="minorHAnsi" w:cstheme="minorHAnsi"/>
          <w:b/>
          <w:bCs/>
          <w:sz w:val="22"/>
          <w:szCs w:val="22"/>
        </w:rPr>
      </w:pPr>
    </w:p>
    <w:p w14:paraId="1E8FA715" w14:textId="77777777" w:rsidR="00E26587" w:rsidRPr="00007B24" w:rsidRDefault="00E26587" w:rsidP="00007B24">
      <w:pPr>
        <w:autoSpaceDE w:val="0"/>
        <w:autoSpaceDN w:val="0"/>
        <w:adjustRightInd w:val="0"/>
        <w:rPr>
          <w:rFonts w:asciiTheme="minorHAnsi" w:hAnsiTheme="minorHAnsi" w:cstheme="minorHAnsi"/>
          <w:sz w:val="22"/>
          <w:szCs w:val="22"/>
        </w:rPr>
      </w:pPr>
      <w:r w:rsidRPr="00007B24">
        <w:rPr>
          <w:rFonts w:asciiTheme="minorHAnsi" w:hAnsiTheme="minorHAnsi" w:cstheme="minorHAnsi"/>
          <w:sz w:val="22"/>
          <w:szCs w:val="22"/>
        </w:rPr>
        <w:lastRenderedPageBreak/>
        <w:t xml:space="preserve">Access to personnel and information will be provided subject to the work remaining confidential between the consultant and industry service providers: MLA, AMPC and </w:t>
      </w:r>
      <w:proofErr w:type="spellStart"/>
      <w:r w:rsidRPr="00007B24">
        <w:rPr>
          <w:rFonts w:asciiTheme="minorHAnsi" w:hAnsiTheme="minorHAnsi" w:cstheme="minorHAnsi"/>
          <w:sz w:val="22"/>
          <w:szCs w:val="22"/>
        </w:rPr>
        <w:t>LiveCorp</w:t>
      </w:r>
      <w:proofErr w:type="spellEnd"/>
      <w:r w:rsidRPr="00007B24">
        <w:rPr>
          <w:rFonts w:asciiTheme="minorHAnsi" w:hAnsiTheme="minorHAnsi" w:cstheme="minorHAnsi"/>
          <w:sz w:val="22"/>
          <w:szCs w:val="22"/>
        </w:rPr>
        <w:t xml:space="preserve">. </w:t>
      </w:r>
    </w:p>
    <w:p w14:paraId="08099CC3" w14:textId="77777777" w:rsidR="00E26587" w:rsidRPr="00007B24" w:rsidRDefault="00E26587" w:rsidP="00007B24">
      <w:pPr>
        <w:autoSpaceDE w:val="0"/>
        <w:autoSpaceDN w:val="0"/>
        <w:adjustRightInd w:val="0"/>
        <w:rPr>
          <w:rFonts w:asciiTheme="minorHAnsi" w:hAnsiTheme="minorHAnsi" w:cstheme="minorHAnsi"/>
          <w:sz w:val="22"/>
          <w:szCs w:val="22"/>
        </w:rPr>
      </w:pPr>
    </w:p>
    <w:p w14:paraId="73CF86EE" w14:textId="77777777" w:rsidR="00E26587" w:rsidRPr="00007B24" w:rsidRDefault="00E26587" w:rsidP="00007B24">
      <w:pPr>
        <w:autoSpaceDE w:val="0"/>
        <w:autoSpaceDN w:val="0"/>
        <w:adjustRightInd w:val="0"/>
        <w:rPr>
          <w:rFonts w:asciiTheme="minorHAnsi" w:hAnsiTheme="minorHAnsi" w:cstheme="minorHAnsi"/>
          <w:sz w:val="22"/>
          <w:szCs w:val="22"/>
        </w:rPr>
      </w:pPr>
      <w:r w:rsidRPr="00007B24">
        <w:rPr>
          <w:rFonts w:asciiTheme="minorHAnsi" w:hAnsiTheme="minorHAnsi" w:cstheme="minorHAnsi"/>
          <w:sz w:val="22"/>
          <w:szCs w:val="22"/>
        </w:rPr>
        <w:t>Intellectual property developed as a result of the consultancy will remain the property of MLA.</w:t>
      </w:r>
    </w:p>
    <w:p w14:paraId="7B784B19" w14:textId="77777777" w:rsidR="00E26587" w:rsidRPr="00007B24" w:rsidRDefault="00E26587" w:rsidP="00007B24">
      <w:pPr>
        <w:autoSpaceDE w:val="0"/>
        <w:autoSpaceDN w:val="0"/>
        <w:adjustRightInd w:val="0"/>
        <w:rPr>
          <w:rFonts w:asciiTheme="minorHAnsi" w:hAnsiTheme="minorHAnsi" w:cstheme="minorHAnsi"/>
          <w:sz w:val="22"/>
          <w:szCs w:val="22"/>
        </w:rPr>
      </w:pPr>
    </w:p>
    <w:p w14:paraId="74043008" w14:textId="0AFD9B19" w:rsidR="00715380" w:rsidRPr="00007B24" w:rsidRDefault="0056688E" w:rsidP="00007B24">
      <w:pPr>
        <w:autoSpaceDE w:val="0"/>
        <w:autoSpaceDN w:val="0"/>
        <w:adjustRightInd w:val="0"/>
        <w:rPr>
          <w:rFonts w:asciiTheme="minorHAnsi" w:hAnsiTheme="minorHAnsi" w:cstheme="minorHAnsi"/>
          <w:sz w:val="22"/>
          <w:szCs w:val="22"/>
        </w:rPr>
      </w:pPr>
      <w:r w:rsidRPr="00007B24">
        <w:rPr>
          <w:rFonts w:asciiTheme="minorHAnsi" w:hAnsiTheme="minorHAnsi" w:cstheme="minorHAnsi"/>
          <w:sz w:val="22"/>
          <w:szCs w:val="22"/>
        </w:rPr>
        <w:t>The successful applicant will be required to enter into a standard MLA consultancy agreement and will be required to submit regular milestone reports and a final report against an agreed work plan.</w:t>
      </w:r>
    </w:p>
    <w:p w14:paraId="3E33B6D8" w14:textId="77777777" w:rsidR="0056688E" w:rsidRPr="00007B24" w:rsidRDefault="0056688E" w:rsidP="00007B24">
      <w:pPr>
        <w:autoSpaceDE w:val="0"/>
        <w:autoSpaceDN w:val="0"/>
        <w:adjustRightInd w:val="0"/>
        <w:rPr>
          <w:rFonts w:asciiTheme="minorHAnsi" w:hAnsiTheme="minorHAnsi" w:cstheme="minorHAnsi"/>
          <w:sz w:val="22"/>
          <w:szCs w:val="22"/>
        </w:rPr>
      </w:pPr>
    </w:p>
    <w:p w14:paraId="074654CA" w14:textId="13D3A087" w:rsidR="00715380" w:rsidRPr="00007B24" w:rsidRDefault="00715380" w:rsidP="00007B24">
      <w:pPr>
        <w:autoSpaceDE w:val="0"/>
        <w:autoSpaceDN w:val="0"/>
        <w:adjustRightInd w:val="0"/>
        <w:rPr>
          <w:rFonts w:asciiTheme="minorHAnsi" w:hAnsiTheme="minorHAnsi" w:cstheme="minorHAnsi"/>
          <w:b/>
          <w:bCs/>
          <w:sz w:val="22"/>
          <w:szCs w:val="22"/>
        </w:rPr>
      </w:pPr>
      <w:r w:rsidRPr="00007B24">
        <w:rPr>
          <w:rFonts w:asciiTheme="minorHAnsi" w:hAnsiTheme="minorHAnsi" w:cstheme="minorHAnsi"/>
          <w:b/>
          <w:bCs/>
          <w:sz w:val="22"/>
          <w:szCs w:val="22"/>
        </w:rPr>
        <w:t>Further Information</w:t>
      </w:r>
    </w:p>
    <w:p w14:paraId="3DEC76A1" w14:textId="77777777" w:rsidR="00486713" w:rsidRPr="00007B24" w:rsidRDefault="00486713" w:rsidP="00007B24">
      <w:pPr>
        <w:autoSpaceDE w:val="0"/>
        <w:autoSpaceDN w:val="0"/>
        <w:adjustRightInd w:val="0"/>
        <w:rPr>
          <w:rFonts w:asciiTheme="minorHAnsi" w:hAnsiTheme="minorHAnsi" w:cstheme="minorHAnsi"/>
          <w:sz w:val="22"/>
          <w:szCs w:val="22"/>
        </w:rPr>
      </w:pPr>
    </w:p>
    <w:p w14:paraId="38C20F45" w14:textId="24CF408F" w:rsidR="00715380" w:rsidRPr="00007B24" w:rsidRDefault="00486713" w:rsidP="00007B24">
      <w:pPr>
        <w:autoSpaceDE w:val="0"/>
        <w:autoSpaceDN w:val="0"/>
        <w:adjustRightInd w:val="0"/>
        <w:rPr>
          <w:rFonts w:asciiTheme="minorHAnsi" w:hAnsiTheme="minorHAnsi" w:cstheme="minorHAnsi"/>
          <w:sz w:val="22"/>
          <w:szCs w:val="22"/>
        </w:rPr>
      </w:pPr>
      <w:r w:rsidRPr="00007B24">
        <w:rPr>
          <w:rFonts w:asciiTheme="minorHAnsi" w:hAnsiTheme="minorHAnsi" w:cstheme="minorHAnsi"/>
          <w:sz w:val="22"/>
          <w:szCs w:val="22"/>
        </w:rPr>
        <w:t>Jacob Betros</w:t>
      </w:r>
    </w:p>
    <w:p w14:paraId="68529E11" w14:textId="3EB6A6B5" w:rsidR="00486713" w:rsidRPr="00007B24" w:rsidRDefault="00486713" w:rsidP="00007B24">
      <w:pPr>
        <w:autoSpaceDE w:val="0"/>
        <w:autoSpaceDN w:val="0"/>
        <w:adjustRightInd w:val="0"/>
        <w:rPr>
          <w:rFonts w:asciiTheme="minorHAnsi" w:hAnsiTheme="minorHAnsi" w:cstheme="minorHAnsi"/>
          <w:sz w:val="22"/>
          <w:szCs w:val="22"/>
        </w:rPr>
      </w:pPr>
      <w:r w:rsidRPr="00007B24">
        <w:rPr>
          <w:rFonts w:asciiTheme="minorHAnsi" w:hAnsiTheme="minorHAnsi" w:cstheme="minorHAnsi"/>
          <w:sz w:val="22"/>
          <w:szCs w:val="22"/>
        </w:rPr>
        <w:t>Manager – Beef Sustainability</w:t>
      </w:r>
    </w:p>
    <w:p w14:paraId="002655AF" w14:textId="5CB11EDB" w:rsidR="00486713" w:rsidRPr="00007B24" w:rsidRDefault="00F75E5C" w:rsidP="00007B24">
      <w:pPr>
        <w:autoSpaceDE w:val="0"/>
        <w:autoSpaceDN w:val="0"/>
        <w:adjustRightInd w:val="0"/>
        <w:rPr>
          <w:rFonts w:asciiTheme="minorHAnsi" w:hAnsiTheme="minorHAnsi" w:cstheme="minorHAnsi"/>
          <w:sz w:val="22"/>
          <w:szCs w:val="22"/>
        </w:rPr>
      </w:pPr>
      <w:hyperlink r:id="rId16" w:history="1">
        <w:r w:rsidR="00486713" w:rsidRPr="00007B24">
          <w:rPr>
            <w:rStyle w:val="Hyperlink"/>
            <w:rFonts w:asciiTheme="minorHAnsi" w:hAnsiTheme="minorHAnsi" w:cstheme="minorHAnsi"/>
            <w:sz w:val="22"/>
            <w:szCs w:val="22"/>
          </w:rPr>
          <w:t>jbetros@mla.com.au</w:t>
        </w:r>
      </w:hyperlink>
    </w:p>
    <w:p w14:paraId="4B9A012F" w14:textId="1DC83613" w:rsidR="00486713" w:rsidRPr="00007B24" w:rsidRDefault="00486713" w:rsidP="00007B24">
      <w:pPr>
        <w:autoSpaceDE w:val="0"/>
        <w:autoSpaceDN w:val="0"/>
        <w:adjustRightInd w:val="0"/>
        <w:rPr>
          <w:rFonts w:asciiTheme="minorHAnsi" w:hAnsiTheme="minorHAnsi" w:cstheme="minorHAnsi"/>
          <w:sz w:val="22"/>
          <w:szCs w:val="22"/>
        </w:rPr>
      </w:pPr>
      <w:r w:rsidRPr="00007B24">
        <w:rPr>
          <w:rFonts w:asciiTheme="minorHAnsi" w:hAnsiTheme="minorHAnsi" w:cstheme="minorHAnsi"/>
          <w:sz w:val="22"/>
          <w:szCs w:val="22"/>
        </w:rPr>
        <w:t>0417 450 962</w:t>
      </w:r>
    </w:p>
    <w:p w14:paraId="12834706" w14:textId="77777777" w:rsidR="002468F6" w:rsidRPr="007E5884" w:rsidRDefault="002468F6" w:rsidP="002468F6">
      <w:pPr>
        <w:spacing w:after="240"/>
        <w:ind w:left="1474"/>
        <w:rPr>
          <w:rFonts w:ascii="Calibri" w:hAnsi="Calibri" w:cs="Calibri"/>
          <w:b/>
          <w:sz w:val="22"/>
          <w:szCs w:val="22"/>
        </w:rPr>
      </w:pPr>
    </w:p>
    <w:p w14:paraId="51486208" w14:textId="77777777" w:rsidR="002468F6" w:rsidRPr="007E5884" w:rsidRDefault="002468F6" w:rsidP="002468F6">
      <w:pPr>
        <w:spacing w:after="240"/>
        <w:ind w:left="1474"/>
        <w:rPr>
          <w:rFonts w:ascii="Calibri" w:hAnsi="Calibri" w:cs="Calibri"/>
          <w:sz w:val="22"/>
          <w:szCs w:val="22"/>
        </w:rPr>
      </w:pPr>
    </w:p>
    <w:p w14:paraId="60E5B73A" w14:textId="77777777" w:rsidR="002468F6" w:rsidRPr="007E5884" w:rsidRDefault="002468F6" w:rsidP="002468F6">
      <w:pPr>
        <w:spacing w:after="240"/>
        <w:ind w:left="1474"/>
        <w:rPr>
          <w:rFonts w:ascii="Calibri" w:hAnsi="Calibri" w:cs="Calibri"/>
          <w:sz w:val="22"/>
          <w:szCs w:val="22"/>
        </w:rPr>
      </w:pPr>
    </w:p>
    <w:p w14:paraId="67B3229B" w14:textId="77777777" w:rsidR="002468F6" w:rsidRPr="007E5884" w:rsidRDefault="002468F6" w:rsidP="002468F6">
      <w:pPr>
        <w:spacing w:after="240"/>
        <w:ind w:left="1474"/>
        <w:rPr>
          <w:rFonts w:ascii="Calibri" w:hAnsi="Calibri" w:cs="Calibri"/>
          <w:b/>
          <w:sz w:val="22"/>
          <w:szCs w:val="22"/>
          <w:u w:val="single"/>
        </w:rPr>
      </w:pPr>
    </w:p>
    <w:p w14:paraId="5E437BC8" w14:textId="77777777" w:rsidR="002468F6" w:rsidRPr="007E5884" w:rsidRDefault="002468F6" w:rsidP="002468F6">
      <w:pPr>
        <w:spacing w:after="240"/>
        <w:ind w:left="1474"/>
        <w:rPr>
          <w:rFonts w:ascii="Calibri" w:hAnsi="Calibri" w:cs="Calibri"/>
          <w:b/>
          <w:sz w:val="22"/>
          <w:szCs w:val="22"/>
          <w:u w:val="single"/>
        </w:rPr>
      </w:pPr>
    </w:p>
    <w:p w14:paraId="5DF0A1F0" w14:textId="77777777" w:rsidR="002468F6" w:rsidRDefault="002468F6" w:rsidP="002468F6">
      <w:pPr>
        <w:pStyle w:val="NoSpacing"/>
        <w:tabs>
          <w:tab w:val="left" w:pos="1843"/>
        </w:tabs>
        <w:rPr>
          <w:rFonts w:cs="Calibri"/>
          <w:b/>
          <w:u w:val="single"/>
        </w:rPr>
      </w:pPr>
    </w:p>
    <w:p w14:paraId="73815ECF" w14:textId="77777777" w:rsidR="002468F6" w:rsidRDefault="002468F6" w:rsidP="002468F6">
      <w:pPr>
        <w:rPr>
          <w:rFonts w:ascii="Calibri" w:eastAsia="Calibri" w:hAnsi="Calibri"/>
          <w:sz w:val="22"/>
          <w:szCs w:val="22"/>
        </w:rPr>
      </w:pPr>
      <w:r>
        <w:br w:type="page"/>
      </w:r>
    </w:p>
    <w:p w14:paraId="451F173F"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8" w:name="_Toc75941330"/>
      <w:r w:rsidRPr="00A918FA">
        <w:rPr>
          <w:rFonts w:ascii="Calibri" w:hAnsi="Calibri" w:cs="Arial"/>
          <w:szCs w:val="22"/>
        </w:rPr>
        <w:lastRenderedPageBreak/>
        <w:t>SECTION 4</w:t>
      </w:r>
      <w:bookmarkEnd w:id="358"/>
    </w:p>
    <w:p w14:paraId="54CBA307" w14:textId="2F263327" w:rsidR="002468F6" w:rsidRDefault="002468F6" w:rsidP="002468F6">
      <w:pPr>
        <w:pStyle w:val="Level1Legal"/>
        <w:tabs>
          <w:tab w:val="left" w:pos="709"/>
        </w:tabs>
        <w:rPr>
          <w:rFonts w:ascii="Calibri" w:hAnsi="Calibri"/>
          <w:szCs w:val="22"/>
        </w:rPr>
      </w:pPr>
      <w:bookmarkStart w:id="359" w:name="_Toc75941331"/>
      <w:r w:rsidRPr="00652509">
        <w:rPr>
          <w:rFonts w:ascii="Calibri" w:hAnsi="Calibri"/>
          <w:szCs w:val="22"/>
        </w:rPr>
        <w:t xml:space="preserve">MLA’s </w:t>
      </w:r>
      <w:r w:rsidR="00CF4F3B">
        <w:rPr>
          <w:rFonts w:ascii="Calibri" w:hAnsi="Calibri"/>
          <w:szCs w:val="22"/>
        </w:rPr>
        <w:t>CONSULTANCY</w:t>
      </w:r>
      <w:r w:rsidRPr="00652509">
        <w:rPr>
          <w:rFonts w:ascii="Calibri" w:hAnsi="Calibri"/>
          <w:szCs w:val="22"/>
        </w:rPr>
        <w:t xml:space="preserve"> TERMS</w:t>
      </w:r>
      <w:bookmarkEnd w:id="359"/>
    </w:p>
    <w:p w14:paraId="125BAF0B" w14:textId="6385A4C8" w:rsidR="00EA35E8" w:rsidRDefault="0077387D" w:rsidP="0005287B">
      <w:pPr>
        <w:pStyle w:val="RequestIndent"/>
        <w:ind w:left="737"/>
      </w:pPr>
      <w:bookmarkStart w:id="360" w:name="_Toc9429619"/>
      <w:bookmarkStart w:id="361" w:name="_Toc16685872"/>
      <w:r>
        <w:t>A c</w:t>
      </w:r>
      <w:r w:rsidR="00EA35E8">
        <w:t>op</w:t>
      </w:r>
      <w:r>
        <w:t>y</w:t>
      </w:r>
      <w:r w:rsidR="00EA35E8">
        <w:t xml:space="preserve"> of MLA’s </w:t>
      </w:r>
      <w:r w:rsidR="00CF4F3B">
        <w:t>consultancy</w:t>
      </w:r>
      <w:r w:rsidR="00EA35E8">
        <w:t xml:space="preserve"> agreement </w:t>
      </w:r>
      <w:r>
        <w:t>is</w:t>
      </w:r>
      <w:r w:rsidR="00EA35E8">
        <w:t xml:space="preserve"> available on MLA’s website</w:t>
      </w:r>
      <w:r w:rsidR="00402AE5">
        <w:t xml:space="preserve"> at </w:t>
      </w:r>
      <w:hyperlink r:id="rId17" w:history="1">
        <w:r w:rsidR="00BF0C28">
          <w:rPr>
            <w:rStyle w:val="Hyperlink"/>
          </w:rPr>
          <w:t>www.mla.com.au/mla-agreements</w:t>
        </w:r>
      </w:hyperlink>
    </w:p>
    <w:bookmarkEnd w:id="360"/>
    <w:bookmarkEnd w:id="361"/>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even" r:id="rId18"/>
          <w:headerReference w:type="default" r:id="rId19"/>
          <w:footerReference w:type="even" r:id="rId20"/>
          <w:footerReference w:type="default" r:id="rId21"/>
          <w:headerReference w:type="first" r:id="rId22"/>
          <w:footerReference w:type="first" r:id="rId23"/>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2" w:name="_Hlk48889646"/>
      <w:bookmarkEnd w:id="0"/>
    </w:p>
    <w:p w14:paraId="1D94B8ED" w14:textId="77777777" w:rsidR="007600A5" w:rsidRDefault="007600A5" w:rsidP="007600A5">
      <w:pPr>
        <w:pStyle w:val="Indent2"/>
        <w:sectPr w:rsidR="007600A5" w:rsidSect="00881893">
          <w:footerReference w:type="default" r:id="rId24"/>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63" w:name="_Toc9407860"/>
      <w:bookmarkStart w:id="364" w:name="_Toc9408148"/>
      <w:bookmarkStart w:id="365" w:name="_Toc9410943"/>
      <w:bookmarkStart w:id="366" w:name="_Toc9411087"/>
      <w:bookmarkEnd w:id="362"/>
      <w:r w:rsidRPr="00A918FA">
        <w:rPr>
          <w:rFonts w:ascii="Calibri" w:hAnsi="Calibri" w:cs="Arial"/>
          <w:szCs w:val="22"/>
        </w:rPr>
        <w:lastRenderedPageBreak/>
        <w:t>SECTION 5</w:t>
      </w:r>
      <w:bookmarkEnd w:id="363"/>
      <w:bookmarkEnd w:id="364"/>
      <w:bookmarkEnd w:id="365"/>
      <w:bookmarkEnd w:id="366"/>
    </w:p>
    <w:p w14:paraId="6262C1AF" w14:textId="77777777" w:rsidR="00A91397" w:rsidRPr="000B7069" w:rsidRDefault="00A91397" w:rsidP="006716F9">
      <w:pPr>
        <w:pStyle w:val="Level1Legal"/>
        <w:numPr>
          <w:ilvl w:val="1"/>
          <w:numId w:val="25"/>
        </w:numPr>
      </w:pPr>
      <w:r w:rsidRPr="000B7069">
        <w:rPr>
          <w:rFonts w:ascii="Calibri" w:hAnsi="Calibri"/>
          <w:szCs w:val="22"/>
        </w:rPr>
        <w:t>DECLARATION</w:t>
      </w:r>
      <w:bookmarkStart w:id="367" w:name="_Toc9408150"/>
      <w:bookmarkStart w:id="368" w:name="_Toc9410945"/>
      <w:bookmarkStart w:id="369" w:name="_Toc9411089"/>
      <w:bookmarkStart w:id="370" w:name="_Toc9411241"/>
      <w:bookmarkStart w:id="371" w:name="_Toc9429624"/>
      <w:bookmarkEnd w:id="367"/>
      <w:bookmarkEnd w:id="368"/>
      <w:bookmarkEnd w:id="369"/>
      <w:bookmarkEnd w:id="370"/>
      <w:bookmarkEnd w:id="371"/>
    </w:p>
    <w:p w14:paraId="01AD43AD" w14:textId="5A1607CF" w:rsidR="00A91397" w:rsidRPr="00652509" w:rsidRDefault="00A91397" w:rsidP="00A91397">
      <w:pPr>
        <w:pStyle w:val="Level2Legal"/>
        <w:tabs>
          <w:tab w:val="clear" w:pos="1701"/>
          <w:tab w:val="left" w:pos="993"/>
        </w:tabs>
        <w:rPr>
          <w:rFonts w:ascii="Calibri" w:hAnsi="Calibri" w:cs="Arial"/>
          <w:szCs w:val="22"/>
        </w:rPr>
      </w:pPr>
      <w:bookmarkStart w:id="372" w:name="_Toc9407783"/>
      <w:bookmarkStart w:id="373" w:name="_Toc9407863"/>
      <w:bookmarkStart w:id="374" w:name="_Toc9408151"/>
      <w:bookmarkStart w:id="375" w:name="_Toc9410946"/>
      <w:bookmarkStart w:id="376" w:name="_Toc9411090"/>
      <w:bookmarkStart w:id="377" w:name="_Toc9411242"/>
      <w:bookmarkStart w:id="378" w:name="_Toc9429625"/>
      <w:bookmarkStart w:id="379" w:name="_Toc9407784"/>
      <w:bookmarkStart w:id="380" w:name="_Toc9407864"/>
      <w:bookmarkStart w:id="381" w:name="_Toc9408152"/>
      <w:bookmarkStart w:id="382" w:name="_Toc9410947"/>
      <w:bookmarkStart w:id="383" w:name="_Toc9411091"/>
      <w:bookmarkStart w:id="384" w:name="_Toc9411243"/>
      <w:bookmarkStart w:id="385" w:name="_Toc9429626"/>
      <w:bookmarkStart w:id="386" w:name="_Toc9407785"/>
      <w:bookmarkStart w:id="387" w:name="_Toc9407865"/>
      <w:bookmarkStart w:id="388" w:name="_Toc9408153"/>
      <w:bookmarkStart w:id="389" w:name="_Toc9410948"/>
      <w:bookmarkStart w:id="390" w:name="_Toc9411092"/>
      <w:bookmarkStart w:id="391" w:name="_Toc9411244"/>
      <w:bookmarkStart w:id="392" w:name="_Toc9429627"/>
      <w:bookmarkStart w:id="393" w:name="_Toc9407787"/>
      <w:bookmarkStart w:id="394" w:name="_Toc9407867"/>
      <w:bookmarkStart w:id="395" w:name="_Toc9408155"/>
      <w:bookmarkStart w:id="396" w:name="_Toc9410950"/>
      <w:bookmarkStart w:id="397" w:name="_Toc9411094"/>
      <w:bookmarkStart w:id="398" w:name="_Toc9411246"/>
      <w:bookmarkStart w:id="399" w:name="_Toc9429629"/>
      <w:bookmarkStart w:id="400" w:name="_Toc29754299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652509">
        <w:rPr>
          <w:rFonts w:ascii="Calibri" w:hAnsi="Calibri" w:cs="Arial"/>
          <w:szCs w:val="22"/>
        </w:rPr>
        <w:t>For corporate tenderers</w:t>
      </w:r>
      <w:bookmarkEnd w:id="400"/>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sz w:val="22"/>
            <w:szCs w:val="22"/>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sz w:val="22"/>
            <w:szCs w:val="22"/>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make this declaration to the best of my knowledge, </w:t>
      </w:r>
      <w:proofErr w:type="gramStart"/>
      <w:r w:rsidRPr="00652509">
        <w:rPr>
          <w:rFonts w:ascii="Calibri" w:hAnsi="Calibri"/>
          <w:sz w:val="22"/>
          <w:szCs w:val="22"/>
        </w:rPr>
        <w:t>information</w:t>
      </w:r>
      <w:proofErr w:type="gramEnd"/>
      <w:r w:rsidRPr="00652509">
        <w:rPr>
          <w:rFonts w:ascii="Calibri" w:hAnsi="Calibri"/>
          <w:sz w:val="22"/>
          <w:szCs w:val="22"/>
        </w:rPr>
        <w:t xml:space="preserve">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F75E5C" w:rsidP="008169F3">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sz w:val="22"/>
            <w:szCs w:val="22"/>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72D4B486"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F75E5C">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1" w:name="_Toc297542995"/>
      <w:r>
        <w:rPr>
          <w:rFonts w:ascii="Calibri" w:hAnsi="Calibri"/>
          <w:szCs w:val="22"/>
        </w:rPr>
        <w:br w:type="page"/>
      </w:r>
    </w:p>
    <w:p w14:paraId="03BEC9F6" w14:textId="1A84BAD5" w:rsidR="00A91397" w:rsidRPr="00652509" w:rsidRDefault="00A91397" w:rsidP="00A91397">
      <w:pPr>
        <w:pStyle w:val="Level2Legal"/>
        <w:tabs>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01"/>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 xml:space="preserve">I make this declaration to the best of my knowledge, </w:t>
      </w:r>
      <w:proofErr w:type="gramStart"/>
      <w:r w:rsidRPr="00652509">
        <w:rPr>
          <w:rFonts w:ascii="Calibri" w:hAnsi="Calibri" w:cs="Arial"/>
          <w:sz w:val="22"/>
          <w:szCs w:val="22"/>
        </w:rPr>
        <w:t>information</w:t>
      </w:r>
      <w:proofErr w:type="gramEnd"/>
      <w:r w:rsidRPr="00652509">
        <w:rPr>
          <w:rFonts w:ascii="Calibri" w:hAnsi="Calibri" w:cs="Arial"/>
          <w:sz w:val="22"/>
          <w:szCs w:val="22"/>
        </w:rPr>
        <w:t xml:space="preserve">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F75E5C" w:rsidP="00A02E26">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sz w:val="22"/>
            <w:szCs w:val="22"/>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3353287D"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F75E5C">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5EEE0EB0" w14:textId="43446342" w:rsidR="00865075" w:rsidRPr="00AE08D9" w:rsidRDefault="00865075" w:rsidP="00AE08D9">
      <w:pPr>
        <w:rPr>
          <w:rFonts w:ascii="Calibri" w:hAnsi="Calibri"/>
          <w:sz w:val="22"/>
          <w:szCs w:val="22"/>
        </w:rPr>
      </w:pPr>
    </w:p>
    <w:sectPr w:rsidR="00865075" w:rsidRPr="00AE08D9" w:rsidSect="001F2AE3">
      <w:headerReference w:type="default" r:id="rId25"/>
      <w:footerReference w:type="default" r:id="rId26"/>
      <w:headerReference w:type="first" r:id="rId27"/>
      <w:footerReference w:type="first" r:id="rId28"/>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D1FA" w14:textId="77777777" w:rsidR="00DA71DE" w:rsidRDefault="00DA71DE">
      <w:r>
        <w:separator/>
      </w:r>
    </w:p>
  </w:endnote>
  <w:endnote w:type="continuationSeparator" w:id="0">
    <w:p w14:paraId="713FCC66" w14:textId="77777777" w:rsidR="00DA71DE" w:rsidRDefault="00DA71DE">
      <w:r>
        <w:continuationSeparator/>
      </w:r>
    </w:p>
  </w:endnote>
  <w:endnote w:type="continuationNotice" w:id="1">
    <w:p w14:paraId="5E8D763E" w14:textId="77777777" w:rsidR="00DA71DE" w:rsidRDefault="00DA7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3FAA" w14:textId="77777777" w:rsidR="0032135C" w:rsidRDefault="0032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E4EE070"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29460AF6" w:rsidR="0032135C" w:rsidRDefault="0032135C">
    <w:pPr>
      <w:pStyle w:val="Footer"/>
    </w:pPr>
    <w:r>
      <w:t>Version 1.3 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0C45" w14:textId="77777777" w:rsidR="0032135C" w:rsidRDefault="003213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ook w:val="04A0" w:firstRow="1" w:lastRow="0" w:firstColumn="1" w:lastColumn="0" w:noHBand="0" w:noVBand="1"/>
    </w:tblPr>
    <w:tblGrid>
      <w:gridCol w:w="10632"/>
    </w:tblGrid>
    <w:tr w:rsidR="0032135C" w:rsidRPr="00742B6B" w14:paraId="1F16AC31" w14:textId="77777777" w:rsidTr="001D58ED">
      <w:tc>
        <w:tcPr>
          <w:tcW w:w="10632" w:type="dxa"/>
        </w:tcPr>
        <w:p w14:paraId="18A2229D" w14:textId="203A41F1" w:rsidR="0032135C" w:rsidRPr="00742B6B" w:rsidRDefault="0032135C"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32135C" w:rsidRPr="00742B6B" w:rsidRDefault="0032135C" w:rsidP="001D58ED">
    <w:pPr>
      <w:pStyle w:val="Footer"/>
      <w:rPr>
        <w:color w:val="006D46"/>
      </w:rPr>
    </w:pPr>
    <w:r w:rsidRPr="00742B6B">
      <w:rPr>
        <w:noProof/>
        <w:color w:val="006D46"/>
        <w:sz w:val="4"/>
        <w:lang w:eastAsia="en-AU"/>
      </w:rPr>
      <w:drawing>
        <wp:anchor distT="0" distB="0" distL="114300" distR="114300" simplePos="0" relativeHeight="25169717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7AF" w14:textId="77777777" w:rsidR="0032135C" w:rsidRDefault="0032135C" w:rsidP="00D74074">
    <w:pPr>
      <w:pStyle w:val="Footer"/>
      <w:rPr>
        <w:sz w:val="20"/>
      </w:rPr>
    </w:pPr>
    <w:r>
      <w:t>Version 1.3 112020</w:t>
    </w:r>
    <w:r>
      <w:tab/>
    </w:r>
    <w:r>
      <w:tab/>
    </w:r>
    <w:r>
      <w:tab/>
    </w:r>
    <w:r>
      <w:tab/>
    </w:r>
    <w:r>
      <w:tab/>
    </w:r>
    <w:r>
      <w:tab/>
    </w:r>
    <w:r>
      <w:tab/>
    </w:r>
    <w:r>
      <w:tab/>
    </w:r>
    <w:r>
      <w:tab/>
    </w:r>
    <w:sdt>
      <w:sdtPr>
        <w:id w:val="-33198722"/>
        <w:docPartObj>
          <w:docPartGallery w:val="Page Numbers (Bottom of Page)"/>
          <w:docPartUnique/>
        </w:docPartObj>
      </w:sdtPr>
      <w:sdtEndPr/>
      <w:sdtContent>
        <w:sdt>
          <w:sdtPr>
            <w:id w:val="-43190260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p w14:paraId="6C2B4436" w14:textId="77FEA4BF" w:rsidR="0032135C" w:rsidRPr="00B95000" w:rsidRDefault="0032135C" w:rsidP="00B95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979" w14:textId="3A811137" w:rsidR="0032135C" w:rsidRPr="00F16D96" w:rsidRDefault="0032135C" w:rsidP="00F16D96">
    <w:pPr>
      <w:pStyle w:val="Footer"/>
      <w:ind w:right="160"/>
      <w:rPr>
        <w:sz w:val="20"/>
      </w:rPr>
    </w:pPr>
    <w:r>
      <w:t>Version 1.3 112020</w:t>
    </w:r>
    <w:r>
      <w:tab/>
    </w:r>
    <w:r>
      <w:tab/>
    </w:r>
    <w:r>
      <w:tab/>
    </w:r>
    <w:r>
      <w:tab/>
    </w:r>
    <w:r>
      <w:tab/>
    </w:r>
    <w:r>
      <w:tab/>
    </w:r>
    <w:r>
      <w:tab/>
    </w:r>
    <w:r>
      <w:tab/>
    </w:r>
    <w:r>
      <w:tab/>
    </w:r>
    <w:sdt>
      <w:sdtPr>
        <w:id w:val="2060204655"/>
        <w:docPartObj>
          <w:docPartGallery w:val="Page Numbers (Bottom of Page)"/>
          <w:docPartUnique/>
        </w:docPartObj>
      </w:sdtPr>
      <w:sdtEndPr/>
      <w:sdtContent>
        <w:sdt>
          <w:sdtPr>
            <w:id w:val="2798502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5C70" w14:textId="77777777" w:rsidR="00DA71DE" w:rsidRDefault="00DA71DE">
      <w:r>
        <w:separator/>
      </w:r>
    </w:p>
  </w:footnote>
  <w:footnote w:type="continuationSeparator" w:id="0">
    <w:p w14:paraId="22702AFE" w14:textId="77777777" w:rsidR="00DA71DE" w:rsidRDefault="00DA71DE">
      <w:r>
        <w:continuationSeparator/>
      </w:r>
    </w:p>
  </w:footnote>
  <w:footnote w:type="continuationNotice" w:id="1">
    <w:p w14:paraId="3995EF43" w14:textId="77777777" w:rsidR="00DA71DE" w:rsidRDefault="00DA7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CDEE" w14:textId="77777777" w:rsidR="0032135C" w:rsidRDefault="00321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ED0F7A6"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0C69B9"/>
    <w:multiLevelType w:val="hybridMultilevel"/>
    <w:tmpl w:val="5F9EB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C0053B"/>
    <w:multiLevelType w:val="hybridMultilevel"/>
    <w:tmpl w:val="971A3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AE550F"/>
    <w:multiLevelType w:val="hybridMultilevel"/>
    <w:tmpl w:val="D9D8B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7C6FA4"/>
    <w:multiLevelType w:val="hybridMultilevel"/>
    <w:tmpl w:val="46C41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A1631F"/>
    <w:multiLevelType w:val="hybridMultilevel"/>
    <w:tmpl w:val="DA2C6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F61280"/>
    <w:multiLevelType w:val="hybridMultilevel"/>
    <w:tmpl w:val="F7CC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25"/>
  </w:num>
  <w:num w:numId="3">
    <w:abstractNumId w:val="17"/>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19"/>
  </w:num>
  <w:num w:numId="18">
    <w:abstractNumId w:val="19"/>
  </w:num>
  <w:num w:numId="19">
    <w:abstractNumId w:val="15"/>
  </w:num>
  <w:num w:numId="20">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1"/>
  </w:num>
  <w:num w:numId="22">
    <w:abstractNumId w:val="16"/>
  </w:num>
  <w:num w:numId="23">
    <w:abstractNumId w:val="14"/>
  </w:num>
  <w:num w:numId="24">
    <w:abstractNumId w:val="11"/>
  </w:num>
  <w:num w:numId="25">
    <w:abstractNumId w:val="11"/>
    <w:lvlOverride w:ilvl="0">
      <w:startOverride w:val="1"/>
    </w:lvlOverride>
    <w:lvlOverride w:ilvl="1">
      <w:startOverride w:val="5"/>
    </w:lvlOverride>
  </w:num>
  <w:num w:numId="26">
    <w:abstractNumId w:val="23"/>
  </w:num>
  <w:num w:numId="27">
    <w:abstractNumId w:val="24"/>
  </w:num>
  <w:num w:numId="28">
    <w:abstractNumId w:val="18"/>
  </w:num>
  <w:num w:numId="29">
    <w:abstractNumId w:val="13"/>
  </w:num>
  <w:num w:numId="30">
    <w:abstractNumId w:val="20"/>
  </w:num>
  <w:num w:numId="3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LA Request for Tender - Research and Consultancy agreements"/>
    <w:docVar w:name="KWMSetGroupVis" w:val="-1"/>
  </w:docVars>
  <w:rsids>
    <w:rsidRoot w:val="00E17997"/>
    <w:rsid w:val="00001151"/>
    <w:rsid w:val="00005E4C"/>
    <w:rsid w:val="000079F2"/>
    <w:rsid w:val="00007B24"/>
    <w:rsid w:val="00007C18"/>
    <w:rsid w:val="00010645"/>
    <w:rsid w:val="00010DCB"/>
    <w:rsid w:val="000139AC"/>
    <w:rsid w:val="00014381"/>
    <w:rsid w:val="00017427"/>
    <w:rsid w:val="00021E50"/>
    <w:rsid w:val="0002479F"/>
    <w:rsid w:val="00024831"/>
    <w:rsid w:val="00025BC8"/>
    <w:rsid w:val="0002770B"/>
    <w:rsid w:val="00027F94"/>
    <w:rsid w:val="0003024C"/>
    <w:rsid w:val="00032380"/>
    <w:rsid w:val="0003652B"/>
    <w:rsid w:val="0004121B"/>
    <w:rsid w:val="00041A0E"/>
    <w:rsid w:val="00043443"/>
    <w:rsid w:val="00043536"/>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46E1"/>
    <w:rsid w:val="00066EC9"/>
    <w:rsid w:val="00067B3D"/>
    <w:rsid w:val="00071812"/>
    <w:rsid w:val="000719C2"/>
    <w:rsid w:val="00072EA7"/>
    <w:rsid w:val="00074BB8"/>
    <w:rsid w:val="00074E41"/>
    <w:rsid w:val="00076E3C"/>
    <w:rsid w:val="00077452"/>
    <w:rsid w:val="00077C84"/>
    <w:rsid w:val="0008129C"/>
    <w:rsid w:val="0008289E"/>
    <w:rsid w:val="00082987"/>
    <w:rsid w:val="000849EC"/>
    <w:rsid w:val="0008565B"/>
    <w:rsid w:val="00086685"/>
    <w:rsid w:val="000A1E1E"/>
    <w:rsid w:val="000A462E"/>
    <w:rsid w:val="000A4E7D"/>
    <w:rsid w:val="000A4FF0"/>
    <w:rsid w:val="000A574A"/>
    <w:rsid w:val="000B219C"/>
    <w:rsid w:val="000B283D"/>
    <w:rsid w:val="000B2D88"/>
    <w:rsid w:val="000B4D74"/>
    <w:rsid w:val="000B59E4"/>
    <w:rsid w:val="000B700C"/>
    <w:rsid w:val="000C08C3"/>
    <w:rsid w:val="000C0A45"/>
    <w:rsid w:val="000C1BB7"/>
    <w:rsid w:val="000C2B63"/>
    <w:rsid w:val="000C4BC6"/>
    <w:rsid w:val="000D16D6"/>
    <w:rsid w:val="000D4C3E"/>
    <w:rsid w:val="000E0EF7"/>
    <w:rsid w:val="000E6DC1"/>
    <w:rsid w:val="000F21CC"/>
    <w:rsid w:val="000F4423"/>
    <w:rsid w:val="000F55F9"/>
    <w:rsid w:val="00101AC3"/>
    <w:rsid w:val="0010228F"/>
    <w:rsid w:val="0010500B"/>
    <w:rsid w:val="001050DA"/>
    <w:rsid w:val="00110EA4"/>
    <w:rsid w:val="00111E70"/>
    <w:rsid w:val="00112D04"/>
    <w:rsid w:val="00116252"/>
    <w:rsid w:val="001174D0"/>
    <w:rsid w:val="0011777A"/>
    <w:rsid w:val="00123D61"/>
    <w:rsid w:val="001260F2"/>
    <w:rsid w:val="0013135F"/>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5CFC"/>
    <w:rsid w:val="00176A0E"/>
    <w:rsid w:val="0017763E"/>
    <w:rsid w:val="00177B02"/>
    <w:rsid w:val="00182440"/>
    <w:rsid w:val="00183A3C"/>
    <w:rsid w:val="00183CEB"/>
    <w:rsid w:val="00183D5E"/>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CBB"/>
    <w:rsid w:val="001B5754"/>
    <w:rsid w:val="001C148E"/>
    <w:rsid w:val="001C2F0D"/>
    <w:rsid w:val="001C554C"/>
    <w:rsid w:val="001C71D5"/>
    <w:rsid w:val="001D0DEC"/>
    <w:rsid w:val="001D1025"/>
    <w:rsid w:val="001D58ED"/>
    <w:rsid w:val="001D6698"/>
    <w:rsid w:val="001E29E7"/>
    <w:rsid w:val="001E2DBE"/>
    <w:rsid w:val="001E65B0"/>
    <w:rsid w:val="001F2AE3"/>
    <w:rsid w:val="001F2B33"/>
    <w:rsid w:val="001F36D8"/>
    <w:rsid w:val="001F4A52"/>
    <w:rsid w:val="001F5A5C"/>
    <w:rsid w:val="001F7018"/>
    <w:rsid w:val="002009B7"/>
    <w:rsid w:val="00200A3B"/>
    <w:rsid w:val="00201989"/>
    <w:rsid w:val="00204AD2"/>
    <w:rsid w:val="00204B78"/>
    <w:rsid w:val="00204DD1"/>
    <w:rsid w:val="00210407"/>
    <w:rsid w:val="0021220F"/>
    <w:rsid w:val="002219A3"/>
    <w:rsid w:val="002232F1"/>
    <w:rsid w:val="00223883"/>
    <w:rsid w:val="002247C5"/>
    <w:rsid w:val="00230F05"/>
    <w:rsid w:val="00241849"/>
    <w:rsid w:val="00244A99"/>
    <w:rsid w:val="002468F6"/>
    <w:rsid w:val="00250113"/>
    <w:rsid w:val="002503CB"/>
    <w:rsid w:val="00257BD6"/>
    <w:rsid w:val="00261043"/>
    <w:rsid w:val="00262D00"/>
    <w:rsid w:val="00263ADD"/>
    <w:rsid w:val="00264A1D"/>
    <w:rsid w:val="00266910"/>
    <w:rsid w:val="0027373B"/>
    <w:rsid w:val="00276067"/>
    <w:rsid w:val="00276525"/>
    <w:rsid w:val="00277280"/>
    <w:rsid w:val="00285CD3"/>
    <w:rsid w:val="00286DF8"/>
    <w:rsid w:val="0028712F"/>
    <w:rsid w:val="002875E2"/>
    <w:rsid w:val="0029038C"/>
    <w:rsid w:val="0029058A"/>
    <w:rsid w:val="00290828"/>
    <w:rsid w:val="002946F8"/>
    <w:rsid w:val="00295AB4"/>
    <w:rsid w:val="00297255"/>
    <w:rsid w:val="002A01EA"/>
    <w:rsid w:val="002A062B"/>
    <w:rsid w:val="002A344B"/>
    <w:rsid w:val="002A4A8C"/>
    <w:rsid w:val="002A64DB"/>
    <w:rsid w:val="002A75D1"/>
    <w:rsid w:val="002B49FF"/>
    <w:rsid w:val="002C18CD"/>
    <w:rsid w:val="002C3EF4"/>
    <w:rsid w:val="002C5C80"/>
    <w:rsid w:val="002C5F54"/>
    <w:rsid w:val="002C7FB1"/>
    <w:rsid w:val="002D0EA9"/>
    <w:rsid w:val="002D1E59"/>
    <w:rsid w:val="002D2D94"/>
    <w:rsid w:val="002D424A"/>
    <w:rsid w:val="002D60D5"/>
    <w:rsid w:val="002D6D95"/>
    <w:rsid w:val="002D71C5"/>
    <w:rsid w:val="002D7487"/>
    <w:rsid w:val="002D7BE2"/>
    <w:rsid w:val="002E0FC0"/>
    <w:rsid w:val="002E4130"/>
    <w:rsid w:val="002E6BE1"/>
    <w:rsid w:val="002F045F"/>
    <w:rsid w:val="002F0E66"/>
    <w:rsid w:val="002F1F0D"/>
    <w:rsid w:val="002F1FFB"/>
    <w:rsid w:val="002F4A15"/>
    <w:rsid w:val="002F68E2"/>
    <w:rsid w:val="002F78B6"/>
    <w:rsid w:val="00300353"/>
    <w:rsid w:val="00303205"/>
    <w:rsid w:val="00303B94"/>
    <w:rsid w:val="0030476D"/>
    <w:rsid w:val="003066DB"/>
    <w:rsid w:val="00307B8B"/>
    <w:rsid w:val="003105EB"/>
    <w:rsid w:val="00311110"/>
    <w:rsid w:val="0031174C"/>
    <w:rsid w:val="00314A33"/>
    <w:rsid w:val="00315C85"/>
    <w:rsid w:val="00316E56"/>
    <w:rsid w:val="003178F9"/>
    <w:rsid w:val="0032135C"/>
    <w:rsid w:val="003224A7"/>
    <w:rsid w:val="003245A1"/>
    <w:rsid w:val="00325C33"/>
    <w:rsid w:val="00326F36"/>
    <w:rsid w:val="0032780B"/>
    <w:rsid w:val="00330FA4"/>
    <w:rsid w:val="00331257"/>
    <w:rsid w:val="00331C09"/>
    <w:rsid w:val="0033278E"/>
    <w:rsid w:val="00340AC9"/>
    <w:rsid w:val="00341571"/>
    <w:rsid w:val="003447E1"/>
    <w:rsid w:val="00344D2E"/>
    <w:rsid w:val="003513A1"/>
    <w:rsid w:val="003517C4"/>
    <w:rsid w:val="00355743"/>
    <w:rsid w:val="003638D8"/>
    <w:rsid w:val="0036685F"/>
    <w:rsid w:val="0037223C"/>
    <w:rsid w:val="00372488"/>
    <w:rsid w:val="003739AC"/>
    <w:rsid w:val="003743A8"/>
    <w:rsid w:val="003755AF"/>
    <w:rsid w:val="00376E7F"/>
    <w:rsid w:val="00381E98"/>
    <w:rsid w:val="00391C69"/>
    <w:rsid w:val="00391DA2"/>
    <w:rsid w:val="003934A7"/>
    <w:rsid w:val="00396C5C"/>
    <w:rsid w:val="003A070F"/>
    <w:rsid w:val="003A55D4"/>
    <w:rsid w:val="003A58FA"/>
    <w:rsid w:val="003A788A"/>
    <w:rsid w:val="003B1CF5"/>
    <w:rsid w:val="003B5164"/>
    <w:rsid w:val="003B6357"/>
    <w:rsid w:val="003B710E"/>
    <w:rsid w:val="003B76E0"/>
    <w:rsid w:val="003C2155"/>
    <w:rsid w:val="003C3945"/>
    <w:rsid w:val="003C7EBC"/>
    <w:rsid w:val="003D05DF"/>
    <w:rsid w:val="003D1C1C"/>
    <w:rsid w:val="003D3ACF"/>
    <w:rsid w:val="003E0308"/>
    <w:rsid w:val="003E0397"/>
    <w:rsid w:val="003E19AD"/>
    <w:rsid w:val="003E3B24"/>
    <w:rsid w:val="003E5DD4"/>
    <w:rsid w:val="003E6AC4"/>
    <w:rsid w:val="003E7F4C"/>
    <w:rsid w:val="003F45B3"/>
    <w:rsid w:val="003F7AAD"/>
    <w:rsid w:val="00402AE5"/>
    <w:rsid w:val="00402D3A"/>
    <w:rsid w:val="004073B7"/>
    <w:rsid w:val="004116E2"/>
    <w:rsid w:val="004130C8"/>
    <w:rsid w:val="00415782"/>
    <w:rsid w:val="00416DFA"/>
    <w:rsid w:val="00424B08"/>
    <w:rsid w:val="004311E9"/>
    <w:rsid w:val="00433DF4"/>
    <w:rsid w:val="004359A9"/>
    <w:rsid w:val="004361FC"/>
    <w:rsid w:val="00436499"/>
    <w:rsid w:val="004366C8"/>
    <w:rsid w:val="00436B2F"/>
    <w:rsid w:val="00437ACA"/>
    <w:rsid w:val="004413A4"/>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13B3"/>
    <w:rsid w:val="0048405F"/>
    <w:rsid w:val="00484335"/>
    <w:rsid w:val="00486713"/>
    <w:rsid w:val="00486AAB"/>
    <w:rsid w:val="00487483"/>
    <w:rsid w:val="00487685"/>
    <w:rsid w:val="00487EF2"/>
    <w:rsid w:val="00490495"/>
    <w:rsid w:val="00491354"/>
    <w:rsid w:val="00491B5C"/>
    <w:rsid w:val="00495559"/>
    <w:rsid w:val="00495EBA"/>
    <w:rsid w:val="0049722D"/>
    <w:rsid w:val="004A5736"/>
    <w:rsid w:val="004A5E30"/>
    <w:rsid w:val="004B4148"/>
    <w:rsid w:val="004B5C54"/>
    <w:rsid w:val="004B6AB3"/>
    <w:rsid w:val="004B6DEA"/>
    <w:rsid w:val="004C35BE"/>
    <w:rsid w:val="004D1FE4"/>
    <w:rsid w:val="004D4951"/>
    <w:rsid w:val="004D71F0"/>
    <w:rsid w:val="004D73CD"/>
    <w:rsid w:val="004E2962"/>
    <w:rsid w:val="004E7C18"/>
    <w:rsid w:val="004F1E81"/>
    <w:rsid w:val="004F232E"/>
    <w:rsid w:val="004F2986"/>
    <w:rsid w:val="004F5DE4"/>
    <w:rsid w:val="004F660F"/>
    <w:rsid w:val="005020E8"/>
    <w:rsid w:val="005022FF"/>
    <w:rsid w:val="00503627"/>
    <w:rsid w:val="0050636B"/>
    <w:rsid w:val="00510804"/>
    <w:rsid w:val="00513A69"/>
    <w:rsid w:val="00517904"/>
    <w:rsid w:val="00520299"/>
    <w:rsid w:val="0052648D"/>
    <w:rsid w:val="005410B7"/>
    <w:rsid w:val="00541D53"/>
    <w:rsid w:val="005422DD"/>
    <w:rsid w:val="00542BA2"/>
    <w:rsid w:val="0054370B"/>
    <w:rsid w:val="00547ACD"/>
    <w:rsid w:val="005522FF"/>
    <w:rsid w:val="0055298A"/>
    <w:rsid w:val="00552BDB"/>
    <w:rsid w:val="0055555C"/>
    <w:rsid w:val="00555748"/>
    <w:rsid w:val="00556FF2"/>
    <w:rsid w:val="00561600"/>
    <w:rsid w:val="005616A4"/>
    <w:rsid w:val="0056222A"/>
    <w:rsid w:val="00564172"/>
    <w:rsid w:val="0056688E"/>
    <w:rsid w:val="00566BC0"/>
    <w:rsid w:val="00567D64"/>
    <w:rsid w:val="0057048B"/>
    <w:rsid w:val="00572FAB"/>
    <w:rsid w:val="0057353F"/>
    <w:rsid w:val="00574FDA"/>
    <w:rsid w:val="0057544B"/>
    <w:rsid w:val="0057791A"/>
    <w:rsid w:val="00577983"/>
    <w:rsid w:val="00577E79"/>
    <w:rsid w:val="00580B16"/>
    <w:rsid w:val="00580D03"/>
    <w:rsid w:val="0058111A"/>
    <w:rsid w:val="005835E1"/>
    <w:rsid w:val="00584AF6"/>
    <w:rsid w:val="005850DB"/>
    <w:rsid w:val="0058739D"/>
    <w:rsid w:val="00587770"/>
    <w:rsid w:val="00587CCE"/>
    <w:rsid w:val="00590E95"/>
    <w:rsid w:val="005926FC"/>
    <w:rsid w:val="005A014C"/>
    <w:rsid w:val="005A1CBE"/>
    <w:rsid w:val="005A1D56"/>
    <w:rsid w:val="005A2569"/>
    <w:rsid w:val="005A4BAA"/>
    <w:rsid w:val="005A7E13"/>
    <w:rsid w:val="005B0588"/>
    <w:rsid w:val="005B48E3"/>
    <w:rsid w:val="005B5A12"/>
    <w:rsid w:val="005B5ED7"/>
    <w:rsid w:val="005B7E3B"/>
    <w:rsid w:val="005C40D5"/>
    <w:rsid w:val="005C4B3F"/>
    <w:rsid w:val="005C7120"/>
    <w:rsid w:val="005D1412"/>
    <w:rsid w:val="005D3187"/>
    <w:rsid w:val="005D319D"/>
    <w:rsid w:val="005E11ED"/>
    <w:rsid w:val="005E29C7"/>
    <w:rsid w:val="005E2C3D"/>
    <w:rsid w:val="005E6306"/>
    <w:rsid w:val="005F12A5"/>
    <w:rsid w:val="005F20F8"/>
    <w:rsid w:val="005F2CF4"/>
    <w:rsid w:val="005F449F"/>
    <w:rsid w:val="005F549D"/>
    <w:rsid w:val="005F635E"/>
    <w:rsid w:val="0060140E"/>
    <w:rsid w:val="0060225A"/>
    <w:rsid w:val="006034EF"/>
    <w:rsid w:val="006035AB"/>
    <w:rsid w:val="00605478"/>
    <w:rsid w:val="006074B8"/>
    <w:rsid w:val="00607CBF"/>
    <w:rsid w:val="00610897"/>
    <w:rsid w:val="006113F8"/>
    <w:rsid w:val="006135C9"/>
    <w:rsid w:val="00617ADC"/>
    <w:rsid w:val="0062416C"/>
    <w:rsid w:val="00624233"/>
    <w:rsid w:val="006248B1"/>
    <w:rsid w:val="0062505E"/>
    <w:rsid w:val="00625A5F"/>
    <w:rsid w:val="00625AFE"/>
    <w:rsid w:val="00626092"/>
    <w:rsid w:val="00626136"/>
    <w:rsid w:val="00632570"/>
    <w:rsid w:val="006344EC"/>
    <w:rsid w:val="00646E13"/>
    <w:rsid w:val="006507BF"/>
    <w:rsid w:val="00650D5D"/>
    <w:rsid w:val="00653A9E"/>
    <w:rsid w:val="00654942"/>
    <w:rsid w:val="00663BA7"/>
    <w:rsid w:val="00664928"/>
    <w:rsid w:val="00670B08"/>
    <w:rsid w:val="00670E16"/>
    <w:rsid w:val="006716F9"/>
    <w:rsid w:val="00671AA0"/>
    <w:rsid w:val="00673E83"/>
    <w:rsid w:val="006750D9"/>
    <w:rsid w:val="00675108"/>
    <w:rsid w:val="00676AAA"/>
    <w:rsid w:val="00677E0F"/>
    <w:rsid w:val="006827A0"/>
    <w:rsid w:val="006870C7"/>
    <w:rsid w:val="00687D80"/>
    <w:rsid w:val="006925FA"/>
    <w:rsid w:val="00693867"/>
    <w:rsid w:val="00694704"/>
    <w:rsid w:val="00696283"/>
    <w:rsid w:val="006A23AE"/>
    <w:rsid w:val="006B0008"/>
    <w:rsid w:val="006B0BDE"/>
    <w:rsid w:val="006B187D"/>
    <w:rsid w:val="006B3A01"/>
    <w:rsid w:val="006C04E1"/>
    <w:rsid w:val="006C08E4"/>
    <w:rsid w:val="006C19C0"/>
    <w:rsid w:val="006C26BA"/>
    <w:rsid w:val="006C27E4"/>
    <w:rsid w:val="006C498D"/>
    <w:rsid w:val="006C53BB"/>
    <w:rsid w:val="006C6F4C"/>
    <w:rsid w:val="006C7F4E"/>
    <w:rsid w:val="006D06E5"/>
    <w:rsid w:val="006D08AB"/>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5380"/>
    <w:rsid w:val="0071714A"/>
    <w:rsid w:val="00720664"/>
    <w:rsid w:val="00721567"/>
    <w:rsid w:val="00721C09"/>
    <w:rsid w:val="00724963"/>
    <w:rsid w:val="00726A02"/>
    <w:rsid w:val="007307E7"/>
    <w:rsid w:val="007315E1"/>
    <w:rsid w:val="00732B43"/>
    <w:rsid w:val="0073512D"/>
    <w:rsid w:val="007376D0"/>
    <w:rsid w:val="00741E09"/>
    <w:rsid w:val="00742791"/>
    <w:rsid w:val="0074282B"/>
    <w:rsid w:val="00742B6B"/>
    <w:rsid w:val="00744DB1"/>
    <w:rsid w:val="00745D6A"/>
    <w:rsid w:val="007503F1"/>
    <w:rsid w:val="007524C3"/>
    <w:rsid w:val="00753A35"/>
    <w:rsid w:val="00753C89"/>
    <w:rsid w:val="007543E4"/>
    <w:rsid w:val="007600A5"/>
    <w:rsid w:val="007602EC"/>
    <w:rsid w:val="0076087F"/>
    <w:rsid w:val="00761946"/>
    <w:rsid w:val="00763897"/>
    <w:rsid w:val="0077387D"/>
    <w:rsid w:val="00774088"/>
    <w:rsid w:val="00776FAE"/>
    <w:rsid w:val="00780A38"/>
    <w:rsid w:val="00781798"/>
    <w:rsid w:val="0078260F"/>
    <w:rsid w:val="007866BD"/>
    <w:rsid w:val="00791648"/>
    <w:rsid w:val="0079303A"/>
    <w:rsid w:val="007946CB"/>
    <w:rsid w:val="00796129"/>
    <w:rsid w:val="007A0911"/>
    <w:rsid w:val="007A1FEC"/>
    <w:rsid w:val="007A3618"/>
    <w:rsid w:val="007A38AE"/>
    <w:rsid w:val="007A71B9"/>
    <w:rsid w:val="007A7B20"/>
    <w:rsid w:val="007B4009"/>
    <w:rsid w:val="007B40BE"/>
    <w:rsid w:val="007B4311"/>
    <w:rsid w:val="007B7392"/>
    <w:rsid w:val="007C4855"/>
    <w:rsid w:val="007C4D23"/>
    <w:rsid w:val="007D248F"/>
    <w:rsid w:val="007D3002"/>
    <w:rsid w:val="007D30C9"/>
    <w:rsid w:val="007D7442"/>
    <w:rsid w:val="007E06C8"/>
    <w:rsid w:val="007E0DBD"/>
    <w:rsid w:val="007E14A3"/>
    <w:rsid w:val="007E1594"/>
    <w:rsid w:val="007E2F48"/>
    <w:rsid w:val="007E3A4A"/>
    <w:rsid w:val="007E4CA5"/>
    <w:rsid w:val="007E5D54"/>
    <w:rsid w:val="007E68D0"/>
    <w:rsid w:val="007E7ACD"/>
    <w:rsid w:val="007F6225"/>
    <w:rsid w:val="008015FB"/>
    <w:rsid w:val="00802AE6"/>
    <w:rsid w:val="00804026"/>
    <w:rsid w:val="00806F63"/>
    <w:rsid w:val="008074DA"/>
    <w:rsid w:val="00807E60"/>
    <w:rsid w:val="00810496"/>
    <w:rsid w:val="00810DF0"/>
    <w:rsid w:val="0081387E"/>
    <w:rsid w:val="0081692D"/>
    <w:rsid w:val="008169F3"/>
    <w:rsid w:val="00820C7B"/>
    <w:rsid w:val="00825233"/>
    <w:rsid w:val="00826A38"/>
    <w:rsid w:val="00826EC4"/>
    <w:rsid w:val="0083099D"/>
    <w:rsid w:val="0083187D"/>
    <w:rsid w:val="008359F6"/>
    <w:rsid w:val="00841824"/>
    <w:rsid w:val="0084465B"/>
    <w:rsid w:val="00850781"/>
    <w:rsid w:val="00852EDF"/>
    <w:rsid w:val="0085347D"/>
    <w:rsid w:val="008554B1"/>
    <w:rsid w:val="00856097"/>
    <w:rsid w:val="00860E80"/>
    <w:rsid w:val="008622F0"/>
    <w:rsid w:val="00862E68"/>
    <w:rsid w:val="00862EC2"/>
    <w:rsid w:val="00863031"/>
    <w:rsid w:val="00864B32"/>
    <w:rsid w:val="00865075"/>
    <w:rsid w:val="00865DAA"/>
    <w:rsid w:val="00867C74"/>
    <w:rsid w:val="008709BC"/>
    <w:rsid w:val="00872403"/>
    <w:rsid w:val="00874EA9"/>
    <w:rsid w:val="00875123"/>
    <w:rsid w:val="0087665B"/>
    <w:rsid w:val="00881893"/>
    <w:rsid w:val="00881B5E"/>
    <w:rsid w:val="008820CD"/>
    <w:rsid w:val="008829B0"/>
    <w:rsid w:val="00892E64"/>
    <w:rsid w:val="00895797"/>
    <w:rsid w:val="00896D77"/>
    <w:rsid w:val="008978E2"/>
    <w:rsid w:val="008A180C"/>
    <w:rsid w:val="008A2991"/>
    <w:rsid w:val="008A562C"/>
    <w:rsid w:val="008A5DE6"/>
    <w:rsid w:val="008B0DC8"/>
    <w:rsid w:val="008B5935"/>
    <w:rsid w:val="008B5DEC"/>
    <w:rsid w:val="008C0E90"/>
    <w:rsid w:val="008C1467"/>
    <w:rsid w:val="008C29C2"/>
    <w:rsid w:val="008C40AE"/>
    <w:rsid w:val="008C4D35"/>
    <w:rsid w:val="008C5F79"/>
    <w:rsid w:val="008D212D"/>
    <w:rsid w:val="008D389C"/>
    <w:rsid w:val="008D54F2"/>
    <w:rsid w:val="008D5D75"/>
    <w:rsid w:val="008D6D2E"/>
    <w:rsid w:val="008D74E2"/>
    <w:rsid w:val="008E30CF"/>
    <w:rsid w:val="008E3141"/>
    <w:rsid w:val="008E607C"/>
    <w:rsid w:val="008E7E23"/>
    <w:rsid w:val="008F06E9"/>
    <w:rsid w:val="008F3775"/>
    <w:rsid w:val="008F38F4"/>
    <w:rsid w:val="008F39E8"/>
    <w:rsid w:val="008F53B8"/>
    <w:rsid w:val="008F5D69"/>
    <w:rsid w:val="008F6090"/>
    <w:rsid w:val="009012EB"/>
    <w:rsid w:val="009047CF"/>
    <w:rsid w:val="009070D2"/>
    <w:rsid w:val="009127EC"/>
    <w:rsid w:val="00915076"/>
    <w:rsid w:val="00922956"/>
    <w:rsid w:val="00926570"/>
    <w:rsid w:val="00930746"/>
    <w:rsid w:val="009308FC"/>
    <w:rsid w:val="00931F1A"/>
    <w:rsid w:val="00936464"/>
    <w:rsid w:val="0094017F"/>
    <w:rsid w:val="00943760"/>
    <w:rsid w:val="0094563A"/>
    <w:rsid w:val="00945BCE"/>
    <w:rsid w:val="0094754D"/>
    <w:rsid w:val="00950C02"/>
    <w:rsid w:val="00952983"/>
    <w:rsid w:val="009543B3"/>
    <w:rsid w:val="009557BD"/>
    <w:rsid w:val="00956EAD"/>
    <w:rsid w:val="00962AF1"/>
    <w:rsid w:val="00964C01"/>
    <w:rsid w:val="00967B88"/>
    <w:rsid w:val="00973914"/>
    <w:rsid w:val="00975638"/>
    <w:rsid w:val="00977CEF"/>
    <w:rsid w:val="00982DEB"/>
    <w:rsid w:val="00983669"/>
    <w:rsid w:val="009840D6"/>
    <w:rsid w:val="00984644"/>
    <w:rsid w:val="00991175"/>
    <w:rsid w:val="009A0AE6"/>
    <w:rsid w:val="009A1577"/>
    <w:rsid w:val="009A1BCB"/>
    <w:rsid w:val="009A3B26"/>
    <w:rsid w:val="009A578E"/>
    <w:rsid w:val="009A5F46"/>
    <w:rsid w:val="009A68E3"/>
    <w:rsid w:val="009B0E9F"/>
    <w:rsid w:val="009B228F"/>
    <w:rsid w:val="009B2331"/>
    <w:rsid w:val="009B3292"/>
    <w:rsid w:val="009B3440"/>
    <w:rsid w:val="009B51DC"/>
    <w:rsid w:val="009C0F01"/>
    <w:rsid w:val="009C23CF"/>
    <w:rsid w:val="009C28A6"/>
    <w:rsid w:val="009C2BDF"/>
    <w:rsid w:val="009C52C7"/>
    <w:rsid w:val="009C5925"/>
    <w:rsid w:val="009C718A"/>
    <w:rsid w:val="009C7F9C"/>
    <w:rsid w:val="009D5D78"/>
    <w:rsid w:val="009E07E5"/>
    <w:rsid w:val="009E2AAC"/>
    <w:rsid w:val="009E3E16"/>
    <w:rsid w:val="009E5937"/>
    <w:rsid w:val="009E60E1"/>
    <w:rsid w:val="009E70A3"/>
    <w:rsid w:val="009E77BE"/>
    <w:rsid w:val="009F05F7"/>
    <w:rsid w:val="009F13FE"/>
    <w:rsid w:val="009F452A"/>
    <w:rsid w:val="009F4B8E"/>
    <w:rsid w:val="00A02E26"/>
    <w:rsid w:val="00A06727"/>
    <w:rsid w:val="00A145DC"/>
    <w:rsid w:val="00A14875"/>
    <w:rsid w:val="00A148CA"/>
    <w:rsid w:val="00A14AC9"/>
    <w:rsid w:val="00A14DE4"/>
    <w:rsid w:val="00A15A96"/>
    <w:rsid w:val="00A22F56"/>
    <w:rsid w:val="00A24408"/>
    <w:rsid w:val="00A24C2B"/>
    <w:rsid w:val="00A25FC5"/>
    <w:rsid w:val="00A31DA3"/>
    <w:rsid w:val="00A322EA"/>
    <w:rsid w:val="00A325C7"/>
    <w:rsid w:val="00A34B78"/>
    <w:rsid w:val="00A42B54"/>
    <w:rsid w:val="00A42F89"/>
    <w:rsid w:val="00A457B0"/>
    <w:rsid w:val="00A50275"/>
    <w:rsid w:val="00A52132"/>
    <w:rsid w:val="00A523E3"/>
    <w:rsid w:val="00A55901"/>
    <w:rsid w:val="00A5661A"/>
    <w:rsid w:val="00A56A58"/>
    <w:rsid w:val="00A607F2"/>
    <w:rsid w:val="00A61943"/>
    <w:rsid w:val="00A63BFB"/>
    <w:rsid w:val="00A668F0"/>
    <w:rsid w:val="00A66CB4"/>
    <w:rsid w:val="00A677D5"/>
    <w:rsid w:val="00A6783F"/>
    <w:rsid w:val="00A73210"/>
    <w:rsid w:val="00A74419"/>
    <w:rsid w:val="00A752E5"/>
    <w:rsid w:val="00A75A0D"/>
    <w:rsid w:val="00A7632B"/>
    <w:rsid w:val="00A76B6F"/>
    <w:rsid w:val="00A8508E"/>
    <w:rsid w:val="00A870F6"/>
    <w:rsid w:val="00A91397"/>
    <w:rsid w:val="00A91FD2"/>
    <w:rsid w:val="00AA3862"/>
    <w:rsid w:val="00AB1437"/>
    <w:rsid w:val="00AB3CBD"/>
    <w:rsid w:val="00AB573F"/>
    <w:rsid w:val="00AB5A7A"/>
    <w:rsid w:val="00AB605A"/>
    <w:rsid w:val="00AB63F8"/>
    <w:rsid w:val="00AC178F"/>
    <w:rsid w:val="00AC3A99"/>
    <w:rsid w:val="00AC3FA9"/>
    <w:rsid w:val="00AC53E3"/>
    <w:rsid w:val="00AD0095"/>
    <w:rsid w:val="00AD322C"/>
    <w:rsid w:val="00AD3D89"/>
    <w:rsid w:val="00AD5C8E"/>
    <w:rsid w:val="00AD64AA"/>
    <w:rsid w:val="00AE077E"/>
    <w:rsid w:val="00AE08D9"/>
    <w:rsid w:val="00AE1C77"/>
    <w:rsid w:val="00AE2D2C"/>
    <w:rsid w:val="00AE6799"/>
    <w:rsid w:val="00AE6BE0"/>
    <w:rsid w:val="00AF0307"/>
    <w:rsid w:val="00B00188"/>
    <w:rsid w:val="00B019E9"/>
    <w:rsid w:val="00B06EE0"/>
    <w:rsid w:val="00B11E73"/>
    <w:rsid w:val="00B133FA"/>
    <w:rsid w:val="00B13FF6"/>
    <w:rsid w:val="00B16DF6"/>
    <w:rsid w:val="00B23A01"/>
    <w:rsid w:val="00B23CB5"/>
    <w:rsid w:val="00B2462E"/>
    <w:rsid w:val="00B24BE9"/>
    <w:rsid w:val="00B263F2"/>
    <w:rsid w:val="00B27432"/>
    <w:rsid w:val="00B3042D"/>
    <w:rsid w:val="00B34658"/>
    <w:rsid w:val="00B36BDC"/>
    <w:rsid w:val="00B41A26"/>
    <w:rsid w:val="00B42845"/>
    <w:rsid w:val="00B432F4"/>
    <w:rsid w:val="00B44902"/>
    <w:rsid w:val="00B45B52"/>
    <w:rsid w:val="00B4725E"/>
    <w:rsid w:val="00B50C2E"/>
    <w:rsid w:val="00B64DF7"/>
    <w:rsid w:val="00B7398D"/>
    <w:rsid w:val="00B73C20"/>
    <w:rsid w:val="00B76E4B"/>
    <w:rsid w:val="00B773F3"/>
    <w:rsid w:val="00B836E1"/>
    <w:rsid w:val="00B9142A"/>
    <w:rsid w:val="00B92A9D"/>
    <w:rsid w:val="00B937B4"/>
    <w:rsid w:val="00B948A1"/>
    <w:rsid w:val="00B95000"/>
    <w:rsid w:val="00B96F72"/>
    <w:rsid w:val="00B97ABE"/>
    <w:rsid w:val="00BA07A4"/>
    <w:rsid w:val="00BA217E"/>
    <w:rsid w:val="00BA386C"/>
    <w:rsid w:val="00BA56D0"/>
    <w:rsid w:val="00BA6BFB"/>
    <w:rsid w:val="00BA6CBD"/>
    <w:rsid w:val="00BA7595"/>
    <w:rsid w:val="00BA7D3B"/>
    <w:rsid w:val="00BB2E45"/>
    <w:rsid w:val="00BB3109"/>
    <w:rsid w:val="00BB6116"/>
    <w:rsid w:val="00BC100F"/>
    <w:rsid w:val="00BC1317"/>
    <w:rsid w:val="00BC1A6B"/>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0C28"/>
    <w:rsid w:val="00BF29A7"/>
    <w:rsid w:val="00BF3C87"/>
    <w:rsid w:val="00BF3D6B"/>
    <w:rsid w:val="00BF446A"/>
    <w:rsid w:val="00BF542B"/>
    <w:rsid w:val="00BF6B17"/>
    <w:rsid w:val="00BF6D85"/>
    <w:rsid w:val="00BF71F1"/>
    <w:rsid w:val="00BF76A2"/>
    <w:rsid w:val="00C00ABA"/>
    <w:rsid w:val="00C00D26"/>
    <w:rsid w:val="00C02517"/>
    <w:rsid w:val="00C10522"/>
    <w:rsid w:val="00C11C3C"/>
    <w:rsid w:val="00C11D52"/>
    <w:rsid w:val="00C122D8"/>
    <w:rsid w:val="00C12C19"/>
    <w:rsid w:val="00C154C3"/>
    <w:rsid w:val="00C15B3C"/>
    <w:rsid w:val="00C220A5"/>
    <w:rsid w:val="00C23EF2"/>
    <w:rsid w:val="00C253ED"/>
    <w:rsid w:val="00C343CD"/>
    <w:rsid w:val="00C3472C"/>
    <w:rsid w:val="00C34D42"/>
    <w:rsid w:val="00C409AD"/>
    <w:rsid w:val="00C4148C"/>
    <w:rsid w:val="00C443AC"/>
    <w:rsid w:val="00C44469"/>
    <w:rsid w:val="00C4537C"/>
    <w:rsid w:val="00C56C95"/>
    <w:rsid w:val="00C57509"/>
    <w:rsid w:val="00C614FE"/>
    <w:rsid w:val="00C619A9"/>
    <w:rsid w:val="00C63FDF"/>
    <w:rsid w:val="00C70324"/>
    <w:rsid w:val="00C7091D"/>
    <w:rsid w:val="00C71641"/>
    <w:rsid w:val="00C72351"/>
    <w:rsid w:val="00C74A83"/>
    <w:rsid w:val="00C75ADE"/>
    <w:rsid w:val="00C765BA"/>
    <w:rsid w:val="00C81E59"/>
    <w:rsid w:val="00C81F96"/>
    <w:rsid w:val="00C81FBD"/>
    <w:rsid w:val="00C82887"/>
    <w:rsid w:val="00C857F3"/>
    <w:rsid w:val="00C86680"/>
    <w:rsid w:val="00C8704E"/>
    <w:rsid w:val="00C9250E"/>
    <w:rsid w:val="00C94616"/>
    <w:rsid w:val="00C94E96"/>
    <w:rsid w:val="00C9562C"/>
    <w:rsid w:val="00CA2192"/>
    <w:rsid w:val="00CA21D1"/>
    <w:rsid w:val="00CA27FF"/>
    <w:rsid w:val="00CA32B3"/>
    <w:rsid w:val="00CA33FC"/>
    <w:rsid w:val="00CA355A"/>
    <w:rsid w:val="00CA5F10"/>
    <w:rsid w:val="00CA6E26"/>
    <w:rsid w:val="00CA6F8E"/>
    <w:rsid w:val="00CB0644"/>
    <w:rsid w:val="00CB08D0"/>
    <w:rsid w:val="00CB1863"/>
    <w:rsid w:val="00CB57EC"/>
    <w:rsid w:val="00CB5866"/>
    <w:rsid w:val="00CB5C97"/>
    <w:rsid w:val="00CC0369"/>
    <w:rsid w:val="00CC21C1"/>
    <w:rsid w:val="00CC2375"/>
    <w:rsid w:val="00CC2378"/>
    <w:rsid w:val="00CC2661"/>
    <w:rsid w:val="00CC2715"/>
    <w:rsid w:val="00CC395F"/>
    <w:rsid w:val="00CC3F39"/>
    <w:rsid w:val="00CD14AA"/>
    <w:rsid w:val="00CE226A"/>
    <w:rsid w:val="00CF0C9D"/>
    <w:rsid w:val="00CF4F3B"/>
    <w:rsid w:val="00CF54C5"/>
    <w:rsid w:val="00CF5A9A"/>
    <w:rsid w:val="00CF5F4F"/>
    <w:rsid w:val="00D00544"/>
    <w:rsid w:val="00D02168"/>
    <w:rsid w:val="00D02A6E"/>
    <w:rsid w:val="00D1085E"/>
    <w:rsid w:val="00D1451F"/>
    <w:rsid w:val="00D15BBB"/>
    <w:rsid w:val="00D176A5"/>
    <w:rsid w:val="00D26D44"/>
    <w:rsid w:val="00D34537"/>
    <w:rsid w:val="00D34E66"/>
    <w:rsid w:val="00D35336"/>
    <w:rsid w:val="00D4029D"/>
    <w:rsid w:val="00D405F5"/>
    <w:rsid w:val="00D40C74"/>
    <w:rsid w:val="00D42405"/>
    <w:rsid w:val="00D52385"/>
    <w:rsid w:val="00D555EC"/>
    <w:rsid w:val="00D56883"/>
    <w:rsid w:val="00D6177C"/>
    <w:rsid w:val="00D61D09"/>
    <w:rsid w:val="00D62C44"/>
    <w:rsid w:val="00D637AE"/>
    <w:rsid w:val="00D709C3"/>
    <w:rsid w:val="00D734E9"/>
    <w:rsid w:val="00D74074"/>
    <w:rsid w:val="00D74C8F"/>
    <w:rsid w:val="00D765C4"/>
    <w:rsid w:val="00D773AB"/>
    <w:rsid w:val="00D8409F"/>
    <w:rsid w:val="00D84782"/>
    <w:rsid w:val="00D84B2F"/>
    <w:rsid w:val="00D867A5"/>
    <w:rsid w:val="00D86B2F"/>
    <w:rsid w:val="00D86BF6"/>
    <w:rsid w:val="00D86CD4"/>
    <w:rsid w:val="00D96A69"/>
    <w:rsid w:val="00D97FDE"/>
    <w:rsid w:val="00DA0654"/>
    <w:rsid w:val="00DA1700"/>
    <w:rsid w:val="00DA4E4E"/>
    <w:rsid w:val="00DA6E06"/>
    <w:rsid w:val="00DA71DE"/>
    <w:rsid w:val="00DB04BE"/>
    <w:rsid w:val="00DB4E73"/>
    <w:rsid w:val="00DC058B"/>
    <w:rsid w:val="00DC0EA2"/>
    <w:rsid w:val="00DC2492"/>
    <w:rsid w:val="00DC341C"/>
    <w:rsid w:val="00DC4FB9"/>
    <w:rsid w:val="00DC51B0"/>
    <w:rsid w:val="00DC6636"/>
    <w:rsid w:val="00DC667F"/>
    <w:rsid w:val="00DD0F53"/>
    <w:rsid w:val="00DD154F"/>
    <w:rsid w:val="00DD41B1"/>
    <w:rsid w:val="00DD4737"/>
    <w:rsid w:val="00DE24CA"/>
    <w:rsid w:val="00DE2685"/>
    <w:rsid w:val="00DE38B0"/>
    <w:rsid w:val="00DE652F"/>
    <w:rsid w:val="00DF190B"/>
    <w:rsid w:val="00DF2778"/>
    <w:rsid w:val="00DF521E"/>
    <w:rsid w:val="00DF6C28"/>
    <w:rsid w:val="00E01C3E"/>
    <w:rsid w:val="00E02001"/>
    <w:rsid w:val="00E059D4"/>
    <w:rsid w:val="00E0653A"/>
    <w:rsid w:val="00E13558"/>
    <w:rsid w:val="00E15E55"/>
    <w:rsid w:val="00E17997"/>
    <w:rsid w:val="00E22C78"/>
    <w:rsid w:val="00E236F5"/>
    <w:rsid w:val="00E26587"/>
    <w:rsid w:val="00E269DA"/>
    <w:rsid w:val="00E30605"/>
    <w:rsid w:val="00E31EA2"/>
    <w:rsid w:val="00E3299D"/>
    <w:rsid w:val="00E43D95"/>
    <w:rsid w:val="00E4465B"/>
    <w:rsid w:val="00E45CFA"/>
    <w:rsid w:val="00E46F14"/>
    <w:rsid w:val="00E578EE"/>
    <w:rsid w:val="00E62407"/>
    <w:rsid w:val="00E62623"/>
    <w:rsid w:val="00E65AEB"/>
    <w:rsid w:val="00E6626B"/>
    <w:rsid w:val="00E703DE"/>
    <w:rsid w:val="00E710CA"/>
    <w:rsid w:val="00E73535"/>
    <w:rsid w:val="00E74317"/>
    <w:rsid w:val="00E75D36"/>
    <w:rsid w:val="00E7693D"/>
    <w:rsid w:val="00E77948"/>
    <w:rsid w:val="00E83C9C"/>
    <w:rsid w:val="00E84FB3"/>
    <w:rsid w:val="00E852AF"/>
    <w:rsid w:val="00E90714"/>
    <w:rsid w:val="00EA0AE9"/>
    <w:rsid w:val="00EA2607"/>
    <w:rsid w:val="00EA35E8"/>
    <w:rsid w:val="00EA4BD9"/>
    <w:rsid w:val="00EA55C2"/>
    <w:rsid w:val="00EA5907"/>
    <w:rsid w:val="00EA6D32"/>
    <w:rsid w:val="00EB01A4"/>
    <w:rsid w:val="00EB0BD6"/>
    <w:rsid w:val="00EB22C7"/>
    <w:rsid w:val="00EB26AC"/>
    <w:rsid w:val="00EB2A5C"/>
    <w:rsid w:val="00EB2E31"/>
    <w:rsid w:val="00EB363B"/>
    <w:rsid w:val="00EB48CF"/>
    <w:rsid w:val="00EB7958"/>
    <w:rsid w:val="00EC0DAD"/>
    <w:rsid w:val="00EC116C"/>
    <w:rsid w:val="00EC3A69"/>
    <w:rsid w:val="00EC69A1"/>
    <w:rsid w:val="00ED05D1"/>
    <w:rsid w:val="00ED54D9"/>
    <w:rsid w:val="00EE0E0A"/>
    <w:rsid w:val="00EE1BF7"/>
    <w:rsid w:val="00EE33F8"/>
    <w:rsid w:val="00EE4AC2"/>
    <w:rsid w:val="00EE6FBE"/>
    <w:rsid w:val="00EF0A65"/>
    <w:rsid w:val="00EF1D3E"/>
    <w:rsid w:val="00EF2C0E"/>
    <w:rsid w:val="00EF2E0E"/>
    <w:rsid w:val="00EF533E"/>
    <w:rsid w:val="00EF7A8F"/>
    <w:rsid w:val="00EF7F16"/>
    <w:rsid w:val="00F0185C"/>
    <w:rsid w:val="00F02565"/>
    <w:rsid w:val="00F06884"/>
    <w:rsid w:val="00F07C21"/>
    <w:rsid w:val="00F11031"/>
    <w:rsid w:val="00F12924"/>
    <w:rsid w:val="00F15C28"/>
    <w:rsid w:val="00F16D96"/>
    <w:rsid w:val="00F20FF0"/>
    <w:rsid w:val="00F215E7"/>
    <w:rsid w:val="00F220FE"/>
    <w:rsid w:val="00F26A84"/>
    <w:rsid w:val="00F27020"/>
    <w:rsid w:val="00F30899"/>
    <w:rsid w:val="00F312E1"/>
    <w:rsid w:val="00F3231C"/>
    <w:rsid w:val="00F325A9"/>
    <w:rsid w:val="00F325E7"/>
    <w:rsid w:val="00F348F1"/>
    <w:rsid w:val="00F37E30"/>
    <w:rsid w:val="00F41B91"/>
    <w:rsid w:val="00F41F49"/>
    <w:rsid w:val="00F44FD3"/>
    <w:rsid w:val="00F45082"/>
    <w:rsid w:val="00F46CA5"/>
    <w:rsid w:val="00F5094F"/>
    <w:rsid w:val="00F52B05"/>
    <w:rsid w:val="00F53E70"/>
    <w:rsid w:val="00F56E97"/>
    <w:rsid w:val="00F57FD3"/>
    <w:rsid w:val="00F61387"/>
    <w:rsid w:val="00F61FC2"/>
    <w:rsid w:val="00F62759"/>
    <w:rsid w:val="00F63227"/>
    <w:rsid w:val="00F66AFA"/>
    <w:rsid w:val="00F67A5C"/>
    <w:rsid w:val="00F67E4F"/>
    <w:rsid w:val="00F730F7"/>
    <w:rsid w:val="00F75E5C"/>
    <w:rsid w:val="00F75EF0"/>
    <w:rsid w:val="00F76478"/>
    <w:rsid w:val="00F77158"/>
    <w:rsid w:val="00F80315"/>
    <w:rsid w:val="00F80733"/>
    <w:rsid w:val="00F8519F"/>
    <w:rsid w:val="00F874B4"/>
    <w:rsid w:val="00F87EC1"/>
    <w:rsid w:val="00F901E4"/>
    <w:rsid w:val="00F92B07"/>
    <w:rsid w:val="00F96B38"/>
    <w:rsid w:val="00F96C8A"/>
    <w:rsid w:val="00F9773B"/>
    <w:rsid w:val="00FA119E"/>
    <w:rsid w:val="00FA2748"/>
    <w:rsid w:val="00FA29B5"/>
    <w:rsid w:val="00FA316D"/>
    <w:rsid w:val="00FB4EAD"/>
    <w:rsid w:val="00FB7211"/>
    <w:rsid w:val="00FC0046"/>
    <w:rsid w:val="00FC1C38"/>
    <w:rsid w:val="00FC2E0C"/>
    <w:rsid w:val="00FC493B"/>
    <w:rsid w:val="00FC5E61"/>
    <w:rsid w:val="00FC6DC3"/>
    <w:rsid w:val="00FD0F69"/>
    <w:rsid w:val="00FD1C55"/>
    <w:rsid w:val="00FD25D9"/>
    <w:rsid w:val="00FD2FF3"/>
    <w:rsid w:val="00FD467C"/>
    <w:rsid w:val="00FD57A2"/>
    <w:rsid w:val="00FD70FB"/>
    <w:rsid w:val="00FD7164"/>
    <w:rsid w:val="00FD7F7D"/>
    <w:rsid w:val="00FE0090"/>
    <w:rsid w:val="00FE109E"/>
    <w:rsid w:val="00FE16DB"/>
    <w:rsid w:val="00FE3176"/>
    <w:rsid w:val="00FE4CE6"/>
    <w:rsid w:val="00FE504E"/>
    <w:rsid w:val="00FE7FF0"/>
    <w:rsid w:val="00FF03B0"/>
    <w:rsid w:val="00FF40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link w:val="ListParagraphChar"/>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clear" w:pos="992"/>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clear" w:pos="992"/>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ListParagraphChar">
    <w:name w:val="List Paragraph Char"/>
    <w:link w:val="ListParagraph"/>
    <w:uiPriority w:val="34"/>
    <w:locked/>
    <w:rsid w:val="00331C0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6945">
      <w:bodyDiv w:val="1"/>
      <w:marLeft w:val="0"/>
      <w:marRight w:val="0"/>
      <w:marTop w:val="0"/>
      <w:marBottom w:val="0"/>
      <w:divBdr>
        <w:top w:val="none" w:sz="0" w:space="0" w:color="auto"/>
        <w:left w:val="none" w:sz="0" w:space="0" w:color="auto"/>
        <w:bottom w:val="none" w:sz="0" w:space="0" w:color="auto"/>
        <w:right w:val="none" w:sz="0" w:space="0" w:color="auto"/>
      </w:divBdr>
    </w:div>
    <w:div w:id="564225407">
      <w:bodyDiv w:val="1"/>
      <w:marLeft w:val="0"/>
      <w:marRight w:val="0"/>
      <w:marTop w:val="0"/>
      <w:marBottom w:val="0"/>
      <w:divBdr>
        <w:top w:val="none" w:sz="0" w:space="0" w:color="auto"/>
        <w:left w:val="none" w:sz="0" w:space="0" w:color="auto"/>
        <w:bottom w:val="none" w:sz="0" w:space="0" w:color="auto"/>
        <w:right w:val="none" w:sz="0" w:space="0" w:color="auto"/>
      </w:divBdr>
    </w:div>
    <w:div w:id="904998923">
      <w:bodyDiv w:val="1"/>
      <w:marLeft w:val="0"/>
      <w:marRight w:val="0"/>
      <w:marTop w:val="0"/>
      <w:marBottom w:val="0"/>
      <w:divBdr>
        <w:top w:val="none" w:sz="0" w:space="0" w:color="auto"/>
        <w:left w:val="none" w:sz="0" w:space="0" w:color="auto"/>
        <w:bottom w:val="none" w:sz="0" w:space="0" w:color="auto"/>
        <w:right w:val="none" w:sz="0" w:space="0" w:color="auto"/>
      </w:divBdr>
    </w:div>
    <w:div w:id="1230458549">
      <w:bodyDiv w:val="1"/>
      <w:marLeft w:val="0"/>
      <w:marRight w:val="0"/>
      <w:marTop w:val="0"/>
      <w:marBottom w:val="0"/>
      <w:divBdr>
        <w:top w:val="none" w:sz="0" w:space="0" w:color="auto"/>
        <w:left w:val="none" w:sz="0" w:space="0" w:color="auto"/>
        <w:bottom w:val="none" w:sz="0" w:space="0" w:color="auto"/>
        <w:right w:val="none" w:sz="0" w:space="0" w:color="auto"/>
      </w:divBdr>
    </w:div>
    <w:div w:id="1480003216">
      <w:bodyDiv w:val="1"/>
      <w:marLeft w:val="0"/>
      <w:marRight w:val="0"/>
      <w:marTop w:val="0"/>
      <w:marBottom w:val="0"/>
      <w:divBdr>
        <w:top w:val="none" w:sz="0" w:space="0" w:color="auto"/>
        <w:left w:val="none" w:sz="0" w:space="0" w:color="auto"/>
        <w:bottom w:val="none" w:sz="0" w:space="0" w:color="auto"/>
        <w:right w:val="none" w:sz="0" w:space="0" w:color="auto"/>
      </w:divBdr>
    </w:div>
    <w:div w:id="1494488853">
      <w:bodyDiv w:val="1"/>
      <w:marLeft w:val="0"/>
      <w:marRight w:val="0"/>
      <w:marTop w:val="0"/>
      <w:marBottom w:val="0"/>
      <w:divBdr>
        <w:top w:val="none" w:sz="0" w:space="0" w:color="auto"/>
        <w:left w:val="none" w:sz="0" w:space="0" w:color="auto"/>
        <w:bottom w:val="none" w:sz="0" w:space="0" w:color="auto"/>
        <w:right w:val="none" w:sz="0" w:space="0" w:color="auto"/>
      </w:divBdr>
    </w:div>
    <w:div w:id="1552617962">
      <w:bodyDiv w:val="1"/>
      <w:marLeft w:val="0"/>
      <w:marRight w:val="0"/>
      <w:marTop w:val="0"/>
      <w:marBottom w:val="0"/>
      <w:divBdr>
        <w:top w:val="none" w:sz="0" w:space="0" w:color="auto"/>
        <w:left w:val="none" w:sz="0" w:space="0" w:color="auto"/>
        <w:bottom w:val="none" w:sz="0" w:space="0" w:color="auto"/>
        <w:right w:val="none" w:sz="0" w:space="0" w:color="auto"/>
      </w:divBdr>
    </w:div>
    <w:div w:id="1643802024">
      <w:bodyDiv w:val="1"/>
      <w:marLeft w:val="0"/>
      <w:marRight w:val="0"/>
      <w:marTop w:val="0"/>
      <w:marBottom w:val="0"/>
      <w:divBdr>
        <w:top w:val="none" w:sz="0" w:space="0" w:color="auto"/>
        <w:left w:val="none" w:sz="0" w:space="0" w:color="auto"/>
        <w:bottom w:val="none" w:sz="0" w:space="0" w:color="auto"/>
        <w:right w:val="none" w:sz="0" w:space="0" w:color="auto"/>
      </w:divBdr>
    </w:div>
    <w:div w:id="18557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betros@mla.com.au"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la.com.au/mla-agreement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jbetros@mla.com.au"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sustainableaustralianbeef.com.au/globalassets/beef-sustainability/documents/26850-absf-materiality-report_web.pdf"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stainableaustralianbeef.com.au"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51E1056D96BD481183374822FD6B75C7"/>
        <w:category>
          <w:name w:val="General"/>
          <w:gallery w:val="placeholder"/>
        </w:category>
        <w:types>
          <w:type w:val="bbPlcHdr"/>
        </w:types>
        <w:behaviors>
          <w:behavior w:val="content"/>
        </w:behaviors>
        <w:guid w:val="{EC69E51F-3B3C-4750-9FAF-92843F1C24CF}"/>
      </w:docPartPr>
      <w:docPartBody>
        <w:p w:rsidR="00054AFA" w:rsidRDefault="00C34BC0" w:rsidP="00C34BC0">
          <w:pPr>
            <w:pStyle w:val="51E1056D96BD481183374822FD6B75C71"/>
          </w:pPr>
          <w:r>
            <w:t>[</w:t>
          </w:r>
          <w:r w:rsidRPr="00FE3176">
            <w:rPr>
              <w:highlight w:val="yellow"/>
            </w:rPr>
            <w:t>insert date</w:t>
          </w:r>
          <w:r>
            <w:t>]</w:t>
          </w:r>
        </w:p>
      </w:docPartBody>
    </w:docPart>
    <w:docPart>
      <w:docPartPr>
        <w:name w:val="D417C1AAD2314D7196A55514D20A4637"/>
        <w:category>
          <w:name w:val="General"/>
          <w:gallery w:val="placeholder"/>
        </w:category>
        <w:types>
          <w:type w:val="bbPlcHdr"/>
        </w:types>
        <w:behaviors>
          <w:behavior w:val="content"/>
        </w:behaviors>
        <w:guid w:val="{C181B905-7CC1-44F3-AC44-B77AACFD6F54}"/>
      </w:docPartPr>
      <w:docPartBody>
        <w:p w:rsidR="00054AFA" w:rsidRDefault="00C34BC0" w:rsidP="00C34BC0">
          <w:pPr>
            <w:pStyle w:val="D417C1AAD2314D7196A55514D20A46371"/>
          </w:pPr>
          <w:r>
            <w:t>[</w:t>
          </w:r>
          <w:r w:rsidRPr="002D2D94">
            <w:rPr>
              <w:highlight w:val="yellow"/>
            </w:rPr>
            <w:t>insert proposed services/reason for tender</w:t>
          </w:r>
          <w:r>
            <w:rPr>
              <w:rStyle w:val="PlaceholderText"/>
            </w:rP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BF56F6A9671C429EA7E63B508A2EE069"/>
        <w:category>
          <w:name w:val="General"/>
          <w:gallery w:val="placeholder"/>
        </w:category>
        <w:types>
          <w:type w:val="bbPlcHdr"/>
        </w:types>
        <w:behaviors>
          <w:behavior w:val="content"/>
        </w:behaviors>
        <w:guid w:val="{48793366-257E-460E-9EB8-0D54165AC314}"/>
      </w:docPartPr>
      <w:docPartBody>
        <w:p w:rsidR="00054AFA" w:rsidRDefault="00C34BC0" w:rsidP="00C34BC0">
          <w:pPr>
            <w:pStyle w:val="BF56F6A9671C429EA7E63B508A2EE0691"/>
          </w:pPr>
          <w:r>
            <w:rPr>
              <w:rFonts w:ascii="Calibri" w:hAnsi="Calibri"/>
              <w:sz w:val="22"/>
              <w:szCs w:val="22"/>
            </w:rPr>
            <w:t>[</w:t>
          </w:r>
          <w:r w:rsidRPr="008622F0">
            <w:rPr>
              <w:rFonts w:ascii="Calibri" w:hAnsi="Calibri"/>
              <w:sz w:val="22"/>
              <w:szCs w:val="22"/>
              <w:highlight w:val="yellow"/>
            </w:rPr>
            <w:t>insert contact</w:t>
          </w:r>
          <w:r>
            <w:rPr>
              <w:rStyle w:val="PlaceholderText"/>
              <w:rFonts w:ascii="Calibri" w:hAnsi="Calibri"/>
              <w:sz w:val="22"/>
              <w:szCs w:val="22"/>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7E"/>
    <w:rsid w:val="00054AFA"/>
    <w:rsid w:val="00055EEC"/>
    <w:rsid w:val="00097A0C"/>
    <w:rsid w:val="00221357"/>
    <w:rsid w:val="003C6666"/>
    <w:rsid w:val="00A61A7E"/>
    <w:rsid w:val="00A65240"/>
    <w:rsid w:val="00C34BC0"/>
    <w:rsid w:val="00CD6C67"/>
    <w:rsid w:val="00D942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A0F0229C0F8F4C76B6335A6C44287F11">
    <w:name w:val="A0F0229C0F8F4C76B6335A6C44287F11"/>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D417C1AAD2314D7196A55514D20A46371">
    <w:name w:val="D417C1AAD2314D7196A55514D20A463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DD86A5519E384486B60CD7C0E1860A" ma:contentTypeVersion="6526" ma:contentTypeDescription="Create a new document." ma:contentTypeScope="" ma:versionID="3f5f3e9768a64fbe5ead12ea239a47ab">
  <xsd:schema xmlns:xsd="http://www.w3.org/2001/XMLSchema" xmlns:xs="http://www.w3.org/2001/XMLSchema" xmlns:p="http://schemas.microsoft.com/office/2006/metadata/properties" xmlns:ns2="d82a7c5e-f0f4-42d3-a858-d5e139282ee0" xmlns:ns3="4d55c65d-2571-4063-b28a-e8776777fe13" targetNamespace="http://schemas.microsoft.com/office/2006/metadata/properties" ma:root="true" ma:fieldsID="eaf107e8b1bd14d765863afdbb28d159" ns2:_="" ns3:_="">
    <xsd:import namespace="d82a7c5e-f0f4-42d3-a858-d5e139282ee0"/>
    <xsd:import namespace="4d55c65d-2571-4063-b28a-e8776777fe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55c65d-2571-4063-b28a-e8776777fe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ma:displayName="Category" ma:format="Dropdown" ma:internalName="Category">
      <xsd:simpleType>
        <xsd:restriction base="dms:Choice">
          <xsd:enumeration value="Program"/>
          <xsd:enumeration value="Committee"/>
          <xsd:enumeration value="New Supplier"/>
          <xsd:enumeration value="Competition"/>
          <xsd:enumeration value="Event"/>
          <xsd:enumeration value="Video"/>
          <xsd:enumeration value="Letter of Intent or Letter of Support"/>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ategory xmlns="4d55c65d-2571-4063-b28a-e8776777fe13">New Supplier</Category>
    <_dlc_DocId xmlns="d82a7c5e-f0f4-42d3-a858-d5e139282ee0">MLASP-524700683-27</_dlc_DocId>
    <_dlc_DocIdUrl xmlns="d82a7c5e-f0f4-42d3-a858-d5e139282ee0">
      <Url>https://mlaus.sharepoint.com/library/_layouts/15/DocIdRedir.aspx?ID=MLASP-524700683-27</Url>
      <Description>MLASP-524700683-27</Description>
    </_dlc_DocIdUrl>
  </documentManagement>
</p:properties>
</file>

<file path=customXml/itemProps1.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2.xml><?xml version="1.0" encoding="utf-8"?>
<ds:datastoreItem xmlns:ds="http://schemas.openxmlformats.org/officeDocument/2006/customXml" ds:itemID="{4ACBAA3C-0933-466A-8595-6098067A4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4d55c65d-2571-4063-b28a-e8776777f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26A6B-414D-406F-B1B0-98A27C8385E0}">
  <ds:schemaRefs>
    <ds:schemaRef ds:uri="http://schemas.openxmlformats.org/officeDocument/2006/bibliography"/>
  </ds:schemaRefs>
</ds:datastoreItem>
</file>

<file path=customXml/itemProps4.xml><?xml version="1.0" encoding="utf-8"?>
<ds:datastoreItem xmlns:ds="http://schemas.openxmlformats.org/officeDocument/2006/customXml" ds:itemID="{DBE25E06-C067-4B57-AE3E-AD08BCC4837C}">
  <ds:schemaRefs>
    <ds:schemaRef ds:uri="http://schemas.microsoft.com/sharepoint/events"/>
  </ds:schemaRefs>
</ds:datastoreItem>
</file>

<file path=customXml/itemProps5.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 ds:uri="4d55c65d-2571-4063-b28a-e8776777fe13"/>
    <ds:schemaRef ds:uri="d82a7c5e-f0f4-42d3-a858-d5e139282ee0"/>
  </ds:schemaRefs>
</ds:datastoreItem>
</file>

<file path=docProps/app.xml><?xml version="1.0" encoding="utf-8"?>
<Properties xmlns="http://schemas.openxmlformats.org/officeDocument/2006/extended-properties" xmlns:vt="http://schemas.openxmlformats.org/officeDocument/2006/docPropsVTypes">
  <Template>fblankn</Template>
  <TotalTime>3</TotalTime>
  <Pages>15</Pages>
  <Words>3587</Words>
  <Characters>20848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KWM</dc:creator>
  <cp:lastModifiedBy>Jacob Betros</cp:lastModifiedBy>
  <cp:revision>2</cp:revision>
  <dcterms:created xsi:type="dcterms:W3CDTF">2021-06-30T00:30:00Z</dcterms:created>
  <dcterms:modified xsi:type="dcterms:W3CDTF">2021-06-30T00:30:00Z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47558684_5</vt:lpwstr>
  </property>
  <property fmtid="{D5CDD505-2E9C-101B-9397-08002B2CF9AE}" pid="4" name="kwmDocumentID">
    <vt:lpwstr>Documents!47558684.5</vt:lpwstr>
  </property>
  <property fmtid="{D5CDD505-2E9C-101B-9397-08002B2CF9AE}" pid="5" name="ContentTypeId">
    <vt:lpwstr>0x0101005FDD86A5519E384486B60CD7C0E1860A</vt:lpwstr>
  </property>
  <property fmtid="{D5CDD505-2E9C-101B-9397-08002B2CF9AE}" pid="6" name="_dlc_DocIdItemGuid">
    <vt:lpwstr>663bd1fc-e677-43ca-afe2-119722a4ea73</vt:lpwstr>
  </property>
</Properties>
</file>