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6A2A2" w14:textId="77777777" w:rsidR="007011F2" w:rsidRPr="007011F2" w:rsidRDefault="007011F2" w:rsidP="007011F2">
      <w:pPr>
        <w:rPr>
          <w:rFonts w:eastAsia="Calibri" w:cs="Calibri"/>
          <w:b/>
          <w:bCs/>
        </w:rPr>
      </w:pPr>
    </w:p>
    <w:p w14:paraId="04D90B42" w14:textId="781538F2" w:rsidR="00132363" w:rsidRDefault="00132363" w:rsidP="007011F2">
      <w:pPr>
        <w:jc w:val="center"/>
        <w:rPr>
          <w:rFonts w:eastAsia="Calibri" w:cs="Calibri"/>
          <w:b/>
          <w:bCs/>
          <w:sz w:val="40"/>
          <w:szCs w:val="40"/>
        </w:rPr>
      </w:pPr>
      <w:r w:rsidRPr="00F24747">
        <w:rPr>
          <w:rFonts w:eastAsia="Calibri" w:cs="Calibri"/>
          <w:b/>
          <w:bCs/>
          <w:sz w:val="40"/>
          <w:szCs w:val="40"/>
        </w:rPr>
        <w:t>Terms</w:t>
      </w:r>
      <w:r w:rsidRPr="00F24747">
        <w:rPr>
          <w:rFonts w:eastAsia="Calibri" w:cs="Calibri"/>
          <w:b/>
          <w:bCs/>
          <w:spacing w:val="-1"/>
          <w:sz w:val="40"/>
          <w:szCs w:val="40"/>
        </w:rPr>
        <w:t xml:space="preserve"> </w:t>
      </w:r>
      <w:r w:rsidRPr="00F24747">
        <w:rPr>
          <w:rFonts w:eastAsia="Calibri" w:cs="Calibri"/>
          <w:b/>
          <w:bCs/>
          <w:sz w:val="40"/>
          <w:szCs w:val="40"/>
        </w:rPr>
        <w:t>of</w:t>
      </w:r>
      <w:r w:rsidRPr="00F24747">
        <w:rPr>
          <w:rFonts w:eastAsia="Calibri" w:cs="Calibri"/>
          <w:b/>
          <w:bCs/>
          <w:spacing w:val="-2"/>
          <w:sz w:val="40"/>
          <w:szCs w:val="40"/>
        </w:rPr>
        <w:t xml:space="preserve"> </w:t>
      </w:r>
      <w:r w:rsidRPr="00F24747">
        <w:rPr>
          <w:rFonts w:eastAsia="Calibri" w:cs="Calibri"/>
          <w:b/>
          <w:bCs/>
          <w:sz w:val="40"/>
          <w:szCs w:val="40"/>
        </w:rPr>
        <w:t>Refe</w:t>
      </w:r>
      <w:r w:rsidRPr="00F24747">
        <w:rPr>
          <w:rFonts w:eastAsia="Calibri" w:cs="Calibri"/>
          <w:b/>
          <w:bCs/>
          <w:spacing w:val="-3"/>
          <w:sz w:val="40"/>
          <w:szCs w:val="40"/>
        </w:rPr>
        <w:t>r</w:t>
      </w:r>
      <w:r w:rsidRPr="00F24747">
        <w:rPr>
          <w:rFonts w:eastAsia="Calibri" w:cs="Calibri"/>
          <w:b/>
          <w:bCs/>
          <w:sz w:val="40"/>
          <w:szCs w:val="40"/>
        </w:rPr>
        <w:t>ence</w:t>
      </w:r>
    </w:p>
    <w:p w14:paraId="15918D9D" w14:textId="41327776" w:rsidR="00132363" w:rsidRPr="005D77A7" w:rsidRDefault="00195915" w:rsidP="007011F2">
      <w:pPr>
        <w:jc w:val="center"/>
        <w:rPr>
          <w:rFonts w:eastAsia="Calibri" w:cs="Calibri"/>
          <w:i/>
          <w:sz w:val="40"/>
          <w:szCs w:val="40"/>
        </w:rPr>
      </w:pPr>
      <w:r>
        <w:rPr>
          <w:rFonts w:eastAsia="Calibri" w:cs="Calibri"/>
          <w:b/>
          <w:bCs/>
          <w:i/>
          <w:sz w:val="40"/>
          <w:szCs w:val="40"/>
        </w:rPr>
        <w:t>Matching feed supply to a changing climate</w:t>
      </w:r>
    </w:p>
    <w:p w14:paraId="05175D8A" w14:textId="77777777" w:rsidR="007011F2" w:rsidRPr="005D77A7" w:rsidRDefault="007011F2" w:rsidP="007011F2">
      <w:pPr>
        <w:pStyle w:val="BodyText"/>
        <w:ind w:left="0"/>
        <w:jc w:val="both"/>
        <w:rPr>
          <w:rFonts w:asciiTheme="minorHAnsi" w:hAnsiTheme="minorHAnsi"/>
          <w:b/>
          <w:spacing w:val="-4"/>
          <w:szCs w:val="28"/>
        </w:rPr>
      </w:pPr>
    </w:p>
    <w:p w14:paraId="335695A8" w14:textId="5F37C0CE" w:rsidR="002612F6" w:rsidRDefault="002612F6" w:rsidP="007011F2">
      <w:pPr>
        <w:pStyle w:val="Heading1"/>
        <w:ind w:left="0"/>
        <w:jc w:val="both"/>
        <w:rPr>
          <w:rFonts w:asciiTheme="minorHAnsi" w:hAnsiTheme="minorHAnsi"/>
        </w:rPr>
      </w:pPr>
      <w:r>
        <w:rPr>
          <w:rFonts w:asciiTheme="minorHAnsi" w:hAnsiTheme="minorHAnsi"/>
        </w:rPr>
        <w:t>Program of Work</w:t>
      </w:r>
    </w:p>
    <w:p w14:paraId="20AAF421" w14:textId="500B9D16" w:rsidR="00BB46BB" w:rsidRPr="00325A11" w:rsidRDefault="00BB46BB" w:rsidP="007011F2">
      <w:pPr>
        <w:pStyle w:val="BodyText"/>
        <w:spacing w:line="276" w:lineRule="auto"/>
        <w:ind w:left="0"/>
        <w:jc w:val="both"/>
        <w:rPr>
          <w:rFonts w:asciiTheme="minorHAnsi" w:hAnsiTheme="minorHAnsi"/>
        </w:rPr>
      </w:pPr>
      <w:r w:rsidRPr="005D7680">
        <w:rPr>
          <w:rFonts w:asciiTheme="minorHAnsi" w:hAnsiTheme="minorHAnsi"/>
          <w:spacing w:val="-4"/>
        </w:rPr>
        <w:t>Meat and Livestock Australia</w:t>
      </w:r>
      <w:r>
        <w:rPr>
          <w:rFonts w:asciiTheme="minorHAnsi" w:hAnsiTheme="minorHAnsi"/>
          <w:spacing w:val="-4"/>
        </w:rPr>
        <w:t xml:space="preserve"> (MLA) are investing in research, development and adoption (RD&amp;A) initiatives that contribute to </w:t>
      </w:r>
      <w:r w:rsidR="00570B4E">
        <w:rPr>
          <w:rFonts w:asciiTheme="minorHAnsi" w:hAnsiTheme="minorHAnsi"/>
          <w:spacing w:val="-4"/>
        </w:rPr>
        <w:t xml:space="preserve">MLA </w:t>
      </w:r>
      <w:r>
        <w:rPr>
          <w:rFonts w:asciiTheme="minorHAnsi" w:hAnsiTheme="minorHAnsi"/>
          <w:spacing w:val="-4"/>
        </w:rPr>
        <w:t xml:space="preserve">programs of work to increase the productivity, profitability and sustainability of the grassfed beef and sheepmeat sectors. </w:t>
      </w:r>
      <w:r w:rsidRPr="00974C63">
        <w:rPr>
          <w:rStyle w:val="normaltextrun1"/>
          <w:rFonts w:ascii="Calibri" w:hAnsi="Calibri" w:cs="Calibri"/>
        </w:rPr>
        <w:t>Proposals are sought for developing and executing collaborative and participative research to fit within this program of work.</w:t>
      </w:r>
      <w:r>
        <w:rPr>
          <w:rStyle w:val="normaltextrun1"/>
          <w:rFonts w:ascii="Calibri" w:hAnsi="Calibri" w:cs="Calibri"/>
        </w:rPr>
        <w:t xml:space="preserve"> The focus of this terms of reference is to address s</w:t>
      </w:r>
      <w:r w:rsidRPr="00325A11">
        <w:rPr>
          <w:rFonts w:asciiTheme="minorHAnsi" w:hAnsiTheme="minorHAnsi"/>
          <w:spacing w:val="-4"/>
        </w:rPr>
        <w:t>hort and longer-term needs around feedbase production (and ongoing supply</w:t>
      </w:r>
      <w:r>
        <w:rPr>
          <w:rFonts w:asciiTheme="minorHAnsi" w:hAnsiTheme="minorHAnsi"/>
          <w:spacing w:val="-4"/>
        </w:rPr>
        <w:t xml:space="preserve"> </w:t>
      </w:r>
      <w:r w:rsidRPr="00325A11">
        <w:rPr>
          <w:rFonts w:asciiTheme="minorHAnsi" w:hAnsiTheme="minorHAnsi"/>
          <w:spacing w:val="-4"/>
        </w:rPr>
        <w:t xml:space="preserve">of new plant materials) and the </w:t>
      </w:r>
      <w:r w:rsidR="008F7DF1">
        <w:rPr>
          <w:rFonts w:asciiTheme="minorHAnsi" w:hAnsiTheme="minorHAnsi"/>
          <w:spacing w:val="-4"/>
        </w:rPr>
        <w:t>utilis</w:t>
      </w:r>
      <w:r w:rsidRPr="00325A11">
        <w:rPr>
          <w:rFonts w:asciiTheme="minorHAnsi" w:hAnsiTheme="minorHAnsi"/>
          <w:spacing w:val="-4"/>
        </w:rPr>
        <w:t xml:space="preserve">ation </w:t>
      </w:r>
      <w:r w:rsidR="00570B4E">
        <w:rPr>
          <w:rFonts w:asciiTheme="minorHAnsi" w:hAnsiTheme="minorHAnsi"/>
          <w:spacing w:val="-4"/>
        </w:rPr>
        <w:t>of the research by industry for improved industry outcomes.</w:t>
      </w:r>
    </w:p>
    <w:p w14:paraId="5CBF89F0" w14:textId="77777777" w:rsidR="00BB46BB" w:rsidRDefault="00BB46BB" w:rsidP="007011F2">
      <w:pPr>
        <w:pStyle w:val="BodyText"/>
        <w:spacing w:line="276" w:lineRule="auto"/>
        <w:ind w:left="0"/>
        <w:jc w:val="both"/>
        <w:rPr>
          <w:rFonts w:asciiTheme="minorHAnsi" w:hAnsiTheme="minorHAnsi"/>
        </w:rPr>
      </w:pPr>
    </w:p>
    <w:p w14:paraId="19420354" w14:textId="3ECF4185" w:rsidR="18715F40" w:rsidRDefault="18715F40" w:rsidP="007011F2">
      <w:pPr>
        <w:pStyle w:val="BodyText"/>
        <w:spacing w:line="276" w:lineRule="auto"/>
        <w:ind w:left="0"/>
        <w:jc w:val="both"/>
        <w:rPr>
          <w:rFonts w:asciiTheme="minorHAnsi" w:hAnsiTheme="minorHAnsi"/>
        </w:rPr>
      </w:pPr>
      <w:r w:rsidRPr="18715F40">
        <w:rPr>
          <w:rFonts w:asciiTheme="minorHAnsi" w:hAnsiTheme="minorHAnsi"/>
        </w:rPr>
        <w:t>Predictions from multiple sources (CSIRO, Bureau of Meteorology and the Intergovernmental Panel on Climate Change) reveal greater seasonal variability with a higher frequency of extreme events. The livestock industry is very exposed to changes in climate</w:t>
      </w:r>
      <w:r w:rsidR="00CB1095">
        <w:rPr>
          <w:rFonts w:asciiTheme="minorHAnsi" w:hAnsiTheme="minorHAnsi"/>
        </w:rPr>
        <w:t>, resulting in</w:t>
      </w:r>
      <w:r w:rsidR="00FF742B">
        <w:rPr>
          <w:rFonts w:asciiTheme="minorHAnsi" w:hAnsiTheme="minorHAnsi"/>
        </w:rPr>
        <w:t xml:space="preserve"> </w:t>
      </w:r>
      <w:r w:rsidRPr="18715F40">
        <w:rPr>
          <w:rFonts w:asciiTheme="minorHAnsi" w:hAnsiTheme="minorHAnsi"/>
        </w:rPr>
        <w:t>reduc</w:t>
      </w:r>
      <w:r w:rsidR="00CB1095">
        <w:rPr>
          <w:rFonts w:asciiTheme="minorHAnsi" w:hAnsiTheme="minorHAnsi"/>
        </w:rPr>
        <w:t>ed</w:t>
      </w:r>
      <w:r w:rsidR="00FF742B">
        <w:rPr>
          <w:rFonts w:asciiTheme="minorHAnsi" w:hAnsiTheme="minorHAnsi"/>
        </w:rPr>
        <w:t xml:space="preserve"> </w:t>
      </w:r>
      <w:r w:rsidRPr="18715F40">
        <w:rPr>
          <w:rFonts w:asciiTheme="minorHAnsi" w:hAnsiTheme="minorHAnsi"/>
        </w:rPr>
        <w:t xml:space="preserve">productivity and profitability. Modelling suggests business risk levels are growing and managing risk will become increasingly challenging with variable climate scenarios. </w:t>
      </w:r>
    </w:p>
    <w:p w14:paraId="250A040F" w14:textId="77777777" w:rsidR="000D1388" w:rsidRPr="00325A11" w:rsidRDefault="000D1388" w:rsidP="007011F2">
      <w:pPr>
        <w:pStyle w:val="BodyText"/>
        <w:spacing w:line="276" w:lineRule="auto"/>
        <w:ind w:left="0"/>
        <w:jc w:val="both"/>
        <w:rPr>
          <w:rFonts w:asciiTheme="minorHAnsi" w:hAnsiTheme="minorHAnsi" w:cstheme="minorHAnsi"/>
        </w:rPr>
      </w:pPr>
    </w:p>
    <w:p w14:paraId="67C5DDFB" w14:textId="0E23DDC6" w:rsidR="000D1388" w:rsidRPr="00325A11" w:rsidRDefault="000D1388" w:rsidP="007011F2">
      <w:pPr>
        <w:pStyle w:val="BodyText"/>
        <w:spacing w:line="276" w:lineRule="auto"/>
        <w:ind w:left="0"/>
        <w:jc w:val="both"/>
        <w:rPr>
          <w:rFonts w:asciiTheme="minorHAnsi" w:hAnsiTheme="minorHAnsi"/>
        </w:rPr>
      </w:pPr>
      <w:r w:rsidRPr="00325A11">
        <w:rPr>
          <w:rFonts w:asciiTheme="minorHAnsi" w:hAnsiTheme="minorHAnsi"/>
        </w:rPr>
        <w:t>Livestock producers understand the need for adaptation – such as preparing for drought, improving productivity and reducing costs</w:t>
      </w:r>
      <w:r w:rsidR="00B757EE">
        <w:rPr>
          <w:rFonts w:asciiTheme="minorHAnsi" w:hAnsiTheme="minorHAnsi"/>
        </w:rPr>
        <w:t>, whilst avoiding a negative impact on sustainability indicators</w:t>
      </w:r>
      <w:r w:rsidRPr="00325A11">
        <w:rPr>
          <w:rFonts w:asciiTheme="minorHAnsi" w:hAnsiTheme="minorHAnsi"/>
        </w:rPr>
        <w:t>. This need will be increased with future climates and chang</w:t>
      </w:r>
      <w:r w:rsidR="0011052D" w:rsidRPr="00325A11">
        <w:rPr>
          <w:rFonts w:asciiTheme="minorHAnsi" w:hAnsiTheme="minorHAnsi"/>
        </w:rPr>
        <w:t>ing</w:t>
      </w:r>
      <w:r w:rsidRPr="00325A11">
        <w:rPr>
          <w:rFonts w:asciiTheme="minorHAnsi" w:hAnsiTheme="minorHAnsi"/>
        </w:rPr>
        <w:t xml:space="preserve"> seasonal conditions. </w:t>
      </w:r>
    </w:p>
    <w:p w14:paraId="2A95225B" w14:textId="1BD19EF9" w:rsidR="005C60A6" w:rsidRDefault="005C60A6" w:rsidP="007011F2">
      <w:pPr>
        <w:pStyle w:val="BodyText"/>
        <w:ind w:left="0"/>
        <w:jc w:val="both"/>
        <w:rPr>
          <w:rFonts w:asciiTheme="minorHAnsi" w:hAnsiTheme="minorHAnsi"/>
          <w:b/>
          <w:spacing w:val="-4"/>
          <w:sz w:val="28"/>
          <w:szCs w:val="28"/>
        </w:rPr>
      </w:pPr>
    </w:p>
    <w:p w14:paraId="714E82DA" w14:textId="61EBB53F" w:rsidR="00132363" w:rsidRPr="00F24747" w:rsidRDefault="00132363" w:rsidP="007011F2">
      <w:pPr>
        <w:pStyle w:val="BodyText"/>
        <w:ind w:left="0"/>
        <w:jc w:val="both"/>
        <w:rPr>
          <w:rFonts w:asciiTheme="minorHAnsi" w:hAnsiTheme="minorHAnsi"/>
          <w:b/>
          <w:spacing w:val="-4"/>
          <w:sz w:val="28"/>
          <w:szCs w:val="28"/>
        </w:rPr>
      </w:pPr>
      <w:r>
        <w:rPr>
          <w:rFonts w:asciiTheme="minorHAnsi" w:hAnsiTheme="minorHAnsi"/>
          <w:b/>
          <w:spacing w:val="-4"/>
          <w:sz w:val="28"/>
          <w:szCs w:val="28"/>
        </w:rPr>
        <w:t>Summary</w:t>
      </w:r>
    </w:p>
    <w:p w14:paraId="710B3CE8" w14:textId="1568B35F" w:rsidR="007D30CE" w:rsidRPr="00325A11" w:rsidRDefault="000D1388" w:rsidP="007011F2">
      <w:pPr>
        <w:pStyle w:val="BodyText"/>
        <w:spacing w:line="276" w:lineRule="auto"/>
        <w:ind w:left="0"/>
        <w:jc w:val="both"/>
        <w:rPr>
          <w:rFonts w:asciiTheme="minorHAnsi" w:hAnsiTheme="minorHAnsi"/>
        </w:rPr>
      </w:pPr>
      <w:r w:rsidRPr="18715F40">
        <w:rPr>
          <w:rFonts w:asciiTheme="minorHAnsi" w:hAnsiTheme="minorHAnsi"/>
          <w:spacing w:val="-4"/>
        </w:rPr>
        <w:t xml:space="preserve">Across northern and southern Australia, feedbase related research and </w:t>
      </w:r>
      <w:r w:rsidR="00A31E42" w:rsidRPr="18715F40">
        <w:rPr>
          <w:rFonts w:asciiTheme="minorHAnsi" w:hAnsiTheme="minorHAnsi"/>
          <w:spacing w:val="-4"/>
        </w:rPr>
        <w:t>delivery</w:t>
      </w:r>
      <w:r w:rsidRPr="18715F40">
        <w:rPr>
          <w:rFonts w:asciiTheme="minorHAnsi" w:hAnsiTheme="minorHAnsi"/>
          <w:spacing w:val="-4"/>
        </w:rPr>
        <w:t xml:space="preserve"> </w:t>
      </w:r>
      <w:r w:rsidR="00A31E42" w:rsidRPr="18715F40">
        <w:rPr>
          <w:rFonts w:asciiTheme="minorHAnsi" w:hAnsiTheme="minorHAnsi"/>
          <w:spacing w:val="-4"/>
        </w:rPr>
        <w:t>activities</w:t>
      </w:r>
      <w:r w:rsidRPr="18715F40">
        <w:rPr>
          <w:rFonts w:asciiTheme="minorHAnsi" w:hAnsiTheme="minorHAnsi"/>
          <w:spacing w:val="-4"/>
        </w:rPr>
        <w:t xml:space="preserve"> have progressed</w:t>
      </w:r>
      <w:r w:rsidR="00A31E42" w:rsidRPr="18715F40">
        <w:rPr>
          <w:rFonts w:asciiTheme="minorHAnsi" w:hAnsiTheme="minorHAnsi"/>
          <w:spacing w:val="-4"/>
        </w:rPr>
        <w:t>. Work in this area has been focused on a</w:t>
      </w:r>
      <w:r w:rsidR="00F57726" w:rsidRPr="18715F40">
        <w:rPr>
          <w:rFonts w:asciiTheme="minorHAnsi" w:hAnsiTheme="minorHAnsi"/>
          <w:spacing w:val="-4"/>
        </w:rPr>
        <w:t xml:space="preserve">ddressing feed gaps, maintaining pasture production and stability to meet the requirements of animal production, and </w:t>
      </w:r>
      <w:r w:rsidR="00386FD5">
        <w:rPr>
          <w:rFonts w:asciiTheme="minorHAnsi" w:hAnsiTheme="minorHAnsi"/>
          <w:spacing w:val="-4"/>
        </w:rPr>
        <w:t xml:space="preserve">management of </w:t>
      </w:r>
      <w:r w:rsidR="00F57726" w:rsidRPr="18715F40">
        <w:rPr>
          <w:rFonts w:asciiTheme="minorHAnsi" w:hAnsiTheme="minorHAnsi"/>
          <w:spacing w:val="-4"/>
        </w:rPr>
        <w:t>the natural resource base</w:t>
      </w:r>
      <w:r w:rsidR="0011052D" w:rsidRPr="18715F40">
        <w:rPr>
          <w:rFonts w:asciiTheme="minorHAnsi" w:hAnsiTheme="minorHAnsi"/>
          <w:spacing w:val="-4"/>
        </w:rPr>
        <w:t>.</w:t>
      </w:r>
      <w:r w:rsidRPr="18715F40">
        <w:rPr>
          <w:rFonts w:asciiTheme="minorHAnsi" w:hAnsiTheme="minorHAnsi"/>
          <w:spacing w:val="-4"/>
        </w:rPr>
        <w:t xml:space="preserve"> </w:t>
      </w:r>
    </w:p>
    <w:p w14:paraId="46B5A251" w14:textId="77777777" w:rsidR="007555B3" w:rsidRPr="00325A11" w:rsidRDefault="007555B3" w:rsidP="007011F2">
      <w:pPr>
        <w:pStyle w:val="BodyText"/>
        <w:spacing w:line="276" w:lineRule="auto"/>
        <w:ind w:left="0"/>
        <w:jc w:val="both"/>
        <w:rPr>
          <w:rFonts w:asciiTheme="minorHAnsi" w:hAnsiTheme="minorHAnsi"/>
          <w:spacing w:val="-4"/>
        </w:rPr>
      </w:pPr>
    </w:p>
    <w:p w14:paraId="08D9269F" w14:textId="03F0AD5D" w:rsidR="00A31E42" w:rsidRPr="00325A11" w:rsidRDefault="00A31E42" w:rsidP="007011F2">
      <w:pPr>
        <w:pStyle w:val="BodyText"/>
        <w:spacing w:line="276" w:lineRule="auto"/>
        <w:ind w:left="0"/>
        <w:jc w:val="both"/>
        <w:rPr>
          <w:rFonts w:asciiTheme="minorHAnsi" w:hAnsiTheme="minorHAnsi"/>
        </w:rPr>
      </w:pPr>
      <w:r w:rsidRPr="18715F40">
        <w:rPr>
          <w:rFonts w:asciiTheme="minorHAnsi" w:hAnsiTheme="minorHAnsi"/>
          <w:spacing w:val="-4"/>
        </w:rPr>
        <w:t xml:space="preserve">Over the past </w:t>
      </w:r>
      <w:r w:rsidR="00047C80">
        <w:rPr>
          <w:rFonts w:asciiTheme="minorHAnsi" w:hAnsiTheme="minorHAnsi"/>
          <w:spacing w:val="-4"/>
        </w:rPr>
        <w:t>decade</w:t>
      </w:r>
      <w:r w:rsidRPr="18715F40">
        <w:rPr>
          <w:rFonts w:asciiTheme="minorHAnsi" w:hAnsiTheme="minorHAnsi"/>
          <w:spacing w:val="-4"/>
        </w:rPr>
        <w:t>, pasture and shrub species have been commercialised while other candidate lines have been identified for additional in</w:t>
      </w:r>
      <w:r w:rsidR="00F57726" w:rsidRPr="18715F40">
        <w:rPr>
          <w:rFonts w:asciiTheme="minorHAnsi" w:hAnsiTheme="minorHAnsi"/>
          <w:spacing w:val="-4"/>
        </w:rPr>
        <w:t>vestigation towards commercialis</w:t>
      </w:r>
      <w:r w:rsidRPr="18715F40">
        <w:rPr>
          <w:rFonts w:asciiTheme="minorHAnsi" w:hAnsiTheme="minorHAnsi"/>
          <w:spacing w:val="-4"/>
        </w:rPr>
        <w:t>ation, evaluation (variety/specie</w:t>
      </w:r>
      <w:r w:rsidR="00FB5393" w:rsidRPr="18715F40">
        <w:rPr>
          <w:rFonts w:asciiTheme="minorHAnsi" w:hAnsiTheme="minorHAnsi"/>
          <w:spacing w:val="-4"/>
        </w:rPr>
        <w:t>s</w:t>
      </w:r>
      <w:r w:rsidRPr="18715F40">
        <w:rPr>
          <w:rFonts w:asciiTheme="minorHAnsi" w:hAnsiTheme="minorHAnsi"/>
          <w:spacing w:val="-4"/>
        </w:rPr>
        <w:t xml:space="preserve"> comparison)</w:t>
      </w:r>
      <w:r w:rsidR="004628A0">
        <w:rPr>
          <w:rFonts w:asciiTheme="minorHAnsi" w:hAnsiTheme="minorHAnsi"/>
          <w:spacing w:val="-4"/>
        </w:rPr>
        <w:t xml:space="preserve"> or </w:t>
      </w:r>
      <w:r w:rsidR="004628A0" w:rsidRPr="0CD4605F">
        <w:rPr>
          <w:rFonts w:asciiTheme="minorHAnsi" w:hAnsiTheme="minorHAnsi"/>
          <w:spacing w:val="-4"/>
        </w:rPr>
        <w:t xml:space="preserve">commercial scale demonstration </w:t>
      </w:r>
      <w:r w:rsidR="004628A0">
        <w:rPr>
          <w:rFonts w:asciiTheme="minorHAnsi" w:hAnsiTheme="minorHAnsi"/>
          <w:spacing w:val="-4"/>
        </w:rPr>
        <w:t xml:space="preserve">(that </w:t>
      </w:r>
      <w:r w:rsidR="004628A0" w:rsidRPr="0CD4605F">
        <w:rPr>
          <w:rFonts w:asciiTheme="minorHAnsi" w:hAnsiTheme="minorHAnsi"/>
          <w:spacing w:val="-4"/>
        </w:rPr>
        <w:t>can provide a node for delivery of pasture-animal management messages based around an improved feedbase</w:t>
      </w:r>
      <w:r w:rsidR="007E51AF">
        <w:rPr>
          <w:rFonts w:asciiTheme="minorHAnsi" w:hAnsiTheme="minorHAnsi"/>
          <w:spacing w:val="-4"/>
        </w:rPr>
        <w:t>)</w:t>
      </w:r>
      <w:r w:rsidR="00047C80">
        <w:rPr>
          <w:rFonts w:asciiTheme="minorHAnsi" w:hAnsiTheme="minorHAnsi"/>
          <w:spacing w:val="-4"/>
        </w:rPr>
        <w:t xml:space="preserve">. </w:t>
      </w:r>
    </w:p>
    <w:p w14:paraId="09C4BDBB" w14:textId="77777777" w:rsidR="0083668D" w:rsidRPr="00325A11" w:rsidRDefault="0083668D" w:rsidP="007011F2">
      <w:pPr>
        <w:pStyle w:val="BodyText"/>
        <w:spacing w:line="276" w:lineRule="auto"/>
        <w:ind w:left="0"/>
        <w:jc w:val="both"/>
        <w:rPr>
          <w:rFonts w:asciiTheme="minorHAnsi" w:hAnsiTheme="minorHAnsi"/>
          <w:spacing w:val="-4"/>
        </w:rPr>
      </w:pPr>
    </w:p>
    <w:p w14:paraId="1AF032B0" w14:textId="3B3A47DD" w:rsidR="004628A0" w:rsidRDefault="000A7946" w:rsidP="007011F2">
      <w:pPr>
        <w:pStyle w:val="BodyText"/>
        <w:spacing w:line="276" w:lineRule="auto"/>
        <w:ind w:left="0"/>
        <w:jc w:val="both"/>
        <w:rPr>
          <w:rFonts w:asciiTheme="minorHAnsi" w:hAnsiTheme="minorHAnsi"/>
          <w:spacing w:val="-4"/>
        </w:rPr>
      </w:pPr>
      <w:r w:rsidRPr="0CD4605F">
        <w:rPr>
          <w:rFonts w:asciiTheme="minorHAnsi" w:hAnsiTheme="minorHAnsi"/>
          <w:spacing w:val="-4"/>
        </w:rPr>
        <w:t>The Feedbase A</w:t>
      </w:r>
      <w:r w:rsidR="00A31E42" w:rsidRPr="0CD4605F">
        <w:rPr>
          <w:rFonts w:asciiTheme="minorHAnsi" w:hAnsiTheme="minorHAnsi"/>
          <w:spacing w:val="-4"/>
        </w:rPr>
        <w:t>d</w:t>
      </w:r>
      <w:r w:rsidR="0083668D" w:rsidRPr="0CD4605F">
        <w:rPr>
          <w:rFonts w:asciiTheme="minorHAnsi" w:hAnsiTheme="minorHAnsi"/>
          <w:spacing w:val="-4"/>
        </w:rPr>
        <w:t xml:space="preserve">option </w:t>
      </w:r>
      <w:r w:rsidRPr="0CD4605F">
        <w:rPr>
          <w:rFonts w:asciiTheme="minorHAnsi" w:hAnsiTheme="minorHAnsi"/>
          <w:spacing w:val="-4"/>
        </w:rPr>
        <w:t>P</w:t>
      </w:r>
      <w:r w:rsidR="00A31E42" w:rsidRPr="0CD4605F">
        <w:rPr>
          <w:rFonts w:asciiTheme="minorHAnsi" w:hAnsiTheme="minorHAnsi"/>
          <w:spacing w:val="-4"/>
        </w:rPr>
        <w:t xml:space="preserve">lan </w:t>
      </w:r>
      <w:r w:rsidR="00570B4E">
        <w:rPr>
          <w:rFonts w:asciiTheme="minorHAnsi" w:hAnsiTheme="minorHAnsi"/>
          <w:spacing w:val="-4"/>
        </w:rPr>
        <w:t xml:space="preserve">(FAP) </w:t>
      </w:r>
      <w:r w:rsidR="0083668D" w:rsidRPr="0CD4605F">
        <w:rPr>
          <w:rFonts w:asciiTheme="minorHAnsi" w:hAnsiTheme="minorHAnsi"/>
          <w:spacing w:val="-4"/>
        </w:rPr>
        <w:t>compris</w:t>
      </w:r>
      <w:r w:rsidR="000B4BF8">
        <w:rPr>
          <w:rFonts w:asciiTheme="minorHAnsi" w:hAnsiTheme="minorHAnsi"/>
          <w:spacing w:val="-4"/>
        </w:rPr>
        <w:t>es</w:t>
      </w:r>
      <w:r w:rsidR="0083668D" w:rsidRPr="0CD4605F">
        <w:rPr>
          <w:rFonts w:asciiTheme="minorHAnsi" w:hAnsiTheme="minorHAnsi"/>
          <w:spacing w:val="-4"/>
        </w:rPr>
        <w:t xml:space="preserve"> awareness activities, training, related products, </w:t>
      </w:r>
      <w:r w:rsidR="00B83E65" w:rsidRPr="0CD4605F">
        <w:rPr>
          <w:rFonts w:asciiTheme="minorHAnsi" w:hAnsiTheme="minorHAnsi"/>
          <w:spacing w:val="-4"/>
        </w:rPr>
        <w:t xml:space="preserve">and </w:t>
      </w:r>
      <w:r w:rsidR="0083668D" w:rsidRPr="0CD4605F">
        <w:rPr>
          <w:rFonts w:asciiTheme="minorHAnsi" w:hAnsiTheme="minorHAnsi"/>
          <w:spacing w:val="-4"/>
        </w:rPr>
        <w:t xml:space="preserve">supported learning </w:t>
      </w:r>
      <w:r w:rsidR="00D0055A">
        <w:rPr>
          <w:rFonts w:asciiTheme="minorHAnsi" w:hAnsiTheme="minorHAnsi"/>
          <w:spacing w:val="-4"/>
        </w:rPr>
        <w:t>programs</w:t>
      </w:r>
      <w:r w:rsidR="00570B4E">
        <w:rPr>
          <w:rFonts w:asciiTheme="minorHAnsi" w:hAnsiTheme="minorHAnsi"/>
          <w:spacing w:val="-4"/>
        </w:rPr>
        <w:t xml:space="preserve"> across four themes</w:t>
      </w:r>
      <w:r w:rsidR="0066266D">
        <w:rPr>
          <w:rFonts w:asciiTheme="minorHAnsi" w:hAnsiTheme="minorHAnsi"/>
          <w:spacing w:val="-4"/>
        </w:rPr>
        <w:t xml:space="preserve"> – “</w:t>
      </w:r>
      <w:r w:rsidR="00570B4E">
        <w:rPr>
          <w:rFonts w:asciiTheme="minorHAnsi" w:hAnsiTheme="minorHAnsi"/>
          <w:spacing w:val="-4"/>
        </w:rPr>
        <w:t>Feedbase Four</w:t>
      </w:r>
      <w:r w:rsidR="0066266D">
        <w:rPr>
          <w:rFonts w:asciiTheme="minorHAnsi" w:hAnsiTheme="minorHAnsi"/>
          <w:spacing w:val="-4"/>
        </w:rPr>
        <w:t xml:space="preserve">” </w:t>
      </w:r>
      <w:r w:rsidR="00A207FA">
        <w:rPr>
          <w:rFonts w:asciiTheme="minorHAnsi" w:hAnsiTheme="minorHAnsi"/>
          <w:spacing w:val="-4"/>
        </w:rPr>
        <w:t>–</w:t>
      </w:r>
      <w:r w:rsidR="0066266D">
        <w:rPr>
          <w:rFonts w:asciiTheme="minorHAnsi" w:hAnsiTheme="minorHAnsi"/>
          <w:spacing w:val="-4"/>
        </w:rPr>
        <w:t xml:space="preserve"> </w:t>
      </w:r>
      <w:r w:rsidR="00570B4E">
        <w:rPr>
          <w:rFonts w:asciiTheme="minorHAnsi" w:hAnsiTheme="minorHAnsi"/>
          <w:spacing w:val="-4"/>
        </w:rPr>
        <w:t>soil health, pasture weeds, plant nitrogen and pasture persistence</w:t>
      </w:r>
      <w:r w:rsidR="008F76F8">
        <w:rPr>
          <w:rFonts w:asciiTheme="minorHAnsi" w:hAnsiTheme="minorHAnsi"/>
          <w:spacing w:val="-4"/>
        </w:rPr>
        <w:t>.</w:t>
      </w:r>
      <w:r w:rsidR="00570B4E">
        <w:rPr>
          <w:rFonts w:asciiTheme="minorHAnsi" w:hAnsiTheme="minorHAnsi"/>
          <w:spacing w:val="-4"/>
        </w:rPr>
        <w:t xml:space="preserve">  Phase 1 of FAP is underpinned by the R&amp;D outputs of the southern Feedbase Investment Plan.</w:t>
      </w:r>
      <w:r w:rsidR="007555B3" w:rsidRPr="0CD4605F">
        <w:rPr>
          <w:rFonts w:asciiTheme="minorHAnsi" w:hAnsiTheme="minorHAnsi"/>
          <w:spacing w:val="-4"/>
        </w:rPr>
        <w:t xml:space="preserve"> </w:t>
      </w:r>
      <w:r w:rsidR="008F76F8">
        <w:rPr>
          <w:rFonts w:asciiTheme="minorHAnsi" w:hAnsiTheme="minorHAnsi"/>
          <w:spacing w:val="-4"/>
        </w:rPr>
        <w:t>The second phase</w:t>
      </w:r>
      <w:r w:rsidR="00570B4E">
        <w:rPr>
          <w:rFonts w:asciiTheme="minorHAnsi" w:hAnsiTheme="minorHAnsi"/>
          <w:spacing w:val="-4"/>
        </w:rPr>
        <w:t xml:space="preserve"> </w:t>
      </w:r>
      <w:r w:rsidR="0066266D">
        <w:rPr>
          <w:rFonts w:asciiTheme="minorHAnsi" w:hAnsiTheme="minorHAnsi"/>
          <w:spacing w:val="-4"/>
        </w:rPr>
        <w:t>for northern Australia</w:t>
      </w:r>
      <w:r w:rsidR="00A207FA">
        <w:rPr>
          <w:rFonts w:asciiTheme="minorHAnsi" w:hAnsiTheme="minorHAnsi"/>
          <w:spacing w:val="-4"/>
        </w:rPr>
        <w:t>,</w:t>
      </w:r>
      <w:r w:rsidR="0066266D">
        <w:rPr>
          <w:rFonts w:asciiTheme="minorHAnsi" w:hAnsiTheme="minorHAnsi"/>
          <w:spacing w:val="-4"/>
        </w:rPr>
        <w:t xml:space="preserve"> is under development </w:t>
      </w:r>
      <w:r w:rsidR="004D0217" w:rsidRPr="0CD4605F">
        <w:rPr>
          <w:rFonts w:asciiTheme="minorHAnsi" w:hAnsiTheme="minorHAnsi"/>
          <w:spacing w:val="-4"/>
        </w:rPr>
        <w:t xml:space="preserve">expanding the </w:t>
      </w:r>
      <w:r w:rsidR="00570B4E">
        <w:rPr>
          <w:rFonts w:asciiTheme="minorHAnsi" w:hAnsiTheme="minorHAnsi"/>
          <w:spacing w:val="-4"/>
        </w:rPr>
        <w:t xml:space="preserve">key themes identified in the </w:t>
      </w:r>
      <w:r w:rsidR="004D0217" w:rsidRPr="0CD4605F">
        <w:rPr>
          <w:rFonts w:asciiTheme="minorHAnsi" w:hAnsiTheme="minorHAnsi"/>
          <w:spacing w:val="-4"/>
        </w:rPr>
        <w:t>southern mod</w:t>
      </w:r>
      <w:r w:rsidR="007555B3" w:rsidRPr="0CD4605F">
        <w:rPr>
          <w:rFonts w:asciiTheme="minorHAnsi" w:hAnsiTheme="minorHAnsi"/>
          <w:spacing w:val="-4"/>
        </w:rPr>
        <w:t>e</w:t>
      </w:r>
      <w:r w:rsidR="00904752" w:rsidRPr="0CD4605F">
        <w:rPr>
          <w:rFonts w:asciiTheme="minorHAnsi" w:hAnsiTheme="minorHAnsi"/>
          <w:spacing w:val="-4"/>
        </w:rPr>
        <w:t>l</w:t>
      </w:r>
      <w:r w:rsidR="007555B3" w:rsidRPr="0CD4605F">
        <w:rPr>
          <w:rFonts w:asciiTheme="minorHAnsi" w:hAnsiTheme="minorHAnsi"/>
          <w:spacing w:val="-4"/>
        </w:rPr>
        <w:t>.</w:t>
      </w:r>
      <w:r w:rsidR="00FB5393" w:rsidRPr="0CD4605F">
        <w:rPr>
          <w:rFonts w:asciiTheme="minorHAnsi" w:hAnsiTheme="minorHAnsi"/>
          <w:spacing w:val="-4"/>
        </w:rPr>
        <w:t xml:space="preserve"> </w:t>
      </w:r>
    </w:p>
    <w:p w14:paraId="631D3224" w14:textId="77777777" w:rsidR="001068C4" w:rsidRDefault="001068C4" w:rsidP="007011F2">
      <w:pPr>
        <w:pStyle w:val="BodyText"/>
        <w:spacing w:line="276" w:lineRule="auto"/>
        <w:ind w:left="0"/>
        <w:jc w:val="both"/>
        <w:rPr>
          <w:rFonts w:asciiTheme="minorHAnsi" w:hAnsiTheme="minorHAnsi"/>
          <w:spacing w:val="-4"/>
        </w:rPr>
      </w:pPr>
    </w:p>
    <w:p w14:paraId="12ED4380" w14:textId="437C25DD" w:rsidR="004628A0" w:rsidRDefault="004628A0" w:rsidP="007011F2">
      <w:pPr>
        <w:pStyle w:val="BodyText"/>
        <w:spacing w:line="276" w:lineRule="auto"/>
        <w:ind w:left="0"/>
        <w:jc w:val="both"/>
        <w:rPr>
          <w:rFonts w:asciiTheme="minorHAnsi" w:hAnsiTheme="minorHAnsi"/>
          <w:spacing w:val="-4"/>
        </w:rPr>
      </w:pPr>
      <w:r w:rsidRPr="00F2450D">
        <w:rPr>
          <w:rFonts w:asciiTheme="minorHAnsi" w:hAnsiTheme="minorHAnsi"/>
          <w:spacing w:val="-4"/>
        </w:rPr>
        <w:t xml:space="preserve">This </w:t>
      </w:r>
      <w:r w:rsidR="00784590" w:rsidRPr="00F2450D">
        <w:rPr>
          <w:rFonts w:asciiTheme="minorHAnsi" w:hAnsiTheme="minorHAnsi"/>
          <w:spacing w:val="-4"/>
        </w:rPr>
        <w:t>t</w:t>
      </w:r>
      <w:r w:rsidRPr="00F2450D">
        <w:rPr>
          <w:rFonts w:asciiTheme="minorHAnsi" w:hAnsiTheme="minorHAnsi"/>
          <w:spacing w:val="-4"/>
        </w:rPr>
        <w:t xml:space="preserve">erms of </w:t>
      </w:r>
      <w:r w:rsidR="00784590" w:rsidRPr="00F2450D">
        <w:rPr>
          <w:rFonts w:asciiTheme="minorHAnsi" w:hAnsiTheme="minorHAnsi"/>
          <w:spacing w:val="-4"/>
        </w:rPr>
        <w:t>r</w:t>
      </w:r>
      <w:r w:rsidRPr="00F2450D">
        <w:rPr>
          <w:rFonts w:asciiTheme="minorHAnsi" w:hAnsiTheme="minorHAnsi"/>
          <w:spacing w:val="-4"/>
        </w:rPr>
        <w:t xml:space="preserve">eference requests </w:t>
      </w:r>
      <w:r w:rsidR="00836575" w:rsidRPr="00F2450D">
        <w:rPr>
          <w:rFonts w:asciiTheme="minorHAnsi" w:hAnsiTheme="minorHAnsi"/>
          <w:spacing w:val="-4"/>
        </w:rPr>
        <w:t>proposals to support development of pasture mixes and supporting delivery initiatives towards a feedbase that provides for animal production needs and manages the natural resource base into the future.</w:t>
      </w:r>
    </w:p>
    <w:p w14:paraId="030511EB" w14:textId="1F78EE51" w:rsidR="00F33561" w:rsidRPr="007F2A56" w:rsidRDefault="00F33561" w:rsidP="007011F2">
      <w:pPr>
        <w:pStyle w:val="BodyText"/>
        <w:ind w:left="0" w:right="108"/>
        <w:jc w:val="both"/>
        <w:rPr>
          <w:rFonts w:asciiTheme="minorHAnsi" w:hAnsiTheme="minorHAnsi"/>
          <w:b/>
          <w:spacing w:val="-4"/>
          <w:sz w:val="28"/>
          <w:szCs w:val="28"/>
        </w:rPr>
      </w:pPr>
      <w:r w:rsidRPr="007F2A56">
        <w:rPr>
          <w:rFonts w:asciiTheme="minorHAnsi" w:hAnsiTheme="minorHAnsi"/>
          <w:b/>
          <w:spacing w:val="-4"/>
          <w:sz w:val="28"/>
          <w:szCs w:val="28"/>
        </w:rPr>
        <w:lastRenderedPageBreak/>
        <w:t>Impacts</w:t>
      </w:r>
    </w:p>
    <w:p w14:paraId="5BB1ECF3" w14:textId="3D74C936" w:rsidR="007F35E0" w:rsidRPr="00325A11" w:rsidRDefault="0CD4605F" w:rsidP="007011F2">
      <w:pPr>
        <w:pStyle w:val="paragraph"/>
        <w:spacing w:line="276" w:lineRule="auto"/>
        <w:ind w:right="105"/>
        <w:jc w:val="both"/>
        <w:textAlignment w:val="baseline"/>
        <w:rPr>
          <w:rFonts w:asciiTheme="minorHAnsi" w:eastAsiaTheme="minorEastAsia" w:hAnsiTheme="minorHAnsi" w:cstheme="minorBidi"/>
          <w:sz w:val="22"/>
          <w:szCs w:val="22"/>
          <w:lang w:eastAsia="en-US"/>
        </w:rPr>
      </w:pPr>
      <w:r w:rsidRPr="0CD4605F">
        <w:rPr>
          <w:rFonts w:asciiTheme="minorHAnsi" w:eastAsiaTheme="minorEastAsia" w:hAnsiTheme="minorHAnsi" w:cstheme="minorBidi"/>
          <w:sz w:val="22"/>
          <w:szCs w:val="22"/>
          <w:lang w:eastAsia="en-US"/>
        </w:rPr>
        <w:t>Applications to this term</w:t>
      </w:r>
      <w:r w:rsidR="0042132D">
        <w:rPr>
          <w:rFonts w:asciiTheme="minorHAnsi" w:eastAsiaTheme="minorEastAsia" w:hAnsiTheme="minorHAnsi" w:cstheme="minorBidi"/>
          <w:sz w:val="22"/>
          <w:szCs w:val="22"/>
          <w:lang w:eastAsia="en-US"/>
        </w:rPr>
        <w:t>s</w:t>
      </w:r>
      <w:r w:rsidRPr="0CD4605F">
        <w:rPr>
          <w:rFonts w:asciiTheme="minorHAnsi" w:eastAsiaTheme="minorEastAsia" w:hAnsiTheme="minorHAnsi" w:cstheme="minorBidi"/>
          <w:sz w:val="22"/>
          <w:szCs w:val="22"/>
          <w:lang w:eastAsia="en-US"/>
        </w:rPr>
        <w:t xml:space="preserve"> of reference must contribute to</w:t>
      </w:r>
      <w:r w:rsidR="0052064C">
        <w:rPr>
          <w:rFonts w:asciiTheme="minorHAnsi" w:eastAsiaTheme="minorEastAsia" w:hAnsiTheme="minorHAnsi" w:cstheme="minorBidi"/>
          <w:sz w:val="22"/>
          <w:szCs w:val="22"/>
          <w:lang w:eastAsia="en-US"/>
        </w:rPr>
        <w:t xml:space="preserve"> development and </w:t>
      </w:r>
      <w:r w:rsidR="008F76F8">
        <w:rPr>
          <w:rFonts w:asciiTheme="minorHAnsi" w:eastAsiaTheme="minorEastAsia" w:hAnsiTheme="minorHAnsi" w:cstheme="minorBidi"/>
          <w:sz w:val="22"/>
          <w:szCs w:val="22"/>
          <w:lang w:eastAsia="en-US"/>
        </w:rPr>
        <w:t xml:space="preserve">demonstrated </w:t>
      </w:r>
      <w:r w:rsidR="0052064C">
        <w:rPr>
          <w:rFonts w:asciiTheme="minorHAnsi" w:eastAsiaTheme="minorEastAsia" w:hAnsiTheme="minorHAnsi" w:cstheme="minorBidi"/>
          <w:sz w:val="22"/>
          <w:szCs w:val="22"/>
          <w:lang w:eastAsia="en-US"/>
        </w:rPr>
        <w:t>adoption of</w:t>
      </w:r>
      <w:r w:rsidRPr="0CD4605F">
        <w:rPr>
          <w:rFonts w:asciiTheme="minorHAnsi" w:eastAsiaTheme="minorEastAsia" w:hAnsiTheme="minorHAnsi" w:cstheme="minorBidi"/>
          <w:sz w:val="22"/>
          <w:szCs w:val="22"/>
          <w:lang w:eastAsia="en-US"/>
        </w:rPr>
        <w:t xml:space="preserve"> </w:t>
      </w:r>
      <w:r w:rsidR="0052064C">
        <w:rPr>
          <w:rFonts w:asciiTheme="minorHAnsi" w:eastAsiaTheme="minorEastAsia" w:hAnsiTheme="minorHAnsi" w:cstheme="minorBidi"/>
          <w:sz w:val="22"/>
          <w:szCs w:val="22"/>
          <w:lang w:eastAsia="en-US"/>
        </w:rPr>
        <w:t>technologies and</w:t>
      </w:r>
      <w:r w:rsidR="008F76F8">
        <w:rPr>
          <w:rFonts w:asciiTheme="minorHAnsi" w:eastAsiaTheme="minorEastAsia" w:hAnsiTheme="minorHAnsi" w:cstheme="minorBidi"/>
          <w:sz w:val="22"/>
          <w:szCs w:val="22"/>
          <w:lang w:eastAsia="en-US"/>
        </w:rPr>
        <w:t xml:space="preserve"> associated </w:t>
      </w:r>
      <w:r w:rsidR="0052064C">
        <w:rPr>
          <w:rFonts w:asciiTheme="minorHAnsi" w:eastAsiaTheme="minorEastAsia" w:hAnsiTheme="minorHAnsi" w:cstheme="minorBidi"/>
          <w:sz w:val="22"/>
          <w:szCs w:val="22"/>
          <w:lang w:eastAsia="en-US"/>
        </w:rPr>
        <w:t xml:space="preserve">knowledge </w:t>
      </w:r>
      <w:r w:rsidR="008F76F8">
        <w:rPr>
          <w:rFonts w:asciiTheme="minorHAnsi" w:eastAsiaTheme="minorEastAsia" w:hAnsiTheme="minorHAnsi" w:cstheme="minorBidi"/>
          <w:sz w:val="22"/>
          <w:szCs w:val="22"/>
          <w:lang w:eastAsia="en-US"/>
        </w:rPr>
        <w:t xml:space="preserve">products </w:t>
      </w:r>
      <w:r w:rsidR="0052064C">
        <w:rPr>
          <w:rFonts w:asciiTheme="minorHAnsi" w:eastAsiaTheme="minorEastAsia" w:hAnsiTheme="minorHAnsi" w:cstheme="minorBidi"/>
          <w:sz w:val="22"/>
          <w:szCs w:val="22"/>
          <w:lang w:eastAsia="en-US"/>
        </w:rPr>
        <w:t xml:space="preserve">that will improve </w:t>
      </w:r>
      <w:r w:rsidR="00FF742B">
        <w:rPr>
          <w:rFonts w:asciiTheme="minorHAnsi" w:eastAsiaTheme="minorEastAsia" w:hAnsiTheme="minorHAnsi" w:cstheme="minorBidi"/>
          <w:sz w:val="22"/>
          <w:szCs w:val="22"/>
          <w:lang w:eastAsia="en-US"/>
        </w:rPr>
        <w:t xml:space="preserve">the </w:t>
      </w:r>
      <w:r w:rsidR="008F76F8">
        <w:rPr>
          <w:rFonts w:asciiTheme="minorHAnsi" w:eastAsiaTheme="minorEastAsia" w:hAnsiTheme="minorHAnsi" w:cstheme="minorBidi"/>
          <w:sz w:val="22"/>
          <w:szCs w:val="22"/>
          <w:lang w:eastAsia="en-US"/>
        </w:rPr>
        <w:t xml:space="preserve">uptake of </w:t>
      </w:r>
      <w:r w:rsidR="0052064C">
        <w:rPr>
          <w:rFonts w:asciiTheme="minorHAnsi" w:eastAsiaTheme="minorEastAsia" w:hAnsiTheme="minorHAnsi" w:cstheme="minorBidi"/>
          <w:sz w:val="22"/>
          <w:szCs w:val="22"/>
          <w:lang w:eastAsia="en-US"/>
        </w:rPr>
        <w:t>feedbase</w:t>
      </w:r>
      <w:r w:rsidR="008F76F8">
        <w:rPr>
          <w:rFonts w:asciiTheme="minorHAnsi" w:eastAsiaTheme="minorEastAsia" w:hAnsiTheme="minorHAnsi" w:cstheme="minorBidi"/>
          <w:sz w:val="22"/>
          <w:szCs w:val="22"/>
          <w:lang w:eastAsia="en-US"/>
        </w:rPr>
        <w:t xml:space="preserve"> research</w:t>
      </w:r>
      <w:r w:rsidR="00FF742B">
        <w:rPr>
          <w:rFonts w:asciiTheme="minorHAnsi" w:eastAsiaTheme="minorEastAsia" w:hAnsiTheme="minorHAnsi" w:cstheme="minorBidi"/>
          <w:sz w:val="22"/>
          <w:szCs w:val="22"/>
          <w:lang w:eastAsia="en-US"/>
        </w:rPr>
        <w:t>,</w:t>
      </w:r>
      <w:r w:rsidR="0052064C">
        <w:rPr>
          <w:rFonts w:asciiTheme="minorHAnsi" w:eastAsiaTheme="minorEastAsia" w:hAnsiTheme="minorHAnsi" w:cstheme="minorBidi"/>
          <w:sz w:val="22"/>
          <w:szCs w:val="22"/>
          <w:lang w:eastAsia="en-US"/>
        </w:rPr>
        <w:t xml:space="preserve"> measured as increased production or decreased cost of production</w:t>
      </w:r>
      <w:r w:rsidRPr="0CD4605F">
        <w:rPr>
          <w:rFonts w:asciiTheme="minorHAnsi" w:eastAsiaTheme="minorEastAsia" w:hAnsiTheme="minorHAnsi" w:cstheme="minorBidi"/>
          <w:sz w:val="22"/>
          <w:szCs w:val="22"/>
          <w:lang w:eastAsia="en-US"/>
        </w:rPr>
        <w:t xml:space="preserve">. Specifically, applications must contribute to the following </w:t>
      </w:r>
      <w:r w:rsidR="008D73EB">
        <w:rPr>
          <w:rFonts w:asciiTheme="minorHAnsi" w:eastAsiaTheme="minorEastAsia" w:hAnsiTheme="minorHAnsi" w:cstheme="minorBidi"/>
          <w:sz w:val="22"/>
          <w:szCs w:val="22"/>
          <w:lang w:eastAsia="en-US"/>
        </w:rPr>
        <w:t>outcomes</w:t>
      </w:r>
      <w:r w:rsidRPr="0CD4605F">
        <w:rPr>
          <w:rFonts w:asciiTheme="minorHAnsi" w:eastAsiaTheme="minorEastAsia" w:hAnsiTheme="minorHAnsi" w:cstheme="minorBidi"/>
          <w:sz w:val="22"/>
          <w:szCs w:val="22"/>
          <w:lang w:eastAsia="en-US"/>
        </w:rPr>
        <w:t>: </w:t>
      </w:r>
    </w:p>
    <w:p w14:paraId="53DC1E16" w14:textId="54240AFD" w:rsidR="007F35E0" w:rsidRPr="00325A11" w:rsidRDefault="0CD4605F" w:rsidP="007011F2">
      <w:pPr>
        <w:pStyle w:val="ListParagraph"/>
        <w:numPr>
          <w:ilvl w:val="0"/>
          <w:numId w:val="40"/>
        </w:numPr>
        <w:spacing w:line="276" w:lineRule="auto"/>
        <w:jc w:val="both"/>
        <w:rPr>
          <w:lang w:val="en-AU"/>
        </w:rPr>
      </w:pPr>
      <w:r w:rsidRPr="0CD4605F">
        <w:rPr>
          <w:lang w:val="en-AU"/>
        </w:rPr>
        <w:t>Alignment of Production and NRM practices with community expectations</w:t>
      </w:r>
    </w:p>
    <w:p w14:paraId="18A6A91B" w14:textId="05699FCA" w:rsidR="002E321A" w:rsidRPr="00325A11" w:rsidRDefault="008D73EB" w:rsidP="007011F2">
      <w:pPr>
        <w:pStyle w:val="ListParagraph"/>
        <w:numPr>
          <w:ilvl w:val="0"/>
          <w:numId w:val="40"/>
        </w:numPr>
        <w:spacing w:line="276" w:lineRule="auto"/>
        <w:jc w:val="both"/>
        <w:rPr>
          <w:lang w:val="en-AU"/>
        </w:rPr>
      </w:pPr>
      <w:r>
        <w:rPr>
          <w:lang w:val="en-AU"/>
        </w:rPr>
        <w:t xml:space="preserve">Deliver a demonstrable </w:t>
      </w:r>
      <w:r w:rsidR="002E321A">
        <w:rPr>
          <w:lang w:val="en-AU"/>
        </w:rPr>
        <w:t xml:space="preserve">outcome </w:t>
      </w:r>
      <w:r>
        <w:rPr>
          <w:lang w:val="en-AU"/>
        </w:rPr>
        <w:t>t</w:t>
      </w:r>
      <w:r w:rsidR="002E321A">
        <w:rPr>
          <w:lang w:val="en-AU"/>
        </w:rPr>
        <w:t>ow</w:t>
      </w:r>
      <w:r>
        <w:rPr>
          <w:lang w:val="en-AU"/>
        </w:rPr>
        <w:t>a</w:t>
      </w:r>
      <w:r w:rsidR="002E321A">
        <w:rPr>
          <w:lang w:val="en-AU"/>
        </w:rPr>
        <w:t>rds</w:t>
      </w:r>
      <w:r>
        <w:rPr>
          <w:lang w:val="en-AU"/>
        </w:rPr>
        <w:t xml:space="preserve"> the industry initiative of Carbon Neutral by 2030 </w:t>
      </w:r>
      <w:r w:rsidR="00D955D9">
        <w:rPr>
          <w:lang w:val="en-AU"/>
        </w:rPr>
        <w:t xml:space="preserve">(CN30) </w:t>
      </w:r>
      <w:r>
        <w:rPr>
          <w:lang w:val="en-AU"/>
        </w:rPr>
        <w:t xml:space="preserve">and the </w:t>
      </w:r>
      <w:hyperlink r:id="rId12" w:history="1">
        <w:r w:rsidR="00A80BA1">
          <w:rPr>
            <w:rStyle w:val="Hyperlink"/>
            <w:lang w:val="en-AU"/>
          </w:rPr>
          <w:t>Beef/</w:t>
        </w:r>
        <w:r w:rsidRPr="008D73EB">
          <w:rPr>
            <w:rStyle w:val="Hyperlink"/>
            <w:lang w:val="en-AU"/>
          </w:rPr>
          <w:t>Sheep Sustainability Framework</w:t>
        </w:r>
      </w:hyperlink>
      <w:r>
        <w:rPr>
          <w:lang w:val="en-AU"/>
        </w:rPr>
        <w:t xml:space="preserve"> </w:t>
      </w:r>
    </w:p>
    <w:p w14:paraId="59C40FA7" w14:textId="6712A00D" w:rsidR="007F35E0" w:rsidRPr="00325A11" w:rsidRDefault="0CD4605F" w:rsidP="007011F2">
      <w:pPr>
        <w:pStyle w:val="Pa13"/>
        <w:numPr>
          <w:ilvl w:val="0"/>
          <w:numId w:val="40"/>
        </w:numPr>
        <w:spacing w:line="276" w:lineRule="auto"/>
        <w:jc w:val="both"/>
        <w:rPr>
          <w:rFonts w:asciiTheme="minorHAnsi" w:hAnsiTheme="minorHAnsi"/>
          <w:sz w:val="22"/>
          <w:szCs w:val="22"/>
        </w:rPr>
      </w:pPr>
      <w:r w:rsidRPr="0CD4605F">
        <w:rPr>
          <w:rFonts w:asciiTheme="minorHAnsi" w:hAnsiTheme="minorHAnsi"/>
          <w:sz w:val="22"/>
          <w:szCs w:val="22"/>
        </w:rPr>
        <w:t>Improvement in total factor productivity of: 1.75% (southern beef); 0.5% (northern beef); 0.5% (sheepmeat); 1.5% (feedlot); 0.5% (goat)</w:t>
      </w:r>
    </w:p>
    <w:p w14:paraId="519965CA" w14:textId="77777777" w:rsidR="007F35E0" w:rsidRPr="00325A11" w:rsidRDefault="0CD4605F" w:rsidP="007011F2">
      <w:pPr>
        <w:pStyle w:val="Pa6"/>
        <w:numPr>
          <w:ilvl w:val="0"/>
          <w:numId w:val="40"/>
        </w:numPr>
        <w:spacing w:line="276" w:lineRule="auto"/>
        <w:jc w:val="both"/>
        <w:rPr>
          <w:rFonts w:asciiTheme="minorHAnsi" w:hAnsiTheme="minorHAnsi"/>
          <w:sz w:val="22"/>
          <w:szCs w:val="22"/>
        </w:rPr>
      </w:pPr>
      <w:r w:rsidRPr="0CD4605F">
        <w:rPr>
          <w:rFonts w:asciiTheme="minorHAnsi" w:hAnsiTheme="minorHAnsi"/>
          <w:sz w:val="22"/>
          <w:szCs w:val="22"/>
        </w:rPr>
        <w:t>Improve business performance by ≥ 5%.</w:t>
      </w:r>
    </w:p>
    <w:p w14:paraId="3E7B1CD7" w14:textId="5DC1457D" w:rsidR="007F35E0" w:rsidRPr="00325A11" w:rsidRDefault="0CD4605F" w:rsidP="007011F2">
      <w:pPr>
        <w:pStyle w:val="ListParagraph"/>
        <w:widowControl/>
        <w:numPr>
          <w:ilvl w:val="0"/>
          <w:numId w:val="40"/>
        </w:numPr>
        <w:spacing w:line="276" w:lineRule="auto"/>
        <w:contextualSpacing/>
        <w:jc w:val="both"/>
        <w:rPr>
          <w:lang w:val="en-AU"/>
        </w:rPr>
      </w:pPr>
      <w:r w:rsidRPr="0CD4605F">
        <w:rPr>
          <w:lang w:val="en-AU"/>
        </w:rPr>
        <w:t>Savings</w:t>
      </w:r>
      <w:r w:rsidR="0098356B">
        <w:rPr>
          <w:lang w:val="en-AU"/>
        </w:rPr>
        <w:t xml:space="preserve"> in</w:t>
      </w:r>
      <w:r w:rsidRPr="0CD4605F">
        <w:rPr>
          <w:lang w:val="en-AU"/>
        </w:rPr>
        <w:t xml:space="preserve"> industry costs due to weeds and feral animals of at least $150 million by 2030.</w:t>
      </w:r>
    </w:p>
    <w:p w14:paraId="590CFCC9" w14:textId="77777777" w:rsidR="007F35E0" w:rsidRPr="00325A11" w:rsidRDefault="007F35E0" w:rsidP="007011F2">
      <w:pPr>
        <w:spacing w:line="276" w:lineRule="auto"/>
        <w:jc w:val="both"/>
        <w:rPr>
          <w:rFonts w:cstheme="minorHAnsi"/>
          <w:lang w:val="en-AU"/>
        </w:rPr>
      </w:pPr>
    </w:p>
    <w:p w14:paraId="624AA35B" w14:textId="556C1CC4" w:rsidR="007F35E0" w:rsidRDefault="007F35E0" w:rsidP="007011F2">
      <w:pPr>
        <w:spacing w:line="276" w:lineRule="auto"/>
        <w:jc w:val="both"/>
        <w:rPr>
          <w:rFonts w:cstheme="minorHAnsi"/>
          <w:lang w:val="en-AU"/>
        </w:rPr>
      </w:pPr>
      <w:r w:rsidRPr="00325A11">
        <w:rPr>
          <w:rFonts w:cstheme="minorHAnsi"/>
          <w:lang w:val="en-AU"/>
        </w:rPr>
        <w:t xml:space="preserve">Applications must clearly demonstrate how the </w:t>
      </w:r>
      <w:r w:rsidR="00386FD5">
        <w:rPr>
          <w:rFonts w:cstheme="minorHAnsi"/>
          <w:lang w:val="en-AU"/>
        </w:rPr>
        <w:t xml:space="preserve">proposed </w:t>
      </w:r>
      <w:r w:rsidRPr="00325A11">
        <w:rPr>
          <w:rFonts w:cstheme="minorHAnsi"/>
          <w:lang w:val="en-AU"/>
        </w:rPr>
        <w:t xml:space="preserve">project will contribute to </w:t>
      </w:r>
      <w:r w:rsidR="00386FD5">
        <w:rPr>
          <w:rFonts w:cstheme="minorHAnsi"/>
          <w:lang w:val="en-AU"/>
        </w:rPr>
        <w:t xml:space="preserve">“Alignment with </w:t>
      </w:r>
      <w:r w:rsidRPr="00325A11">
        <w:rPr>
          <w:rFonts w:cstheme="minorHAnsi"/>
          <w:lang w:val="en-AU"/>
        </w:rPr>
        <w:t>commun</w:t>
      </w:r>
      <w:r w:rsidR="00F61348">
        <w:rPr>
          <w:rFonts w:cstheme="minorHAnsi"/>
          <w:lang w:val="en-AU"/>
        </w:rPr>
        <w:t>ity expectations</w:t>
      </w:r>
      <w:r w:rsidR="00D955D9">
        <w:rPr>
          <w:rFonts w:cstheme="minorHAnsi"/>
          <w:lang w:val="en-AU"/>
        </w:rPr>
        <w:t>, CN30</w:t>
      </w:r>
      <w:r w:rsidR="00386FD5">
        <w:rPr>
          <w:rFonts w:cstheme="minorHAnsi"/>
          <w:lang w:val="en-AU"/>
        </w:rPr>
        <w:t xml:space="preserve">/Sustainability framework”, </w:t>
      </w:r>
      <w:r w:rsidR="00F61348">
        <w:rPr>
          <w:rFonts w:cstheme="minorHAnsi"/>
          <w:lang w:val="en-AU"/>
        </w:rPr>
        <w:t>and at least one</w:t>
      </w:r>
      <w:r w:rsidRPr="00325A11">
        <w:rPr>
          <w:rFonts w:cstheme="minorHAnsi"/>
          <w:lang w:val="en-AU"/>
        </w:rPr>
        <w:t xml:space="preserve"> other KPI, and by how much. </w:t>
      </w:r>
    </w:p>
    <w:p w14:paraId="046F404C" w14:textId="77777777" w:rsidR="00A476C2" w:rsidRDefault="00A476C2" w:rsidP="00692D61">
      <w:pPr>
        <w:spacing w:line="276" w:lineRule="auto"/>
        <w:jc w:val="both"/>
      </w:pPr>
    </w:p>
    <w:p w14:paraId="0AD89AE0" w14:textId="6DDBBD29" w:rsidR="002612F6" w:rsidRPr="007F2A56" w:rsidRDefault="00112615" w:rsidP="007011F2">
      <w:pPr>
        <w:pStyle w:val="BodyText"/>
        <w:ind w:left="0"/>
        <w:rPr>
          <w:rFonts w:asciiTheme="minorHAnsi" w:hAnsiTheme="minorHAnsi"/>
          <w:b/>
          <w:spacing w:val="-4"/>
          <w:sz w:val="28"/>
          <w:szCs w:val="28"/>
        </w:rPr>
      </w:pPr>
      <w:r w:rsidRPr="007F2A56">
        <w:rPr>
          <w:rFonts w:asciiTheme="minorHAnsi" w:hAnsiTheme="minorHAnsi"/>
          <w:b/>
          <w:spacing w:val="-4"/>
          <w:sz w:val="28"/>
          <w:szCs w:val="28"/>
        </w:rPr>
        <w:t>Priorities</w:t>
      </w:r>
    </w:p>
    <w:p w14:paraId="280BAA27" w14:textId="227C8298" w:rsidR="00C84243" w:rsidRPr="00325A11" w:rsidRDefault="00EF697C" w:rsidP="007011F2">
      <w:pPr>
        <w:pStyle w:val="NormalWeb"/>
        <w:spacing w:before="0" w:beforeAutospacing="0" w:after="0" w:afterAutospacing="0"/>
        <w:jc w:val="both"/>
        <w:rPr>
          <w:rFonts w:asciiTheme="minorHAnsi" w:hAnsiTheme="minorHAnsi" w:cs="Arial"/>
          <w:sz w:val="22"/>
          <w:szCs w:val="22"/>
        </w:rPr>
      </w:pPr>
      <w:r w:rsidRPr="00325A11">
        <w:rPr>
          <w:rFonts w:asciiTheme="minorHAnsi" w:hAnsiTheme="minorHAnsi" w:cs="Arial"/>
          <w:sz w:val="22"/>
          <w:szCs w:val="22"/>
        </w:rPr>
        <w:t>MLA is seeking preliminary RD&amp;A proposals to conduct research, development and p</w:t>
      </w:r>
      <w:r w:rsidR="001B1E8F">
        <w:rPr>
          <w:rFonts w:asciiTheme="minorHAnsi" w:hAnsiTheme="minorHAnsi" w:cs="Arial"/>
          <w:sz w:val="22"/>
          <w:szCs w:val="22"/>
        </w:rPr>
        <w:t xml:space="preserve">articipatory demonstration of </w:t>
      </w:r>
      <w:r w:rsidRPr="00325A11">
        <w:rPr>
          <w:rFonts w:asciiTheme="minorHAnsi" w:hAnsiTheme="minorHAnsi" w:cs="Arial"/>
          <w:sz w:val="22"/>
          <w:szCs w:val="22"/>
        </w:rPr>
        <w:t xml:space="preserve">adoption that improves profitability in beef and sheepmeat production by addressing the following priorities. Researchers are encouraged to address more than one of the following priorities in a </w:t>
      </w:r>
      <w:r w:rsidR="00072F01" w:rsidRPr="00325A11">
        <w:rPr>
          <w:rFonts w:asciiTheme="minorHAnsi" w:hAnsiTheme="minorHAnsi" w:cs="Arial"/>
          <w:sz w:val="22"/>
          <w:szCs w:val="22"/>
        </w:rPr>
        <w:t xml:space="preserve">preliminary </w:t>
      </w:r>
      <w:r w:rsidRPr="00325A11">
        <w:rPr>
          <w:rFonts w:asciiTheme="minorHAnsi" w:hAnsiTheme="minorHAnsi" w:cs="Arial"/>
          <w:sz w:val="22"/>
          <w:szCs w:val="22"/>
        </w:rPr>
        <w:t>application.</w:t>
      </w:r>
    </w:p>
    <w:p w14:paraId="7918B787" w14:textId="376DC739" w:rsidR="007D30CE" w:rsidRPr="00325A11" w:rsidRDefault="007D30CE" w:rsidP="00132363">
      <w:pPr>
        <w:pStyle w:val="NormalWeb"/>
        <w:spacing w:before="0" w:beforeAutospacing="0" w:after="0" w:afterAutospacing="0"/>
        <w:rPr>
          <w:rFonts w:asciiTheme="minorHAnsi" w:hAnsiTheme="minorHAnsi" w:cstheme="minorHAnsi"/>
          <w:sz w:val="22"/>
          <w:szCs w:val="22"/>
        </w:rPr>
      </w:pPr>
    </w:p>
    <w:p w14:paraId="0BCF6EC4" w14:textId="6E2B6642" w:rsidR="006D423A" w:rsidRPr="005B62AA" w:rsidRDefault="00C80A8C" w:rsidP="003E0655">
      <w:pPr>
        <w:pStyle w:val="ListParagraph"/>
        <w:widowControl/>
        <w:numPr>
          <w:ilvl w:val="0"/>
          <w:numId w:val="3"/>
        </w:numPr>
        <w:spacing w:line="259" w:lineRule="auto"/>
        <w:ind w:left="426"/>
        <w:contextualSpacing/>
        <w:jc w:val="both"/>
        <w:rPr>
          <w:b/>
          <w:bCs/>
        </w:rPr>
      </w:pPr>
      <w:r w:rsidRPr="0CD4605F">
        <w:rPr>
          <w:b/>
          <w:bCs/>
        </w:rPr>
        <w:t>Develop and trial</w:t>
      </w:r>
      <w:r w:rsidR="006D423A" w:rsidRPr="0CD4605F">
        <w:rPr>
          <w:b/>
          <w:bCs/>
        </w:rPr>
        <w:t xml:space="preserve"> alternative </w:t>
      </w:r>
      <w:r w:rsidR="00365A7E">
        <w:rPr>
          <w:b/>
          <w:bCs/>
        </w:rPr>
        <w:t xml:space="preserve">pasture </w:t>
      </w:r>
      <w:r w:rsidR="006D423A" w:rsidRPr="0CD4605F">
        <w:rPr>
          <w:b/>
          <w:bCs/>
        </w:rPr>
        <w:t xml:space="preserve">species combinations to </w:t>
      </w:r>
      <w:r w:rsidR="00365A7E">
        <w:rPr>
          <w:b/>
          <w:bCs/>
        </w:rPr>
        <w:t xml:space="preserve">provide pasture quality and quantity to </w:t>
      </w:r>
      <w:r w:rsidR="00ED11E5">
        <w:rPr>
          <w:b/>
          <w:bCs/>
        </w:rPr>
        <w:t xml:space="preserve">meet </w:t>
      </w:r>
      <w:r w:rsidR="00ED11E5" w:rsidRPr="0CD4605F">
        <w:rPr>
          <w:b/>
          <w:bCs/>
        </w:rPr>
        <w:t>animal</w:t>
      </w:r>
      <w:r w:rsidR="006D423A" w:rsidRPr="0CD4605F">
        <w:rPr>
          <w:b/>
          <w:bCs/>
        </w:rPr>
        <w:t xml:space="preserve"> </w:t>
      </w:r>
      <w:r w:rsidR="00365A7E">
        <w:rPr>
          <w:b/>
          <w:bCs/>
        </w:rPr>
        <w:t xml:space="preserve">production needs and enable </w:t>
      </w:r>
      <w:r w:rsidR="006D423A" w:rsidRPr="0CD4605F">
        <w:rPr>
          <w:b/>
          <w:bCs/>
        </w:rPr>
        <w:t>pasture stabi</w:t>
      </w:r>
      <w:r w:rsidRPr="0CD4605F">
        <w:rPr>
          <w:b/>
          <w:bCs/>
        </w:rPr>
        <w:t>lity across seasons</w:t>
      </w:r>
      <w:r w:rsidR="00365A7E">
        <w:rPr>
          <w:b/>
          <w:bCs/>
        </w:rPr>
        <w:t xml:space="preserve">. The </w:t>
      </w:r>
      <w:r w:rsidR="00ED11E5">
        <w:rPr>
          <w:b/>
          <w:bCs/>
        </w:rPr>
        <w:t>combinations will overcome</w:t>
      </w:r>
      <w:r w:rsidRPr="0CD4605F">
        <w:rPr>
          <w:b/>
          <w:bCs/>
        </w:rPr>
        <w:t xml:space="preserve"> </w:t>
      </w:r>
      <w:r w:rsidR="006D423A" w:rsidRPr="0CD4605F">
        <w:rPr>
          <w:b/>
          <w:bCs/>
        </w:rPr>
        <w:t xml:space="preserve">feed gaps </w:t>
      </w:r>
      <w:r w:rsidR="00365A7E">
        <w:rPr>
          <w:b/>
          <w:bCs/>
        </w:rPr>
        <w:t xml:space="preserve">while </w:t>
      </w:r>
      <w:r w:rsidR="00ED11E5">
        <w:rPr>
          <w:b/>
          <w:bCs/>
        </w:rPr>
        <w:t>maintaining or</w:t>
      </w:r>
      <w:r w:rsidR="00BB2685">
        <w:rPr>
          <w:b/>
          <w:bCs/>
        </w:rPr>
        <w:t xml:space="preserve"> improv</w:t>
      </w:r>
      <w:r w:rsidR="00365A7E">
        <w:rPr>
          <w:b/>
          <w:bCs/>
        </w:rPr>
        <w:t>ing</w:t>
      </w:r>
      <w:r w:rsidR="00BB2685">
        <w:rPr>
          <w:b/>
          <w:bCs/>
        </w:rPr>
        <w:t xml:space="preserve"> </w:t>
      </w:r>
      <w:r w:rsidR="00BB2685" w:rsidRPr="00BA7337">
        <w:rPr>
          <w:rFonts w:eastAsia="Times New Roman"/>
          <w:b/>
          <w:color w:val="000000" w:themeColor="text1"/>
          <w:lang w:eastAsia="en-AU"/>
        </w:rPr>
        <w:t>regional natural resources</w:t>
      </w:r>
      <w:r w:rsidR="00ED11E5" w:rsidRPr="00BA7337">
        <w:rPr>
          <w:rFonts w:eastAsia="Times New Roman"/>
          <w:b/>
          <w:color w:val="000000" w:themeColor="text1"/>
          <w:lang w:eastAsia="en-AU"/>
        </w:rPr>
        <w:t>, ecosystems</w:t>
      </w:r>
      <w:r w:rsidR="00BB2685" w:rsidRPr="00BA7337">
        <w:rPr>
          <w:rFonts w:eastAsia="Times New Roman"/>
          <w:b/>
          <w:color w:val="000000" w:themeColor="text1"/>
          <w:lang w:eastAsia="en-AU"/>
        </w:rPr>
        <w:t xml:space="preserve"> or biodiversity</w:t>
      </w:r>
      <w:r w:rsidR="007E5BD2">
        <w:rPr>
          <w:rFonts w:eastAsia="Times New Roman"/>
          <w:b/>
          <w:color w:val="000000" w:themeColor="text1"/>
          <w:lang w:eastAsia="en-AU"/>
        </w:rPr>
        <w:t>.</w:t>
      </w:r>
    </w:p>
    <w:p w14:paraId="00754DB2" w14:textId="27A863CC" w:rsidR="00517797" w:rsidRPr="00F764C5" w:rsidRDefault="000B4BF8" w:rsidP="00F764C5">
      <w:pPr>
        <w:pStyle w:val="BodyText"/>
        <w:numPr>
          <w:ilvl w:val="0"/>
          <w:numId w:val="36"/>
        </w:numPr>
        <w:ind w:left="709" w:right="108"/>
        <w:jc w:val="both"/>
        <w:rPr>
          <w:rFonts w:asciiTheme="minorHAnsi" w:hAnsiTheme="minorHAnsi"/>
        </w:rPr>
      </w:pPr>
      <w:r>
        <w:rPr>
          <w:rFonts w:asciiTheme="minorHAnsi" w:hAnsiTheme="minorHAnsi"/>
          <w:spacing w:val="-4"/>
        </w:rPr>
        <w:t>Mixtures for investigation</w:t>
      </w:r>
      <w:r w:rsidR="00FD7F88" w:rsidRPr="0CD4605F">
        <w:rPr>
          <w:rFonts w:asciiTheme="minorHAnsi" w:hAnsiTheme="minorHAnsi"/>
          <w:spacing w:val="-4"/>
        </w:rPr>
        <w:t xml:space="preserve"> require </w:t>
      </w:r>
      <w:r w:rsidR="006D423A" w:rsidRPr="0CD4605F">
        <w:rPr>
          <w:rFonts w:asciiTheme="minorHAnsi" w:hAnsiTheme="minorHAnsi"/>
          <w:spacing w:val="-4"/>
        </w:rPr>
        <w:t xml:space="preserve">a logical </w:t>
      </w:r>
      <w:r w:rsidR="00FD7F88" w:rsidRPr="0CD4605F">
        <w:rPr>
          <w:rFonts w:asciiTheme="minorHAnsi" w:hAnsiTheme="minorHAnsi"/>
          <w:spacing w:val="-4"/>
        </w:rPr>
        <w:t xml:space="preserve">(demonstrable) </w:t>
      </w:r>
      <w:r w:rsidR="006D423A" w:rsidRPr="0CD4605F">
        <w:rPr>
          <w:rFonts w:asciiTheme="minorHAnsi" w:hAnsiTheme="minorHAnsi"/>
          <w:spacing w:val="-4"/>
        </w:rPr>
        <w:t>rationale for the mix that will confer a stable production base across seasons,</w:t>
      </w:r>
      <w:r w:rsidR="00C80A8C" w:rsidRPr="0CD4605F">
        <w:rPr>
          <w:rFonts w:asciiTheme="minorHAnsi" w:hAnsiTheme="minorHAnsi"/>
          <w:spacing w:val="-4"/>
        </w:rPr>
        <w:t xml:space="preserve"> and </w:t>
      </w:r>
      <w:r>
        <w:rPr>
          <w:rFonts w:asciiTheme="minorHAnsi" w:hAnsiTheme="minorHAnsi"/>
          <w:spacing w:val="-4"/>
        </w:rPr>
        <w:t>efficient use of</w:t>
      </w:r>
      <w:r w:rsidR="00C80A8C" w:rsidRPr="0CD4605F">
        <w:rPr>
          <w:rFonts w:asciiTheme="minorHAnsi" w:hAnsiTheme="minorHAnsi"/>
          <w:spacing w:val="-4"/>
        </w:rPr>
        <w:t xml:space="preserve"> soil moisture</w:t>
      </w:r>
      <w:r>
        <w:rPr>
          <w:rFonts w:asciiTheme="minorHAnsi" w:hAnsiTheme="minorHAnsi"/>
          <w:spacing w:val="-4"/>
        </w:rPr>
        <w:t xml:space="preserve"> and nutrients</w:t>
      </w:r>
      <w:r w:rsidR="00C80A8C" w:rsidRPr="0CD4605F">
        <w:rPr>
          <w:rFonts w:asciiTheme="minorHAnsi" w:hAnsiTheme="minorHAnsi"/>
          <w:spacing w:val="-4"/>
        </w:rPr>
        <w:t>.</w:t>
      </w:r>
    </w:p>
    <w:p w14:paraId="47DC3F5E" w14:textId="21922D8F" w:rsidR="00F764C5" w:rsidRPr="00F764C5" w:rsidRDefault="00C27B9C" w:rsidP="00F764C5">
      <w:pPr>
        <w:pStyle w:val="BodyText"/>
        <w:numPr>
          <w:ilvl w:val="0"/>
          <w:numId w:val="36"/>
        </w:numPr>
        <w:ind w:left="709" w:right="108"/>
        <w:jc w:val="both"/>
        <w:rPr>
          <w:rFonts w:asciiTheme="minorHAnsi" w:hAnsiTheme="minorHAnsi"/>
          <w:spacing w:val="-4"/>
        </w:rPr>
      </w:pPr>
      <w:r>
        <w:rPr>
          <w:rFonts w:asciiTheme="minorHAnsi" w:hAnsiTheme="minorHAnsi"/>
          <w:spacing w:val="-4"/>
        </w:rPr>
        <w:t xml:space="preserve">In scope are </w:t>
      </w:r>
      <w:r w:rsidR="00F764C5" w:rsidRPr="00F764C5">
        <w:rPr>
          <w:rFonts w:asciiTheme="minorHAnsi" w:hAnsiTheme="minorHAnsi"/>
          <w:spacing w:val="-4"/>
        </w:rPr>
        <w:t>temperate, tropical pasture, Mediterranean, herbaceous and woody species that are persistent under dry and variable climates to optimise year-round dry matter production</w:t>
      </w:r>
      <w:r w:rsidR="00AD2E4B">
        <w:rPr>
          <w:rFonts w:asciiTheme="minorHAnsi" w:hAnsiTheme="minorHAnsi"/>
          <w:spacing w:val="-4"/>
        </w:rPr>
        <w:t>.</w:t>
      </w:r>
    </w:p>
    <w:p w14:paraId="701A06AC" w14:textId="0F354F0B" w:rsidR="00A928EF" w:rsidRPr="00F764C5" w:rsidRDefault="00AD2E4B" w:rsidP="00F764C5">
      <w:pPr>
        <w:pStyle w:val="BodyText"/>
        <w:numPr>
          <w:ilvl w:val="0"/>
          <w:numId w:val="36"/>
        </w:numPr>
        <w:ind w:left="709" w:right="108"/>
        <w:jc w:val="both"/>
        <w:rPr>
          <w:rFonts w:asciiTheme="minorHAnsi" w:hAnsiTheme="minorHAnsi"/>
          <w:spacing w:val="-4"/>
        </w:rPr>
      </w:pPr>
      <w:r>
        <w:rPr>
          <w:rFonts w:asciiTheme="minorHAnsi" w:hAnsiTheme="minorHAnsi"/>
          <w:spacing w:val="-4"/>
        </w:rPr>
        <w:t>A</w:t>
      </w:r>
      <w:r w:rsidR="00F764C5" w:rsidRPr="00F764C5">
        <w:rPr>
          <w:rFonts w:asciiTheme="minorHAnsi" w:hAnsiTheme="minorHAnsi"/>
          <w:spacing w:val="-4"/>
        </w:rPr>
        <w:t xml:space="preserve"> </w:t>
      </w:r>
      <w:r>
        <w:rPr>
          <w:rFonts w:asciiTheme="minorHAnsi" w:hAnsiTheme="minorHAnsi"/>
          <w:spacing w:val="-4"/>
        </w:rPr>
        <w:t>particular</w:t>
      </w:r>
      <w:r w:rsidR="00F764C5" w:rsidRPr="00F764C5">
        <w:rPr>
          <w:rFonts w:asciiTheme="minorHAnsi" w:hAnsiTheme="minorHAnsi"/>
          <w:spacing w:val="-4"/>
        </w:rPr>
        <w:t xml:space="preserve"> priority is the </w:t>
      </w:r>
      <w:r w:rsidR="00F764C5">
        <w:rPr>
          <w:rFonts w:asciiTheme="minorHAnsi" w:hAnsiTheme="minorHAnsi"/>
          <w:spacing w:val="-4"/>
        </w:rPr>
        <w:t>low</w:t>
      </w:r>
      <w:r w:rsidR="00F764C5" w:rsidRPr="00F764C5">
        <w:rPr>
          <w:rFonts w:asciiTheme="minorHAnsi" w:hAnsiTheme="minorHAnsi"/>
          <w:spacing w:val="-4"/>
        </w:rPr>
        <w:t xml:space="preserve"> and medium rainfall </w:t>
      </w:r>
      <w:r w:rsidR="00F764C5">
        <w:rPr>
          <w:rFonts w:asciiTheme="minorHAnsi" w:hAnsiTheme="minorHAnsi"/>
          <w:spacing w:val="-4"/>
        </w:rPr>
        <w:t>(</w:t>
      </w:r>
      <w:r w:rsidR="00F764C5" w:rsidRPr="00F764C5">
        <w:rPr>
          <w:rFonts w:asciiTheme="minorHAnsi" w:hAnsiTheme="minorHAnsi"/>
          <w:spacing w:val="-4"/>
        </w:rPr>
        <w:t>mixed farming</w:t>
      </w:r>
      <w:r w:rsidR="00F764C5">
        <w:rPr>
          <w:rFonts w:asciiTheme="minorHAnsi" w:hAnsiTheme="minorHAnsi"/>
          <w:spacing w:val="-4"/>
        </w:rPr>
        <w:t>)</w:t>
      </w:r>
      <w:r w:rsidR="00F764C5" w:rsidRPr="00F764C5">
        <w:rPr>
          <w:rFonts w:asciiTheme="minorHAnsi" w:hAnsiTheme="minorHAnsi"/>
          <w:spacing w:val="-4"/>
        </w:rPr>
        <w:t xml:space="preserve"> zones due to increased climate variability and associated business risk.</w:t>
      </w:r>
    </w:p>
    <w:p w14:paraId="5A9F50AF" w14:textId="75FA6885" w:rsidR="00813785" w:rsidRPr="00F764C5" w:rsidRDefault="006D423A" w:rsidP="0CD4605F">
      <w:pPr>
        <w:pStyle w:val="BodyText"/>
        <w:numPr>
          <w:ilvl w:val="0"/>
          <w:numId w:val="36"/>
        </w:numPr>
        <w:ind w:left="709" w:right="108"/>
        <w:jc w:val="both"/>
        <w:rPr>
          <w:rFonts w:asciiTheme="minorHAnsi" w:hAnsiTheme="minorHAnsi"/>
        </w:rPr>
      </w:pPr>
      <w:r w:rsidRPr="0CD4605F">
        <w:rPr>
          <w:rFonts w:asciiTheme="minorHAnsi" w:hAnsiTheme="minorHAnsi"/>
          <w:spacing w:val="-4"/>
        </w:rPr>
        <w:t>Context must be presented of how the targeted mix will address the production gap</w:t>
      </w:r>
      <w:r w:rsidR="00C80A8C" w:rsidRPr="0CD4605F">
        <w:rPr>
          <w:rFonts w:asciiTheme="minorHAnsi" w:hAnsiTheme="minorHAnsi"/>
          <w:spacing w:val="-4"/>
        </w:rPr>
        <w:t xml:space="preserve"> compared with existing options.</w:t>
      </w:r>
    </w:p>
    <w:p w14:paraId="333114BF" w14:textId="437139CE" w:rsidR="00DD283E" w:rsidRPr="007011F2" w:rsidRDefault="00365A7E" w:rsidP="007011F2">
      <w:pPr>
        <w:pStyle w:val="BodyText"/>
        <w:numPr>
          <w:ilvl w:val="0"/>
          <w:numId w:val="36"/>
        </w:numPr>
        <w:ind w:left="709" w:right="108"/>
        <w:jc w:val="both"/>
        <w:rPr>
          <w:rFonts w:asciiTheme="minorHAnsi" w:hAnsiTheme="minorHAnsi"/>
        </w:rPr>
      </w:pPr>
      <w:r w:rsidRPr="0CD4605F">
        <w:rPr>
          <w:rFonts w:asciiTheme="minorHAnsi" w:hAnsiTheme="minorHAnsi"/>
          <w:spacing w:val="-4"/>
        </w:rPr>
        <w:t>Focus on development and trialing</w:t>
      </w:r>
      <w:r>
        <w:rPr>
          <w:rFonts w:asciiTheme="minorHAnsi" w:hAnsiTheme="minorHAnsi"/>
          <w:spacing w:val="-4"/>
        </w:rPr>
        <w:t xml:space="preserve"> with end-user participation </w:t>
      </w:r>
      <w:r w:rsidR="00C27B9C" w:rsidRPr="00EF2BE8">
        <w:rPr>
          <w:rFonts w:asciiTheme="minorHAnsi" w:hAnsiTheme="minorHAnsi"/>
          <w:spacing w:val="-4"/>
        </w:rPr>
        <w:t>(p</w:t>
      </w:r>
      <w:r w:rsidR="00CC2761" w:rsidRPr="00EF2BE8">
        <w:rPr>
          <w:rFonts w:asciiTheme="minorHAnsi" w:hAnsiTheme="minorHAnsi"/>
          <w:spacing w:val="-4"/>
        </w:rPr>
        <w:t>roducer, advisor and other stakeholder</w:t>
      </w:r>
      <w:r w:rsidRPr="00EF2BE8">
        <w:rPr>
          <w:rFonts w:asciiTheme="minorHAnsi" w:hAnsiTheme="minorHAnsi"/>
          <w:spacing w:val="-4"/>
        </w:rPr>
        <w:t xml:space="preserve">s) </w:t>
      </w:r>
      <w:r w:rsidR="00813785" w:rsidRPr="00EF2BE8">
        <w:rPr>
          <w:rFonts w:asciiTheme="minorHAnsi" w:hAnsiTheme="minorHAnsi"/>
          <w:spacing w:val="-4"/>
        </w:rPr>
        <w:t>to</w:t>
      </w:r>
      <w:r w:rsidR="00CC2761" w:rsidRPr="00EF2BE8">
        <w:rPr>
          <w:rFonts w:asciiTheme="minorHAnsi" w:hAnsiTheme="minorHAnsi"/>
          <w:spacing w:val="-4"/>
        </w:rPr>
        <w:t xml:space="preserve"> facilitate adoption and</w:t>
      </w:r>
      <w:r w:rsidR="00813785" w:rsidRPr="00EF2BE8">
        <w:rPr>
          <w:rFonts w:asciiTheme="minorHAnsi" w:hAnsiTheme="minorHAnsi"/>
          <w:spacing w:val="-4"/>
        </w:rPr>
        <w:t xml:space="preserve"> build a network of advocates</w:t>
      </w:r>
      <w:r w:rsidR="00C80A8C" w:rsidRPr="00EF2BE8">
        <w:rPr>
          <w:rFonts w:asciiTheme="minorHAnsi" w:hAnsiTheme="minorHAnsi"/>
          <w:spacing w:val="-4"/>
        </w:rPr>
        <w:t>.</w:t>
      </w:r>
    </w:p>
    <w:p w14:paraId="13F026E0" w14:textId="77777777" w:rsidR="0073320B" w:rsidRPr="00325A11" w:rsidRDefault="0073320B" w:rsidP="0073320B">
      <w:pPr>
        <w:pStyle w:val="ListParagraph"/>
        <w:widowControl/>
        <w:spacing w:line="259" w:lineRule="auto"/>
        <w:ind w:left="284"/>
        <w:contextualSpacing/>
        <w:rPr>
          <w:b/>
        </w:rPr>
      </w:pPr>
    </w:p>
    <w:p w14:paraId="5425FE03" w14:textId="371EB185" w:rsidR="00B2475B" w:rsidRPr="005B62AA" w:rsidRDefault="00097B99" w:rsidP="003E0655">
      <w:pPr>
        <w:pStyle w:val="ListParagraph"/>
        <w:widowControl/>
        <w:numPr>
          <w:ilvl w:val="0"/>
          <w:numId w:val="3"/>
        </w:numPr>
        <w:ind w:left="426"/>
        <w:jc w:val="both"/>
        <w:rPr>
          <w:b/>
          <w:bCs/>
        </w:rPr>
      </w:pPr>
      <w:r>
        <w:rPr>
          <w:rFonts w:eastAsia="Arial"/>
          <w:b/>
          <w:bCs/>
          <w:spacing w:val="-4"/>
        </w:rPr>
        <w:t xml:space="preserve">Draft </w:t>
      </w:r>
      <w:r w:rsidR="00B2475B" w:rsidRPr="0CD4605F">
        <w:rPr>
          <w:rFonts w:eastAsia="Arial"/>
          <w:b/>
          <w:bCs/>
          <w:spacing w:val="-4"/>
        </w:rPr>
        <w:t>pasture management guidelines for new forage options where they do not readily exist</w:t>
      </w:r>
      <w:r w:rsidR="000107DF">
        <w:rPr>
          <w:rFonts w:eastAsia="Arial"/>
          <w:b/>
          <w:bCs/>
          <w:spacing w:val="-4"/>
        </w:rPr>
        <w:t>.</w:t>
      </w:r>
    </w:p>
    <w:p w14:paraId="12A01E99" w14:textId="7B77109F" w:rsidR="000A376C" w:rsidRPr="000A376C" w:rsidRDefault="0CD4605F" w:rsidP="007011F2">
      <w:pPr>
        <w:pStyle w:val="ListParagraph"/>
        <w:widowControl/>
        <w:numPr>
          <w:ilvl w:val="0"/>
          <w:numId w:val="35"/>
        </w:numPr>
        <w:jc w:val="both"/>
        <w:rPr>
          <w:rFonts w:eastAsia="Times New Roman"/>
          <w:color w:val="000000" w:themeColor="text1"/>
          <w:lang w:eastAsia="en-AU"/>
        </w:rPr>
      </w:pPr>
      <w:r w:rsidRPr="0CD4605F">
        <w:rPr>
          <w:rFonts w:eastAsia="Times New Roman"/>
          <w:color w:val="000000" w:themeColor="text1"/>
          <w:lang w:eastAsia="en-AU"/>
        </w:rPr>
        <w:t xml:space="preserve">Guidelines are to include </w:t>
      </w:r>
      <w:r w:rsidR="00536091">
        <w:rPr>
          <w:rFonts w:eastAsia="Times New Roman"/>
          <w:color w:val="000000" w:themeColor="text1"/>
          <w:lang w:eastAsia="en-AU"/>
        </w:rPr>
        <w:t xml:space="preserve">core </w:t>
      </w:r>
      <w:r w:rsidRPr="0CD4605F">
        <w:rPr>
          <w:rFonts w:eastAsia="Times New Roman"/>
          <w:color w:val="000000" w:themeColor="text1"/>
          <w:lang w:eastAsia="en-AU"/>
        </w:rPr>
        <w:t xml:space="preserve">content </w:t>
      </w:r>
      <w:r w:rsidR="00536091">
        <w:rPr>
          <w:rFonts w:eastAsia="Times New Roman"/>
          <w:color w:val="000000" w:themeColor="text1"/>
          <w:lang w:eastAsia="en-AU"/>
        </w:rPr>
        <w:t xml:space="preserve">(as a minimum) </w:t>
      </w:r>
      <w:r w:rsidRPr="0CD4605F">
        <w:rPr>
          <w:rFonts w:eastAsia="Times New Roman"/>
          <w:color w:val="000000" w:themeColor="text1"/>
          <w:lang w:eastAsia="en-AU"/>
        </w:rPr>
        <w:t xml:space="preserve">on </w:t>
      </w:r>
      <w:r w:rsidR="00536091">
        <w:rPr>
          <w:rFonts w:eastAsia="Times New Roman"/>
          <w:color w:val="000000" w:themeColor="text1"/>
          <w:lang w:eastAsia="en-AU"/>
        </w:rPr>
        <w:t xml:space="preserve">pasture description, </w:t>
      </w:r>
      <w:r w:rsidR="007E5BD2">
        <w:rPr>
          <w:rFonts w:eastAsia="Times New Roman"/>
          <w:color w:val="000000" w:themeColor="text1"/>
          <w:lang w:eastAsia="en-AU"/>
        </w:rPr>
        <w:t xml:space="preserve">physiology, </w:t>
      </w:r>
      <w:r w:rsidR="00536091">
        <w:rPr>
          <w:rFonts w:eastAsia="Times New Roman"/>
          <w:color w:val="000000" w:themeColor="text1"/>
          <w:lang w:eastAsia="en-AU"/>
        </w:rPr>
        <w:t xml:space="preserve">adaptation area, </w:t>
      </w:r>
      <w:r w:rsidRPr="0CD4605F">
        <w:rPr>
          <w:rFonts w:eastAsia="Times New Roman"/>
          <w:color w:val="000000" w:themeColor="text1"/>
          <w:lang w:eastAsia="en-AU"/>
        </w:rPr>
        <w:t xml:space="preserve">establishment, companion species, </w:t>
      </w:r>
      <w:r w:rsidR="00536091">
        <w:rPr>
          <w:rFonts w:eastAsia="Times New Roman"/>
          <w:color w:val="000000" w:themeColor="text1"/>
          <w:lang w:eastAsia="en-AU"/>
        </w:rPr>
        <w:t>production issues (e</w:t>
      </w:r>
      <w:r w:rsidR="00441A74">
        <w:rPr>
          <w:rFonts w:eastAsia="Times New Roman"/>
          <w:color w:val="000000" w:themeColor="text1"/>
          <w:lang w:eastAsia="en-AU"/>
        </w:rPr>
        <w:t>.</w:t>
      </w:r>
      <w:r w:rsidR="00536091">
        <w:rPr>
          <w:rFonts w:eastAsia="Times New Roman"/>
          <w:color w:val="000000" w:themeColor="text1"/>
          <w:lang w:eastAsia="en-AU"/>
        </w:rPr>
        <w:t>g</w:t>
      </w:r>
      <w:r w:rsidR="007E5BD2">
        <w:rPr>
          <w:rFonts w:eastAsia="Times New Roman"/>
          <w:color w:val="000000" w:themeColor="text1"/>
          <w:lang w:eastAsia="en-AU"/>
        </w:rPr>
        <w:t>.</w:t>
      </w:r>
      <w:r w:rsidR="00536091">
        <w:rPr>
          <w:rFonts w:eastAsia="Times New Roman"/>
          <w:color w:val="000000" w:themeColor="text1"/>
          <w:lang w:eastAsia="en-AU"/>
        </w:rPr>
        <w:t xml:space="preserve"> disease susceptibility), production opportunities (e</w:t>
      </w:r>
      <w:r w:rsidR="00441A74">
        <w:rPr>
          <w:rFonts w:eastAsia="Times New Roman"/>
          <w:color w:val="000000" w:themeColor="text1"/>
          <w:lang w:eastAsia="en-AU"/>
        </w:rPr>
        <w:t>.</w:t>
      </w:r>
      <w:r w:rsidR="00536091">
        <w:rPr>
          <w:rFonts w:eastAsia="Times New Roman"/>
          <w:color w:val="000000" w:themeColor="text1"/>
          <w:lang w:eastAsia="en-AU"/>
        </w:rPr>
        <w:t>g</w:t>
      </w:r>
      <w:r w:rsidR="007E5BD2">
        <w:rPr>
          <w:rFonts w:eastAsia="Times New Roman"/>
          <w:color w:val="000000" w:themeColor="text1"/>
          <w:lang w:eastAsia="en-AU"/>
        </w:rPr>
        <w:t>.</w:t>
      </w:r>
      <w:r w:rsidR="00536091">
        <w:rPr>
          <w:rFonts w:eastAsia="Times New Roman"/>
          <w:color w:val="000000" w:themeColor="text1"/>
          <w:lang w:eastAsia="en-AU"/>
        </w:rPr>
        <w:t xml:space="preserve"> tolerance to sub soil constraints), </w:t>
      </w:r>
      <w:r w:rsidRPr="0CD4605F">
        <w:rPr>
          <w:rFonts w:eastAsia="Times New Roman"/>
          <w:color w:val="000000" w:themeColor="text1"/>
          <w:lang w:eastAsia="en-AU"/>
        </w:rPr>
        <w:t>nutrition and grazing management.</w:t>
      </w:r>
    </w:p>
    <w:p w14:paraId="3AF46DF0" w14:textId="72DE10CE" w:rsidR="00E66221" w:rsidRPr="00E66221" w:rsidRDefault="00E66221" w:rsidP="007011F2">
      <w:pPr>
        <w:pStyle w:val="ListParagraph"/>
        <w:widowControl/>
        <w:numPr>
          <w:ilvl w:val="0"/>
          <w:numId w:val="35"/>
        </w:numPr>
        <w:jc w:val="both"/>
        <w:rPr>
          <w:rFonts w:eastAsia="Times New Roman"/>
          <w:color w:val="000000" w:themeColor="text1"/>
          <w:lang w:eastAsia="en-AU"/>
        </w:rPr>
      </w:pPr>
      <w:r>
        <w:rPr>
          <w:rFonts w:eastAsia="Times New Roman"/>
          <w:color w:val="000000" w:themeColor="text1"/>
          <w:lang w:eastAsia="en-AU"/>
        </w:rPr>
        <w:t>Common and priority species are the initial focus</w:t>
      </w:r>
      <w:r w:rsidR="00ED11E5">
        <w:rPr>
          <w:rFonts w:eastAsia="Times New Roman"/>
          <w:color w:val="000000" w:themeColor="text1"/>
          <w:lang w:eastAsia="en-AU"/>
        </w:rPr>
        <w:t>,</w:t>
      </w:r>
      <w:r w:rsidR="00EB7E2D">
        <w:rPr>
          <w:rFonts w:eastAsia="Times New Roman"/>
          <w:color w:val="000000" w:themeColor="text1"/>
          <w:lang w:eastAsia="en-AU"/>
        </w:rPr>
        <w:t xml:space="preserve"> for those not captured by the former Pasture Picker tool</w:t>
      </w:r>
      <w:r w:rsidR="000A376C">
        <w:rPr>
          <w:rFonts w:eastAsia="Times New Roman"/>
          <w:color w:val="000000" w:themeColor="text1"/>
          <w:lang w:eastAsia="en-AU"/>
        </w:rPr>
        <w:t>. The aim is to populate the guidelines in the Pasture Picker tool.</w:t>
      </w:r>
    </w:p>
    <w:p w14:paraId="2BD5CD32" w14:textId="1167B601" w:rsidR="001615C8" w:rsidRDefault="001615C8" w:rsidP="007011F2">
      <w:pPr>
        <w:pStyle w:val="ListParagraph"/>
        <w:widowControl/>
        <w:numPr>
          <w:ilvl w:val="0"/>
          <w:numId w:val="35"/>
        </w:numPr>
        <w:jc w:val="both"/>
        <w:rPr>
          <w:rFonts w:eastAsia="Times New Roman"/>
          <w:color w:val="000000" w:themeColor="text1"/>
          <w:lang w:eastAsia="en-AU"/>
        </w:rPr>
      </w:pPr>
      <w:r>
        <w:rPr>
          <w:rFonts w:eastAsia="Times New Roman"/>
          <w:color w:val="000000" w:themeColor="text1"/>
          <w:lang w:eastAsia="en-AU"/>
        </w:rPr>
        <w:t xml:space="preserve">List of guidelines already developed for the Pasture Picker tool is available from MLA. </w:t>
      </w:r>
    </w:p>
    <w:p w14:paraId="4A881DB7" w14:textId="70C83466" w:rsidR="00B2475B" w:rsidRDefault="0CD4605F" w:rsidP="007011F2">
      <w:pPr>
        <w:pStyle w:val="ListParagraph"/>
        <w:widowControl/>
        <w:numPr>
          <w:ilvl w:val="0"/>
          <w:numId w:val="35"/>
        </w:numPr>
        <w:jc w:val="both"/>
        <w:rPr>
          <w:rFonts w:eastAsia="Times New Roman"/>
          <w:color w:val="000000" w:themeColor="text1"/>
          <w:lang w:eastAsia="en-AU"/>
        </w:rPr>
      </w:pPr>
      <w:r w:rsidRPr="0CD4605F">
        <w:rPr>
          <w:rFonts w:eastAsia="Times New Roman"/>
          <w:color w:val="000000" w:themeColor="text1"/>
          <w:lang w:eastAsia="en-AU"/>
        </w:rPr>
        <w:t>Targeted forage options must be demonstrated to be able to accommodate future climates</w:t>
      </w:r>
      <w:r w:rsidR="007E5BD2">
        <w:rPr>
          <w:rFonts w:eastAsia="Times New Roman"/>
          <w:color w:val="000000" w:themeColor="text1"/>
          <w:lang w:eastAsia="en-AU"/>
        </w:rPr>
        <w:t>.</w:t>
      </w:r>
      <w:r w:rsidRPr="0CD4605F">
        <w:rPr>
          <w:rFonts w:eastAsia="Times New Roman"/>
          <w:color w:val="000000" w:themeColor="text1"/>
          <w:lang w:eastAsia="en-AU"/>
        </w:rPr>
        <w:t xml:space="preserve"> </w:t>
      </w:r>
    </w:p>
    <w:p w14:paraId="175DDA5D" w14:textId="7149107D" w:rsidR="00B2475B" w:rsidRPr="00325A11" w:rsidRDefault="00B2475B" w:rsidP="007011F2">
      <w:pPr>
        <w:pStyle w:val="ListParagraph"/>
        <w:widowControl/>
        <w:numPr>
          <w:ilvl w:val="0"/>
          <w:numId w:val="35"/>
        </w:numPr>
        <w:jc w:val="both"/>
        <w:rPr>
          <w:rFonts w:eastAsia="Times New Roman"/>
          <w:color w:val="000000" w:themeColor="text1"/>
          <w:lang w:eastAsia="en-AU"/>
        </w:rPr>
      </w:pPr>
      <w:r>
        <w:rPr>
          <w:spacing w:val="-4"/>
        </w:rPr>
        <w:t>This project i</w:t>
      </w:r>
      <w:r w:rsidR="007D5323">
        <w:rPr>
          <w:spacing w:val="-4"/>
        </w:rPr>
        <w:t>s to be completed within one year</w:t>
      </w:r>
      <w:r>
        <w:rPr>
          <w:spacing w:val="-4"/>
        </w:rPr>
        <w:t xml:space="preserve"> after signing an agreement with MLA.</w:t>
      </w:r>
    </w:p>
    <w:p w14:paraId="6155D489" w14:textId="5B809F2E" w:rsidR="0038389A" w:rsidRDefault="0038389A" w:rsidP="0038389A">
      <w:pPr>
        <w:widowControl/>
        <w:rPr>
          <w:rFonts w:eastAsia="Times New Roman" w:cstheme="minorHAnsi"/>
          <w:b/>
          <w:color w:val="000000"/>
          <w:lang w:eastAsia="en-AU"/>
        </w:rPr>
      </w:pPr>
    </w:p>
    <w:p w14:paraId="5D19EBA1" w14:textId="57FB0C8E" w:rsidR="00B761FD" w:rsidRPr="0038282F" w:rsidRDefault="00131689" w:rsidP="2848329F">
      <w:pPr>
        <w:pStyle w:val="ListParagraph"/>
        <w:widowControl/>
        <w:numPr>
          <w:ilvl w:val="0"/>
          <w:numId w:val="3"/>
        </w:numPr>
        <w:ind w:left="426"/>
        <w:jc w:val="both"/>
        <w:rPr>
          <w:rFonts w:eastAsia="Arial"/>
          <w:b/>
          <w:bCs/>
        </w:rPr>
      </w:pPr>
      <w:r>
        <w:rPr>
          <w:rFonts w:eastAsia="Arial"/>
          <w:b/>
          <w:bCs/>
          <w:spacing w:val="-4"/>
        </w:rPr>
        <w:t>Replacement product for the “</w:t>
      </w:r>
      <w:r w:rsidR="00124AE3">
        <w:rPr>
          <w:rFonts w:eastAsia="Arial"/>
          <w:b/>
          <w:bCs/>
          <w:spacing w:val="-4"/>
        </w:rPr>
        <w:t>Rainfall</w:t>
      </w:r>
      <w:r w:rsidR="00541BC8">
        <w:rPr>
          <w:rFonts w:eastAsia="Arial"/>
          <w:b/>
          <w:bCs/>
          <w:spacing w:val="-4"/>
        </w:rPr>
        <w:t xml:space="preserve"> to Pasture Growth</w:t>
      </w:r>
      <w:r w:rsidR="00124AE3">
        <w:rPr>
          <w:rFonts w:eastAsia="Arial"/>
          <w:b/>
          <w:bCs/>
          <w:spacing w:val="-4"/>
        </w:rPr>
        <w:t xml:space="preserve"> Outlook</w:t>
      </w:r>
      <w:r>
        <w:rPr>
          <w:rFonts w:eastAsia="Arial"/>
          <w:b/>
          <w:bCs/>
          <w:spacing w:val="-4"/>
        </w:rPr>
        <w:t>”</w:t>
      </w:r>
      <w:r w:rsidR="00124AE3">
        <w:rPr>
          <w:rFonts w:eastAsia="Arial"/>
          <w:b/>
          <w:bCs/>
          <w:spacing w:val="-4"/>
        </w:rPr>
        <w:t xml:space="preserve"> Tool </w:t>
      </w:r>
    </w:p>
    <w:p w14:paraId="2B5F4F73" w14:textId="2323C875" w:rsidR="00C83975" w:rsidRDefault="00541BC8" w:rsidP="007011F2">
      <w:pPr>
        <w:pStyle w:val="ListParagraph"/>
        <w:widowControl/>
        <w:numPr>
          <w:ilvl w:val="0"/>
          <w:numId w:val="43"/>
        </w:numPr>
        <w:ind w:left="709"/>
        <w:jc w:val="both"/>
        <w:rPr>
          <w:rFonts w:eastAsia="Times New Roman"/>
          <w:color w:val="000000" w:themeColor="text1"/>
          <w:lang w:eastAsia="en-AU"/>
        </w:rPr>
      </w:pPr>
      <w:r>
        <w:rPr>
          <w:rFonts w:eastAsia="Times New Roman"/>
          <w:color w:val="000000" w:themeColor="text1"/>
          <w:lang w:eastAsia="en-AU"/>
        </w:rPr>
        <w:t xml:space="preserve">MLA’s </w:t>
      </w:r>
      <w:r w:rsidRPr="00C83975">
        <w:rPr>
          <w:rFonts w:eastAsia="Times New Roman"/>
          <w:color w:val="000000" w:themeColor="text1"/>
          <w:lang w:eastAsia="en-AU"/>
        </w:rPr>
        <w:t xml:space="preserve">Rainfall </w:t>
      </w:r>
      <w:r>
        <w:rPr>
          <w:rFonts w:eastAsia="Times New Roman"/>
          <w:color w:val="000000" w:themeColor="text1"/>
          <w:lang w:eastAsia="en-AU"/>
        </w:rPr>
        <w:t xml:space="preserve">to </w:t>
      </w:r>
      <w:r w:rsidR="00C83975" w:rsidRPr="00C83975">
        <w:rPr>
          <w:rFonts w:eastAsia="Times New Roman"/>
          <w:color w:val="000000" w:themeColor="text1"/>
          <w:lang w:eastAsia="en-AU"/>
        </w:rPr>
        <w:t>Pasture Growth Outlook tool</w:t>
      </w:r>
      <w:r w:rsidR="00C83975">
        <w:rPr>
          <w:rFonts w:eastAsia="Times New Roman"/>
          <w:color w:val="000000" w:themeColor="text1"/>
          <w:lang w:eastAsia="en-AU"/>
        </w:rPr>
        <w:t xml:space="preserve"> has been ‘retired’</w:t>
      </w:r>
      <w:r>
        <w:rPr>
          <w:rFonts w:eastAsia="Times New Roman"/>
          <w:color w:val="000000" w:themeColor="text1"/>
          <w:lang w:eastAsia="en-AU"/>
        </w:rPr>
        <w:t>.</w:t>
      </w:r>
      <w:r w:rsidR="00C83975">
        <w:rPr>
          <w:rFonts w:eastAsia="Times New Roman"/>
          <w:color w:val="000000" w:themeColor="text1"/>
          <w:lang w:eastAsia="en-AU"/>
        </w:rPr>
        <w:t xml:space="preserve"> </w:t>
      </w:r>
    </w:p>
    <w:p w14:paraId="0402F36C" w14:textId="490EA60D" w:rsidR="00C5301B" w:rsidRDefault="00C5301B" w:rsidP="007011F2">
      <w:pPr>
        <w:pStyle w:val="ListParagraph"/>
        <w:widowControl/>
        <w:numPr>
          <w:ilvl w:val="0"/>
          <w:numId w:val="43"/>
        </w:numPr>
        <w:ind w:left="709"/>
        <w:jc w:val="both"/>
        <w:rPr>
          <w:rFonts w:eastAsia="Times New Roman"/>
          <w:color w:val="000000" w:themeColor="text1"/>
          <w:lang w:eastAsia="en-AU"/>
        </w:rPr>
      </w:pPr>
      <w:r w:rsidRPr="00C5301B">
        <w:rPr>
          <w:rFonts w:eastAsia="Times New Roman"/>
          <w:color w:val="000000" w:themeColor="text1"/>
          <w:lang w:eastAsia="en-AU"/>
        </w:rPr>
        <w:t xml:space="preserve">The underlying question of the Pasture </w:t>
      </w:r>
      <w:r>
        <w:rPr>
          <w:rFonts w:eastAsia="Times New Roman"/>
          <w:color w:val="000000" w:themeColor="text1"/>
          <w:lang w:eastAsia="en-AU"/>
        </w:rPr>
        <w:t>R</w:t>
      </w:r>
      <w:r w:rsidRPr="00C5301B">
        <w:rPr>
          <w:rFonts w:eastAsia="Times New Roman"/>
          <w:color w:val="000000" w:themeColor="text1"/>
          <w:lang w:eastAsia="en-AU"/>
        </w:rPr>
        <w:t>ainfall Outlook tool by livestock producers, was “how much pasture may I have into the future?”</w:t>
      </w:r>
    </w:p>
    <w:p w14:paraId="626BDE1F" w14:textId="76A76DC1" w:rsidR="00DC0392" w:rsidRDefault="00C83975" w:rsidP="007011F2">
      <w:pPr>
        <w:pStyle w:val="ListParagraph"/>
        <w:widowControl/>
        <w:numPr>
          <w:ilvl w:val="0"/>
          <w:numId w:val="43"/>
        </w:numPr>
        <w:ind w:left="709"/>
        <w:jc w:val="both"/>
        <w:rPr>
          <w:rFonts w:eastAsia="Times New Roman"/>
          <w:color w:val="000000" w:themeColor="text1"/>
          <w:lang w:eastAsia="en-AU"/>
        </w:rPr>
      </w:pPr>
      <w:r>
        <w:rPr>
          <w:rFonts w:eastAsia="Times New Roman"/>
          <w:color w:val="000000" w:themeColor="text1"/>
          <w:lang w:eastAsia="en-AU"/>
        </w:rPr>
        <w:t xml:space="preserve">MLA is seeking to build a replacement tool that has a national focus to fill the gap of the </w:t>
      </w:r>
      <w:r w:rsidR="00DC0392">
        <w:rPr>
          <w:rFonts w:eastAsia="Times New Roman"/>
          <w:color w:val="000000" w:themeColor="text1"/>
          <w:lang w:eastAsia="en-AU"/>
        </w:rPr>
        <w:t>t</w:t>
      </w:r>
      <w:r>
        <w:rPr>
          <w:rFonts w:eastAsia="Times New Roman"/>
          <w:color w:val="000000" w:themeColor="text1"/>
          <w:lang w:eastAsia="en-AU"/>
        </w:rPr>
        <w:t xml:space="preserve">ool </w:t>
      </w:r>
    </w:p>
    <w:p w14:paraId="0A4879BE" w14:textId="01A09A7D" w:rsidR="00DC0392" w:rsidRPr="00DC0392" w:rsidRDefault="00DC0392" w:rsidP="007011F2">
      <w:pPr>
        <w:pStyle w:val="ListParagraph"/>
        <w:widowControl/>
        <w:numPr>
          <w:ilvl w:val="0"/>
          <w:numId w:val="43"/>
        </w:numPr>
        <w:ind w:left="709"/>
        <w:jc w:val="both"/>
        <w:rPr>
          <w:rFonts w:eastAsia="Times New Roman"/>
          <w:color w:val="000000" w:themeColor="text1"/>
          <w:lang w:eastAsia="en-AU"/>
        </w:rPr>
      </w:pPr>
      <w:r w:rsidRPr="00DC0392">
        <w:rPr>
          <w:rFonts w:eastAsia="Times New Roman"/>
          <w:color w:val="000000" w:themeColor="text1"/>
          <w:lang w:eastAsia="en-AU"/>
        </w:rPr>
        <w:t xml:space="preserve">The Rainfall </w:t>
      </w:r>
      <w:r>
        <w:rPr>
          <w:rFonts w:eastAsia="Times New Roman"/>
          <w:color w:val="000000" w:themeColor="text1"/>
          <w:lang w:eastAsia="en-AU"/>
        </w:rPr>
        <w:t>to Pasture Growth Outlook tool </w:t>
      </w:r>
      <w:r w:rsidRPr="00DC0392">
        <w:rPr>
          <w:rFonts w:eastAsia="Times New Roman"/>
          <w:color w:val="000000" w:themeColor="text1"/>
          <w:lang w:eastAsia="en-AU"/>
        </w:rPr>
        <w:t>present</w:t>
      </w:r>
      <w:r w:rsidR="00ED11E5">
        <w:rPr>
          <w:rFonts w:eastAsia="Times New Roman"/>
          <w:color w:val="000000" w:themeColor="text1"/>
          <w:lang w:eastAsia="en-AU"/>
        </w:rPr>
        <w:t>ed</w:t>
      </w:r>
      <w:r w:rsidRPr="00DC0392">
        <w:rPr>
          <w:rFonts w:eastAsia="Times New Roman"/>
          <w:color w:val="000000" w:themeColor="text1"/>
          <w:lang w:eastAsia="en-AU"/>
        </w:rPr>
        <w:t xml:space="preserve"> the actual rainfall and indices of soil moisture and pasture growth for the past nine months and an outlook for the next three months for over 3,300 locations across southern Australia.</w:t>
      </w:r>
    </w:p>
    <w:p w14:paraId="283CB14E" w14:textId="77777777" w:rsidR="00B44E35" w:rsidRPr="00B44E35" w:rsidRDefault="00DC0392" w:rsidP="007011F2">
      <w:pPr>
        <w:pStyle w:val="ListParagraph"/>
        <w:widowControl/>
        <w:numPr>
          <w:ilvl w:val="0"/>
          <w:numId w:val="43"/>
        </w:numPr>
        <w:ind w:left="709"/>
        <w:jc w:val="both"/>
        <w:rPr>
          <w:rFonts w:eastAsia="Times New Roman"/>
          <w:color w:val="000000" w:themeColor="text1"/>
          <w:lang w:eastAsia="en-AU"/>
        </w:rPr>
      </w:pPr>
      <w:r w:rsidRPr="00DC0392">
        <w:rPr>
          <w:rFonts w:eastAsia="Times New Roman"/>
          <w:color w:val="000000" w:themeColor="text1"/>
          <w:lang w:eastAsia="en-AU"/>
        </w:rPr>
        <w:t>Th</w:t>
      </w:r>
      <w:r w:rsidR="00ED11E5">
        <w:rPr>
          <w:rFonts w:eastAsia="Times New Roman"/>
          <w:color w:val="000000" w:themeColor="text1"/>
          <w:lang w:eastAsia="en-AU"/>
        </w:rPr>
        <w:t>e</w:t>
      </w:r>
      <w:r w:rsidR="00B44E35">
        <w:rPr>
          <w:rFonts w:eastAsia="Times New Roman"/>
          <w:color w:val="000000" w:themeColor="text1"/>
          <w:lang w:eastAsia="en-AU"/>
        </w:rPr>
        <w:t xml:space="preserve"> tool</w:t>
      </w:r>
      <w:r w:rsidR="00B44E35" w:rsidRPr="00DC0392">
        <w:rPr>
          <w:rFonts w:eastAsia="Times New Roman"/>
          <w:color w:val="000000" w:themeColor="text1"/>
          <w:lang w:eastAsia="en-AU"/>
        </w:rPr>
        <w:t xml:space="preserve"> provide</w:t>
      </w:r>
      <w:r w:rsidR="00B44E35">
        <w:rPr>
          <w:rFonts w:eastAsia="Times New Roman"/>
          <w:color w:val="000000" w:themeColor="text1"/>
          <w:lang w:eastAsia="en-AU"/>
        </w:rPr>
        <w:t>d</w:t>
      </w:r>
      <w:r w:rsidR="00B44E35" w:rsidRPr="00DC0392">
        <w:rPr>
          <w:rFonts w:eastAsia="Times New Roman"/>
          <w:color w:val="000000" w:themeColor="text1"/>
          <w:lang w:eastAsia="en-AU"/>
        </w:rPr>
        <w:t xml:space="preserve"> an index of potential pasture growth, not a prediction of actual growth</w:t>
      </w:r>
      <w:r w:rsidR="00B44E35" w:rsidRPr="00DC0392">
        <w:rPr>
          <w:rFonts w:ascii="Arial" w:eastAsia="Times New Roman" w:hAnsi="Arial" w:cs="Arial"/>
          <w:color w:val="444444"/>
          <w:sz w:val="20"/>
          <w:szCs w:val="20"/>
          <w:lang w:val="en-AU" w:eastAsia="en-AU"/>
        </w:rPr>
        <w:t>.</w:t>
      </w:r>
    </w:p>
    <w:p w14:paraId="41DA006F" w14:textId="68752C19" w:rsidR="00DC0392" w:rsidRPr="00DC0392" w:rsidRDefault="00B44E35" w:rsidP="007011F2">
      <w:pPr>
        <w:pStyle w:val="ListParagraph"/>
        <w:widowControl/>
        <w:numPr>
          <w:ilvl w:val="0"/>
          <w:numId w:val="43"/>
        </w:numPr>
        <w:ind w:left="709"/>
        <w:jc w:val="both"/>
        <w:rPr>
          <w:rFonts w:eastAsia="Times New Roman"/>
          <w:color w:val="000000" w:themeColor="text1"/>
          <w:lang w:eastAsia="en-AU"/>
        </w:rPr>
      </w:pPr>
      <w:r w:rsidRPr="001221C2">
        <w:rPr>
          <w:rFonts w:eastAsia="Times New Roman"/>
          <w:color w:val="000000" w:themeColor="text1"/>
          <w:lang w:eastAsia="en-AU"/>
        </w:rPr>
        <w:t xml:space="preserve">The index </w:t>
      </w:r>
      <w:r w:rsidR="00DC0392" w:rsidRPr="00DC0392">
        <w:rPr>
          <w:rFonts w:eastAsia="Times New Roman"/>
          <w:color w:val="000000" w:themeColor="text1"/>
          <w:lang w:eastAsia="en-AU"/>
        </w:rPr>
        <w:t>enable</w:t>
      </w:r>
      <w:r w:rsidR="00ED11E5">
        <w:rPr>
          <w:rFonts w:eastAsia="Times New Roman"/>
          <w:color w:val="000000" w:themeColor="text1"/>
          <w:lang w:eastAsia="en-AU"/>
        </w:rPr>
        <w:t>d</w:t>
      </w:r>
      <w:r w:rsidR="00DC0392" w:rsidRPr="00DC0392">
        <w:rPr>
          <w:rFonts w:eastAsia="Times New Roman"/>
          <w:color w:val="000000" w:themeColor="text1"/>
          <w:lang w:eastAsia="en-AU"/>
        </w:rPr>
        <w:t xml:space="preserve"> producers to factor this information in their enterprise planning. </w:t>
      </w:r>
    </w:p>
    <w:p w14:paraId="583A4F70" w14:textId="7DCA3D09" w:rsidR="000A376C" w:rsidRPr="000A376C" w:rsidRDefault="000A376C" w:rsidP="00124AE3">
      <w:pPr>
        <w:pStyle w:val="ListParagraph"/>
        <w:widowControl/>
        <w:ind w:left="709"/>
        <w:rPr>
          <w:rFonts w:eastAsia="Times New Roman"/>
          <w:color w:val="000000" w:themeColor="text1"/>
          <w:lang w:eastAsia="en-AU"/>
        </w:rPr>
      </w:pPr>
    </w:p>
    <w:p w14:paraId="0794383B" w14:textId="77777777" w:rsidR="007011F2" w:rsidRDefault="008A5622" w:rsidP="007011F2">
      <w:pPr>
        <w:pStyle w:val="paragraph"/>
        <w:numPr>
          <w:ilvl w:val="0"/>
          <w:numId w:val="3"/>
        </w:numPr>
        <w:ind w:left="426" w:right="105"/>
        <w:jc w:val="both"/>
        <w:textAlignment w:val="baseline"/>
        <w:rPr>
          <w:rStyle w:val="Heading2Char"/>
          <w:rFonts w:ascii="Calibri" w:eastAsia="Times New Roman" w:hAnsi="Calibri" w:cs="Calibri"/>
          <w:b w:val="0"/>
          <w:bCs w:val="0"/>
          <w:sz w:val="22"/>
          <w:szCs w:val="22"/>
        </w:rPr>
      </w:pPr>
      <w:r w:rsidRPr="00BB2685">
        <w:rPr>
          <w:rFonts w:asciiTheme="minorHAnsi" w:hAnsiTheme="minorHAnsi" w:cstheme="minorBidi"/>
          <w:b/>
          <w:color w:val="000000" w:themeColor="text1"/>
          <w:sz w:val="22"/>
          <w:szCs w:val="22"/>
          <w:lang w:val="en-US"/>
        </w:rPr>
        <w:t>Develop and deliver a program that demonstrates improvement</w:t>
      </w:r>
      <w:r w:rsidR="008D73EB" w:rsidRPr="00BB2685">
        <w:rPr>
          <w:rFonts w:asciiTheme="minorHAnsi" w:hAnsiTheme="minorHAnsi" w:cstheme="minorBidi"/>
          <w:b/>
          <w:color w:val="000000" w:themeColor="text1"/>
          <w:sz w:val="22"/>
          <w:szCs w:val="22"/>
          <w:lang w:val="en-US"/>
        </w:rPr>
        <w:t>s</w:t>
      </w:r>
      <w:r w:rsidR="00524FEA">
        <w:rPr>
          <w:rFonts w:asciiTheme="minorHAnsi" w:hAnsiTheme="minorHAnsi" w:cstheme="minorBidi"/>
          <w:b/>
          <w:color w:val="000000" w:themeColor="text1"/>
          <w:sz w:val="22"/>
          <w:szCs w:val="22"/>
          <w:lang w:val="en-US"/>
        </w:rPr>
        <w:t xml:space="preserve"> </w:t>
      </w:r>
      <w:r w:rsidR="008D73EB" w:rsidRPr="00BB2685">
        <w:rPr>
          <w:rFonts w:asciiTheme="minorHAnsi" w:hAnsiTheme="minorHAnsi" w:cstheme="minorBidi"/>
          <w:b/>
          <w:color w:val="000000" w:themeColor="text1"/>
          <w:sz w:val="22"/>
          <w:szCs w:val="22"/>
          <w:lang w:val="en-US"/>
        </w:rPr>
        <w:t>from</w:t>
      </w:r>
      <w:r w:rsidRPr="007E7ED2">
        <w:rPr>
          <w:rFonts w:asciiTheme="minorHAnsi" w:hAnsiTheme="minorHAnsi" w:cstheme="minorBidi"/>
          <w:b/>
          <w:color w:val="000000" w:themeColor="text1"/>
          <w:sz w:val="22"/>
          <w:szCs w:val="22"/>
          <w:lang w:val="en-US"/>
        </w:rPr>
        <w:t xml:space="preserve"> </w:t>
      </w:r>
      <w:r w:rsidR="00220D5B" w:rsidRPr="007E7ED2">
        <w:rPr>
          <w:rFonts w:asciiTheme="minorHAnsi" w:hAnsiTheme="minorHAnsi" w:cstheme="minorBidi"/>
          <w:b/>
          <w:color w:val="000000" w:themeColor="text1"/>
          <w:sz w:val="22"/>
          <w:szCs w:val="22"/>
          <w:lang w:val="en-US"/>
        </w:rPr>
        <w:t xml:space="preserve">regionally specific </w:t>
      </w:r>
      <w:r w:rsidRPr="00BB2685">
        <w:rPr>
          <w:rFonts w:asciiTheme="minorHAnsi" w:hAnsiTheme="minorHAnsi" w:cstheme="minorBidi"/>
          <w:b/>
          <w:color w:val="000000" w:themeColor="text1"/>
          <w:sz w:val="22"/>
          <w:szCs w:val="22"/>
          <w:lang w:val="en-US"/>
        </w:rPr>
        <w:t xml:space="preserve">new forage options </w:t>
      </w:r>
      <w:r w:rsidR="008D73EB" w:rsidRPr="00BB2685">
        <w:rPr>
          <w:rFonts w:asciiTheme="minorHAnsi" w:hAnsiTheme="minorHAnsi" w:cstheme="minorBidi"/>
          <w:b/>
          <w:color w:val="000000" w:themeColor="text1"/>
          <w:sz w:val="22"/>
          <w:szCs w:val="22"/>
          <w:lang w:val="en-US"/>
        </w:rPr>
        <w:t xml:space="preserve">for related </w:t>
      </w:r>
      <w:r w:rsidR="0CD4605F" w:rsidRPr="00BB2685">
        <w:rPr>
          <w:rFonts w:asciiTheme="minorHAnsi" w:hAnsiTheme="minorHAnsi" w:cstheme="minorBidi"/>
          <w:b/>
          <w:color w:val="000000" w:themeColor="text1"/>
          <w:sz w:val="22"/>
          <w:szCs w:val="22"/>
          <w:lang w:val="en-US"/>
        </w:rPr>
        <w:t>pasture/animal</w:t>
      </w:r>
      <w:r w:rsidR="008D73EB" w:rsidRPr="00BB2685">
        <w:rPr>
          <w:rFonts w:asciiTheme="minorHAnsi" w:hAnsiTheme="minorHAnsi" w:cstheme="minorBidi"/>
          <w:b/>
          <w:color w:val="000000" w:themeColor="text1"/>
          <w:sz w:val="22"/>
          <w:szCs w:val="22"/>
          <w:lang w:val="en-US"/>
        </w:rPr>
        <w:t>/</w:t>
      </w:r>
      <w:r w:rsidRPr="00BB2685">
        <w:rPr>
          <w:rFonts w:asciiTheme="minorHAnsi" w:hAnsiTheme="minorHAnsi" w:cstheme="minorBidi"/>
          <w:b/>
          <w:color w:val="000000" w:themeColor="text1"/>
          <w:sz w:val="22"/>
          <w:szCs w:val="22"/>
          <w:lang w:val="en-US"/>
        </w:rPr>
        <w:t xml:space="preserve">natural resource </w:t>
      </w:r>
      <w:r w:rsidR="0CD4605F" w:rsidRPr="00BB2685">
        <w:rPr>
          <w:rFonts w:asciiTheme="minorHAnsi" w:hAnsiTheme="minorHAnsi" w:cstheme="minorBidi"/>
          <w:b/>
          <w:color w:val="000000" w:themeColor="text1"/>
          <w:sz w:val="22"/>
          <w:szCs w:val="22"/>
          <w:lang w:val="en-US"/>
        </w:rPr>
        <w:t xml:space="preserve">management </w:t>
      </w:r>
      <w:r w:rsidR="008D73EB" w:rsidRPr="00BB2685">
        <w:rPr>
          <w:rFonts w:asciiTheme="minorHAnsi" w:hAnsiTheme="minorHAnsi" w:cstheme="minorBidi"/>
          <w:b/>
          <w:color w:val="000000" w:themeColor="text1"/>
          <w:sz w:val="22"/>
          <w:szCs w:val="22"/>
          <w:lang w:val="en-US"/>
        </w:rPr>
        <w:t>outcomes</w:t>
      </w:r>
      <w:r w:rsidR="0CD4605F" w:rsidRPr="0CD4605F">
        <w:rPr>
          <w:b/>
          <w:bCs/>
        </w:rPr>
        <w:t xml:space="preserve"> </w:t>
      </w:r>
      <w:r w:rsidRPr="008A5622">
        <w:rPr>
          <w:rStyle w:val="Heading2Char"/>
          <w:rFonts w:ascii="Calibri" w:hAnsi="Calibri" w:cs="Calibri"/>
        </w:rPr>
        <w:t xml:space="preserve"> </w:t>
      </w:r>
    </w:p>
    <w:p w14:paraId="1E6245F5" w14:textId="77777777" w:rsidR="007011F2" w:rsidRDefault="008A5622" w:rsidP="007011F2">
      <w:pPr>
        <w:pStyle w:val="paragraph"/>
        <w:ind w:left="425" w:right="108"/>
        <w:jc w:val="both"/>
        <w:textAlignment w:val="baseline"/>
        <w:rPr>
          <w:rFonts w:ascii="Calibri" w:hAnsi="Calibri" w:cs="Calibri"/>
          <w:sz w:val="22"/>
          <w:szCs w:val="22"/>
          <w:lang w:val="en-US"/>
        </w:rPr>
      </w:pPr>
      <w:r w:rsidRPr="007011F2">
        <w:rPr>
          <w:rFonts w:ascii="Calibri" w:hAnsi="Calibri" w:cs="Calibri"/>
          <w:sz w:val="22"/>
          <w:szCs w:val="22"/>
          <w:lang w:val="en-US"/>
        </w:rPr>
        <w:t>Meat and Livestock Australia recently called for P</w:t>
      </w:r>
      <w:r w:rsidR="00CD6C70" w:rsidRPr="007011F2">
        <w:rPr>
          <w:rFonts w:ascii="Calibri" w:hAnsi="Calibri" w:cs="Calibri"/>
          <w:sz w:val="22"/>
          <w:szCs w:val="22"/>
          <w:lang w:val="en-US"/>
        </w:rPr>
        <w:t>roducer Demonstration Site (P</w:t>
      </w:r>
      <w:r w:rsidRPr="007011F2">
        <w:rPr>
          <w:rFonts w:ascii="Calibri" w:hAnsi="Calibri" w:cs="Calibri"/>
          <w:sz w:val="22"/>
          <w:szCs w:val="22"/>
          <w:lang w:val="en-US"/>
        </w:rPr>
        <w:t>DS</w:t>
      </w:r>
      <w:r w:rsidR="00CD6C70" w:rsidRPr="007011F2">
        <w:rPr>
          <w:rFonts w:ascii="Calibri" w:hAnsi="Calibri" w:cs="Calibri"/>
          <w:sz w:val="22"/>
          <w:szCs w:val="22"/>
          <w:lang w:val="en-US"/>
        </w:rPr>
        <w:t>)</w:t>
      </w:r>
      <w:r w:rsidRPr="007011F2">
        <w:rPr>
          <w:rFonts w:ascii="Calibri" w:hAnsi="Calibri" w:cs="Calibri"/>
          <w:sz w:val="22"/>
          <w:szCs w:val="22"/>
          <w:lang w:val="en-US"/>
        </w:rPr>
        <w:t xml:space="preserve"> projects addressing feedgaps</w:t>
      </w:r>
      <w:r w:rsidR="0038282F" w:rsidRPr="007011F2">
        <w:rPr>
          <w:rFonts w:ascii="Calibri" w:hAnsi="Calibri" w:cs="Calibri"/>
          <w:sz w:val="22"/>
          <w:szCs w:val="22"/>
          <w:lang w:val="en-US"/>
        </w:rPr>
        <w:t>,</w:t>
      </w:r>
      <w:r w:rsidRPr="007011F2">
        <w:rPr>
          <w:rFonts w:ascii="Calibri" w:hAnsi="Calibri" w:cs="Calibri"/>
          <w:sz w:val="22"/>
          <w:szCs w:val="22"/>
          <w:lang w:val="en-US"/>
        </w:rPr>
        <w:t xml:space="preserve"> management and utilisation of regionally relevant pasture</w:t>
      </w:r>
      <w:r w:rsidR="00524FEA" w:rsidRPr="007011F2">
        <w:rPr>
          <w:rFonts w:ascii="Calibri" w:hAnsi="Calibri" w:cs="Calibri"/>
          <w:sz w:val="22"/>
          <w:szCs w:val="22"/>
          <w:lang w:val="en-US"/>
        </w:rPr>
        <w:t>/</w:t>
      </w:r>
      <w:r w:rsidRPr="007011F2">
        <w:rPr>
          <w:rFonts w:ascii="Calibri" w:hAnsi="Calibri" w:cs="Calibri"/>
          <w:sz w:val="22"/>
          <w:szCs w:val="22"/>
          <w:lang w:val="en-US"/>
        </w:rPr>
        <w:t xml:space="preserve">shrub options; See the link </w:t>
      </w:r>
      <w:r w:rsidRPr="007011F2">
        <w:rPr>
          <w:rFonts w:ascii="Calibri" w:hAnsi="Calibri" w:cs="Calibri"/>
          <w:color w:val="0563C1"/>
          <w:sz w:val="22"/>
          <w:szCs w:val="22"/>
          <w:u w:val="single"/>
          <w:shd w:val="clear" w:color="auto" w:fill="E1E3E6"/>
          <w:lang w:val="en-US"/>
        </w:rPr>
        <w:t>here</w:t>
      </w:r>
      <w:r w:rsidRPr="007011F2">
        <w:rPr>
          <w:rFonts w:ascii="Calibri" w:hAnsi="Calibri" w:cs="Calibri"/>
          <w:sz w:val="22"/>
          <w:szCs w:val="22"/>
          <w:lang w:val="en-US"/>
        </w:rPr>
        <w:t xml:space="preserve">. </w:t>
      </w:r>
      <w:r w:rsidR="0038282F" w:rsidRPr="007011F2">
        <w:rPr>
          <w:rFonts w:ascii="Calibri" w:hAnsi="Calibri" w:cs="Calibri"/>
          <w:sz w:val="22"/>
          <w:szCs w:val="22"/>
          <w:lang w:val="en-US"/>
        </w:rPr>
        <w:t xml:space="preserve">There is also </w:t>
      </w:r>
      <w:r w:rsidRPr="007011F2">
        <w:rPr>
          <w:rFonts w:ascii="Calibri" w:hAnsi="Calibri" w:cs="Calibri"/>
          <w:sz w:val="22"/>
          <w:szCs w:val="22"/>
          <w:lang w:val="en-US"/>
        </w:rPr>
        <w:t>opportunit</w:t>
      </w:r>
      <w:r w:rsidR="0038282F" w:rsidRPr="007011F2">
        <w:rPr>
          <w:rFonts w:ascii="Calibri" w:hAnsi="Calibri" w:cs="Calibri"/>
          <w:sz w:val="22"/>
          <w:szCs w:val="22"/>
          <w:lang w:val="en-US"/>
        </w:rPr>
        <w:t>y</w:t>
      </w:r>
      <w:r w:rsidRPr="007011F2">
        <w:rPr>
          <w:rFonts w:ascii="Calibri" w:hAnsi="Calibri" w:cs="Calibri"/>
          <w:sz w:val="22"/>
          <w:szCs w:val="22"/>
          <w:lang w:val="en-US"/>
        </w:rPr>
        <w:t xml:space="preserve"> to develop larger producer engagement programs </w:t>
      </w:r>
      <w:r w:rsidR="00BC0193" w:rsidRPr="007011F2">
        <w:rPr>
          <w:rFonts w:ascii="Calibri" w:hAnsi="Calibri" w:cs="Calibri"/>
          <w:sz w:val="22"/>
          <w:szCs w:val="22"/>
          <w:lang w:val="en-US"/>
        </w:rPr>
        <w:t>to drive adoption of existing research outputs</w:t>
      </w:r>
      <w:r w:rsidRPr="007011F2">
        <w:rPr>
          <w:rFonts w:ascii="Calibri" w:hAnsi="Calibri" w:cs="Calibri"/>
          <w:sz w:val="22"/>
          <w:szCs w:val="22"/>
          <w:lang w:val="en-US"/>
        </w:rPr>
        <w:t xml:space="preserve">, which </w:t>
      </w:r>
      <w:r w:rsidR="003B2603" w:rsidRPr="007011F2">
        <w:rPr>
          <w:rFonts w:ascii="Calibri" w:hAnsi="Calibri" w:cs="Calibri"/>
          <w:sz w:val="22"/>
          <w:szCs w:val="22"/>
          <w:lang w:val="en-US"/>
        </w:rPr>
        <w:t xml:space="preserve">could </w:t>
      </w:r>
      <w:r w:rsidRPr="007011F2">
        <w:rPr>
          <w:rFonts w:ascii="Calibri" w:hAnsi="Calibri" w:cs="Calibri"/>
          <w:sz w:val="22"/>
          <w:szCs w:val="22"/>
          <w:lang w:val="en-US"/>
        </w:rPr>
        <w:t>link multiple locations and regions. Optimally these programs would run for at least four years and demonstrate methodology for a</w:t>
      </w:r>
      <w:r w:rsidR="0038282F" w:rsidRPr="007011F2">
        <w:rPr>
          <w:rFonts w:ascii="Calibri" w:hAnsi="Calibri" w:cs="Calibri"/>
          <w:sz w:val="22"/>
          <w:szCs w:val="22"/>
          <w:lang w:val="en-US"/>
        </w:rPr>
        <w:t>n impact that is</w:t>
      </w:r>
      <w:r w:rsidRPr="007011F2">
        <w:rPr>
          <w:rFonts w:ascii="Calibri" w:hAnsi="Calibri" w:cs="Calibri"/>
          <w:sz w:val="22"/>
          <w:szCs w:val="22"/>
          <w:lang w:val="en-US"/>
        </w:rPr>
        <w:t xml:space="preserve"> larger than if the individual PDS projects were executed independently. </w:t>
      </w:r>
    </w:p>
    <w:p w14:paraId="74FAFC37" w14:textId="77777777" w:rsidR="007011F2" w:rsidRDefault="007011F2" w:rsidP="007011F2">
      <w:pPr>
        <w:pStyle w:val="paragraph"/>
        <w:ind w:left="426" w:right="105"/>
        <w:jc w:val="both"/>
        <w:textAlignment w:val="baseline"/>
        <w:rPr>
          <w:rFonts w:ascii="Calibri" w:hAnsi="Calibri" w:cs="Calibri"/>
          <w:sz w:val="22"/>
          <w:szCs w:val="22"/>
          <w:lang w:val="en-US"/>
        </w:rPr>
      </w:pPr>
    </w:p>
    <w:p w14:paraId="10830AC0" w14:textId="77777777" w:rsidR="007011F2" w:rsidRPr="007011F2" w:rsidRDefault="00D54746" w:rsidP="007011F2">
      <w:pPr>
        <w:pStyle w:val="paragraph"/>
        <w:ind w:left="425" w:right="108"/>
        <w:jc w:val="both"/>
        <w:textAlignment w:val="baseline"/>
        <w:rPr>
          <w:rFonts w:asciiTheme="minorHAnsi" w:hAnsiTheme="minorHAnsi" w:cstheme="minorHAnsi"/>
          <w:sz w:val="22"/>
          <w:szCs w:val="22"/>
        </w:rPr>
      </w:pPr>
      <w:r w:rsidRPr="007011F2">
        <w:rPr>
          <w:rFonts w:asciiTheme="minorHAnsi" w:hAnsiTheme="minorHAnsi" w:cstheme="minorHAnsi"/>
          <w:sz w:val="22"/>
          <w:szCs w:val="22"/>
        </w:rPr>
        <w:t>Partnership p</w:t>
      </w:r>
      <w:r w:rsidR="008A5622" w:rsidRPr="007011F2">
        <w:rPr>
          <w:rFonts w:asciiTheme="minorHAnsi" w:hAnsiTheme="minorHAnsi" w:cstheme="minorHAnsi"/>
          <w:sz w:val="22"/>
          <w:szCs w:val="22"/>
        </w:rPr>
        <w:t>roposal</w:t>
      </w:r>
      <w:r w:rsidRPr="007011F2">
        <w:rPr>
          <w:rFonts w:asciiTheme="minorHAnsi" w:hAnsiTheme="minorHAnsi" w:cstheme="minorHAnsi"/>
          <w:sz w:val="22"/>
          <w:szCs w:val="22"/>
        </w:rPr>
        <w:t>s</w:t>
      </w:r>
      <w:r w:rsidR="008A5622" w:rsidRPr="007011F2">
        <w:rPr>
          <w:rFonts w:asciiTheme="minorHAnsi" w:hAnsiTheme="minorHAnsi" w:cstheme="minorHAnsi"/>
          <w:sz w:val="22"/>
          <w:szCs w:val="22"/>
        </w:rPr>
        <w:t xml:space="preserve"> for this initiative</w:t>
      </w:r>
      <w:r w:rsidRPr="007011F2">
        <w:rPr>
          <w:rFonts w:asciiTheme="minorHAnsi" w:hAnsiTheme="minorHAnsi" w:cstheme="minorHAnsi"/>
          <w:sz w:val="22"/>
          <w:szCs w:val="22"/>
        </w:rPr>
        <w:t xml:space="preserve"> </w:t>
      </w:r>
      <w:r w:rsidR="008A5622" w:rsidRPr="007011F2">
        <w:rPr>
          <w:rFonts w:asciiTheme="minorHAnsi" w:hAnsiTheme="minorHAnsi" w:cstheme="minorHAnsi"/>
          <w:sz w:val="22"/>
          <w:szCs w:val="22"/>
        </w:rPr>
        <w:t>are sought that would satisfy funding via MLA Donor Company</w:t>
      </w:r>
      <w:r w:rsidR="0038282F" w:rsidRPr="007011F2">
        <w:rPr>
          <w:rFonts w:asciiTheme="minorHAnsi" w:hAnsiTheme="minorHAnsi" w:cstheme="minorHAnsi"/>
          <w:sz w:val="22"/>
          <w:szCs w:val="22"/>
        </w:rPr>
        <w:t xml:space="preserve"> (</w:t>
      </w:r>
      <w:hyperlink r:id="rId13" w:history="1">
        <w:r w:rsidR="0038282F" w:rsidRPr="007011F2">
          <w:rPr>
            <w:rStyle w:val="Hyperlink"/>
            <w:rFonts w:asciiTheme="minorHAnsi" w:hAnsiTheme="minorHAnsi" w:cstheme="minorHAnsi"/>
            <w:sz w:val="22"/>
            <w:szCs w:val="22"/>
          </w:rPr>
          <w:t>MDC</w:t>
        </w:r>
      </w:hyperlink>
      <w:r w:rsidR="0038282F" w:rsidRPr="007011F2">
        <w:rPr>
          <w:rFonts w:asciiTheme="minorHAnsi" w:hAnsiTheme="minorHAnsi" w:cstheme="minorHAnsi"/>
          <w:sz w:val="22"/>
          <w:szCs w:val="22"/>
        </w:rPr>
        <w:t>)</w:t>
      </w:r>
      <w:r w:rsidR="008A5622" w:rsidRPr="007011F2">
        <w:rPr>
          <w:rFonts w:asciiTheme="minorHAnsi" w:hAnsiTheme="minorHAnsi" w:cstheme="minorHAnsi"/>
          <w:sz w:val="22"/>
          <w:szCs w:val="22"/>
        </w:rPr>
        <w:t>.</w:t>
      </w:r>
      <w:r w:rsidR="0038282F" w:rsidRPr="007011F2">
        <w:rPr>
          <w:rFonts w:asciiTheme="minorHAnsi" w:hAnsiTheme="minorHAnsi" w:cstheme="minorHAnsi"/>
          <w:sz w:val="22"/>
          <w:szCs w:val="22"/>
        </w:rPr>
        <w:t xml:space="preserve"> </w:t>
      </w:r>
    </w:p>
    <w:p w14:paraId="0312AD73" w14:textId="77777777" w:rsidR="007011F2" w:rsidRPr="007011F2" w:rsidRDefault="007011F2" w:rsidP="007011F2">
      <w:pPr>
        <w:pStyle w:val="paragraph"/>
        <w:ind w:left="425" w:right="108"/>
        <w:jc w:val="both"/>
        <w:textAlignment w:val="baseline"/>
        <w:rPr>
          <w:rFonts w:asciiTheme="minorHAnsi" w:hAnsiTheme="minorHAnsi" w:cstheme="minorHAnsi"/>
          <w:sz w:val="22"/>
          <w:szCs w:val="22"/>
        </w:rPr>
      </w:pPr>
    </w:p>
    <w:p w14:paraId="70631EDE" w14:textId="5F66BAA1" w:rsidR="00AD3090" w:rsidRPr="007011F2" w:rsidRDefault="0CD4605F" w:rsidP="007011F2">
      <w:pPr>
        <w:pStyle w:val="paragraph"/>
        <w:ind w:left="425" w:right="108"/>
        <w:jc w:val="both"/>
        <w:textAlignment w:val="baseline"/>
        <w:rPr>
          <w:rFonts w:asciiTheme="minorHAnsi" w:hAnsiTheme="minorHAnsi" w:cstheme="minorHAnsi"/>
          <w:sz w:val="22"/>
          <w:szCs w:val="22"/>
          <w:lang w:val="en-US"/>
        </w:rPr>
      </w:pPr>
      <w:r w:rsidRPr="007011F2" w:rsidDel="007C2133">
        <w:rPr>
          <w:rFonts w:asciiTheme="minorHAnsi" w:hAnsiTheme="minorHAnsi" w:cstheme="minorHAnsi"/>
          <w:sz w:val="22"/>
          <w:szCs w:val="22"/>
        </w:rPr>
        <w:t xml:space="preserve">From commercially available lines where uptake has been limited but the </w:t>
      </w:r>
      <w:r w:rsidR="00524FEA" w:rsidRPr="007011F2">
        <w:rPr>
          <w:rFonts w:asciiTheme="minorHAnsi" w:hAnsiTheme="minorHAnsi" w:cstheme="minorHAnsi"/>
          <w:sz w:val="22"/>
          <w:szCs w:val="22"/>
        </w:rPr>
        <w:t xml:space="preserve">feedbase </w:t>
      </w:r>
      <w:r w:rsidR="00D54746" w:rsidRPr="007011F2">
        <w:rPr>
          <w:rFonts w:asciiTheme="minorHAnsi" w:hAnsiTheme="minorHAnsi" w:cstheme="minorHAnsi"/>
          <w:sz w:val="22"/>
          <w:szCs w:val="22"/>
        </w:rPr>
        <w:t>change</w:t>
      </w:r>
      <w:r w:rsidRPr="007011F2" w:rsidDel="007C2133">
        <w:rPr>
          <w:rFonts w:asciiTheme="minorHAnsi" w:hAnsiTheme="minorHAnsi" w:cstheme="minorHAnsi"/>
          <w:sz w:val="22"/>
          <w:szCs w:val="22"/>
        </w:rPr>
        <w:t xml:space="preserve"> presents value for regional producers, </w:t>
      </w:r>
      <w:r w:rsidR="00ED11E5" w:rsidRPr="007011F2">
        <w:rPr>
          <w:rFonts w:asciiTheme="minorHAnsi" w:hAnsiTheme="minorHAnsi" w:cstheme="minorHAnsi"/>
          <w:sz w:val="22"/>
          <w:szCs w:val="22"/>
        </w:rPr>
        <w:t xml:space="preserve">this project is to </w:t>
      </w:r>
      <w:r w:rsidRPr="007011F2" w:rsidDel="007C2133">
        <w:rPr>
          <w:rFonts w:asciiTheme="minorHAnsi" w:hAnsiTheme="minorHAnsi" w:cstheme="minorHAnsi"/>
          <w:sz w:val="22"/>
          <w:szCs w:val="22"/>
        </w:rPr>
        <w:t xml:space="preserve">establish commercial scale demonstrations </w:t>
      </w:r>
      <w:r w:rsidR="00D54746" w:rsidRPr="007011F2">
        <w:rPr>
          <w:rFonts w:asciiTheme="minorHAnsi" w:hAnsiTheme="minorHAnsi" w:cstheme="minorHAnsi"/>
          <w:sz w:val="22"/>
          <w:szCs w:val="22"/>
        </w:rPr>
        <w:t>and utili</w:t>
      </w:r>
      <w:r w:rsidR="00524FEA" w:rsidRPr="007011F2">
        <w:rPr>
          <w:rFonts w:asciiTheme="minorHAnsi" w:hAnsiTheme="minorHAnsi" w:cstheme="minorHAnsi"/>
          <w:sz w:val="22"/>
          <w:szCs w:val="22"/>
        </w:rPr>
        <w:t>s</w:t>
      </w:r>
      <w:r w:rsidR="00D54746" w:rsidRPr="007011F2">
        <w:rPr>
          <w:rFonts w:asciiTheme="minorHAnsi" w:hAnsiTheme="minorHAnsi" w:cstheme="minorHAnsi"/>
          <w:sz w:val="22"/>
          <w:szCs w:val="22"/>
        </w:rPr>
        <w:t xml:space="preserve">ation </w:t>
      </w:r>
      <w:r w:rsidRPr="007011F2">
        <w:rPr>
          <w:rFonts w:asciiTheme="minorHAnsi" w:hAnsiTheme="minorHAnsi" w:cstheme="minorHAnsi"/>
          <w:sz w:val="22"/>
          <w:szCs w:val="22"/>
        </w:rPr>
        <w:t xml:space="preserve">of </w:t>
      </w:r>
      <w:r w:rsidR="00D54746" w:rsidRPr="007011F2">
        <w:rPr>
          <w:rFonts w:asciiTheme="minorHAnsi" w:hAnsiTheme="minorHAnsi" w:cstheme="minorHAnsi"/>
          <w:sz w:val="22"/>
          <w:szCs w:val="22"/>
        </w:rPr>
        <w:t>pastures,</w:t>
      </w:r>
      <w:r w:rsidRPr="007011F2" w:rsidDel="007C2133">
        <w:rPr>
          <w:rFonts w:asciiTheme="minorHAnsi" w:hAnsiTheme="minorHAnsi" w:cstheme="minorHAnsi"/>
          <w:sz w:val="22"/>
          <w:szCs w:val="22"/>
        </w:rPr>
        <w:t xml:space="preserve"> forage shrubs, perennial grasses, legumes and fodder trees</w:t>
      </w:r>
      <w:r w:rsidR="00D54746" w:rsidRPr="007011F2">
        <w:rPr>
          <w:rFonts w:asciiTheme="minorHAnsi" w:hAnsiTheme="minorHAnsi" w:cstheme="minorHAnsi"/>
          <w:sz w:val="22"/>
          <w:szCs w:val="22"/>
        </w:rPr>
        <w:t xml:space="preserve"> that address productivity, business risk (</w:t>
      </w:r>
      <w:r w:rsidR="00524FEA" w:rsidRPr="007011F2">
        <w:rPr>
          <w:rFonts w:asciiTheme="minorHAnsi" w:hAnsiTheme="minorHAnsi" w:cstheme="minorHAnsi"/>
          <w:sz w:val="22"/>
          <w:szCs w:val="22"/>
        </w:rPr>
        <w:t>e.g.</w:t>
      </w:r>
      <w:r w:rsidR="00D54746" w:rsidRPr="007011F2">
        <w:rPr>
          <w:rFonts w:asciiTheme="minorHAnsi" w:hAnsiTheme="minorHAnsi" w:cstheme="minorHAnsi"/>
          <w:sz w:val="22"/>
          <w:szCs w:val="22"/>
        </w:rPr>
        <w:t xml:space="preserve"> via future climates) and natural resource management outcomes</w:t>
      </w:r>
      <w:r w:rsidR="00524FEA" w:rsidRPr="007011F2">
        <w:rPr>
          <w:rFonts w:asciiTheme="minorHAnsi" w:hAnsiTheme="minorHAnsi" w:cstheme="minorHAnsi"/>
          <w:sz w:val="22"/>
          <w:szCs w:val="22"/>
        </w:rPr>
        <w:t xml:space="preserve">. </w:t>
      </w:r>
    </w:p>
    <w:p w14:paraId="4D6730E7" w14:textId="77777777" w:rsidR="007011F2" w:rsidRPr="00325A11" w:rsidDel="007C2133" w:rsidRDefault="007011F2" w:rsidP="007011F2">
      <w:pPr>
        <w:widowControl/>
        <w:spacing w:line="259" w:lineRule="auto"/>
        <w:contextualSpacing/>
        <w:jc w:val="both"/>
      </w:pPr>
    </w:p>
    <w:p w14:paraId="07C92F7F" w14:textId="39BD7FC2" w:rsidR="02FAAC2B" w:rsidRPr="009478C7" w:rsidRDefault="002612F6" w:rsidP="009478C7">
      <w:pPr>
        <w:pStyle w:val="Heading1"/>
        <w:ind w:left="0" w:right="-1"/>
        <w:rPr>
          <w:rFonts w:asciiTheme="minorHAnsi" w:hAnsiTheme="minorHAnsi"/>
        </w:rPr>
      </w:pPr>
      <w:r w:rsidRPr="00325A11">
        <w:rPr>
          <w:rFonts w:asciiTheme="minorHAnsi" w:hAnsiTheme="minorHAnsi"/>
        </w:rPr>
        <w:t>Deliverables</w:t>
      </w:r>
    </w:p>
    <w:p w14:paraId="26462FA3" w14:textId="27906720" w:rsidR="00E94E81" w:rsidRPr="004628A0" w:rsidRDefault="00571E61" w:rsidP="004A1F2F">
      <w:pPr>
        <w:widowControl/>
        <w:spacing w:line="259" w:lineRule="auto"/>
        <w:ind w:left="360" w:hanging="360"/>
        <w:contextualSpacing/>
        <w:jc w:val="both"/>
        <w:rPr>
          <w:b/>
          <w:bCs/>
        </w:rPr>
      </w:pPr>
      <w:r>
        <w:rPr>
          <w:b/>
          <w:bCs/>
        </w:rPr>
        <w:t xml:space="preserve">1. </w:t>
      </w:r>
      <w:r w:rsidR="002E7064" w:rsidRPr="00571E61">
        <w:rPr>
          <w:b/>
          <w:bCs/>
        </w:rPr>
        <w:t xml:space="preserve"> </w:t>
      </w:r>
      <w:r w:rsidR="00E94E81" w:rsidRPr="00571E61">
        <w:rPr>
          <w:b/>
          <w:bCs/>
        </w:rPr>
        <w:t>Develop and trial alternative pasture species combinations</w:t>
      </w:r>
    </w:p>
    <w:p w14:paraId="65AFC6C3" w14:textId="68868D35" w:rsidR="02FAAC2B" w:rsidRDefault="0CD4605F" w:rsidP="0CD4605F">
      <w:pPr>
        <w:pStyle w:val="BodyText"/>
        <w:numPr>
          <w:ilvl w:val="0"/>
          <w:numId w:val="41"/>
        </w:numPr>
        <w:ind w:right="108"/>
        <w:jc w:val="both"/>
        <w:rPr>
          <w:rFonts w:asciiTheme="minorHAnsi" w:hAnsiTheme="minorHAnsi"/>
        </w:rPr>
      </w:pPr>
      <w:r w:rsidRPr="0CD4605F">
        <w:rPr>
          <w:rFonts w:asciiTheme="minorHAnsi" w:hAnsiTheme="minorHAnsi"/>
        </w:rPr>
        <w:t>Applied R&amp;D in association with producer groups to address regionally defined feed gaps</w:t>
      </w:r>
      <w:r w:rsidR="00E94E81">
        <w:rPr>
          <w:rFonts w:asciiTheme="minorHAnsi" w:hAnsiTheme="minorHAnsi"/>
        </w:rPr>
        <w:t xml:space="preserve">, </w:t>
      </w:r>
      <w:r w:rsidRPr="0CD4605F">
        <w:rPr>
          <w:rFonts w:asciiTheme="minorHAnsi" w:hAnsiTheme="minorHAnsi"/>
        </w:rPr>
        <w:t>extend</w:t>
      </w:r>
      <w:r w:rsidR="00E94E81">
        <w:rPr>
          <w:rFonts w:asciiTheme="minorHAnsi" w:hAnsiTheme="minorHAnsi"/>
        </w:rPr>
        <w:t>ing</w:t>
      </w:r>
      <w:r w:rsidRPr="0CD4605F">
        <w:rPr>
          <w:rFonts w:asciiTheme="minorHAnsi" w:hAnsiTheme="minorHAnsi"/>
        </w:rPr>
        <w:t xml:space="preserve"> the growing season</w:t>
      </w:r>
      <w:r w:rsidR="00E94E81">
        <w:rPr>
          <w:rFonts w:asciiTheme="minorHAnsi" w:hAnsiTheme="minorHAnsi"/>
        </w:rPr>
        <w:t xml:space="preserve"> and availability of required pasture quality and quantity</w:t>
      </w:r>
      <w:r w:rsidRPr="0CD4605F">
        <w:rPr>
          <w:rFonts w:asciiTheme="minorHAnsi" w:hAnsiTheme="minorHAnsi"/>
        </w:rPr>
        <w:t>.</w:t>
      </w:r>
    </w:p>
    <w:p w14:paraId="13CB08B9" w14:textId="280F9831" w:rsidR="00E94E81" w:rsidRDefault="00E94E81" w:rsidP="0CD4605F">
      <w:pPr>
        <w:pStyle w:val="BodyText"/>
        <w:numPr>
          <w:ilvl w:val="0"/>
          <w:numId w:val="41"/>
        </w:numPr>
        <w:ind w:right="108"/>
        <w:jc w:val="both"/>
        <w:rPr>
          <w:rFonts w:asciiTheme="minorHAnsi" w:hAnsiTheme="minorHAnsi"/>
        </w:rPr>
      </w:pPr>
      <w:r>
        <w:rPr>
          <w:rFonts w:asciiTheme="minorHAnsi" w:hAnsiTheme="minorHAnsi"/>
        </w:rPr>
        <w:t xml:space="preserve">All regions are within scope; initial preference is towards low to medium rainfall zones  </w:t>
      </w:r>
    </w:p>
    <w:p w14:paraId="685D63CD" w14:textId="38B91127" w:rsidR="002771BA" w:rsidRPr="00325A11" w:rsidRDefault="0CD4605F" w:rsidP="0CD4605F">
      <w:pPr>
        <w:pStyle w:val="BodyText"/>
        <w:numPr>
          <w:ilvl w:val="0"/>
          <w:numId w:val="41"/>
        </w:numPr>
        <w:ind w:right="108"/>
        <w:jc w:val="both"/>
        <w:rPr>
          <w:rFonts w:asciiTheme="minorHAnsi" w:hAnsiTheme="minorHAnsi"/>
        </w:rPr>
      </w:pPr>
      <w:r w:rsidRPr="0CD4605F">
        <w:rPr>
          <w:rFonts w:asciiTheme="minorHAnsi" w:hAnsiTheme="minorHAnsi"/>
        </w:rPr>
        <w:t xml:space="preserve">The proposed work is to accommodate/address known regional </w:t>
      </w:r>
      <w:r w:rsidR="00E94E81">
        <w:rPr>
          <w:rFonts w:asciiTheme="minorHAnsi" w:hAnsiTheme="minorHAnsi"/>
        </w:rPr>
        <w:t xml:space="preserve">constraints to production. </w:t>
      </w:r>
    </w:p>
    <w:p w14:paraId="034FCD00" w14:textId="77777777" w:rsidR="02FAAC2B" w:rsidRPr="00325A11" w:rsidRDefault="02FAAC2B" w:rsidP="02FAAC2B">
      <w:pPr>
        <w:pStyle w:val="ListParagraph"/>
        <w:rPr>
          <w:rFonts w:eastAsia="Times New Roman"/>
          <w:b/>
        </w:rPr>
      </w:pPr>
    </w:p>
    <w:p w14:paraId="3923CE00" w14:textId="69E0601C" w:rsidR="00563517" w:rsidRPr="005B62AA" w:rsidRDefault="001C3E77" w:rsidP="004A1F2F">
      <w:pPr>
        <w:pStyle w:val="ListParagraph"/>
        <w:widowControl/>
        <w:ind w:left="720" w:hanging="720"/>
        <w:jc w:val="both"/>
        <w:rPr>
          <w:b/>
          <w:bCs/>
        </w:rPr>
      </w:pPr>
      <w:r w:rsidRPr="00325A11">
        <w:rPr>
          <w:rFonts w:eastAsia="Times New Roman"/>
          <w:b/>
          <w:color w:val="000000" w:themeColor="text1"/>
          <w:lang w:eastAsia="en-AU"/>
        </w:rPr>
        <w:t xml:space="preserve"> </w:t>
      </w:r>
      <w:r w:rsidR="00571E61">
        <w:rPr>
          <w:rFonts w:eastAsia="Times New Roman"/>
          <w:b/>
          <w:color w:val="000000" w:themeColor="text1"/>
          <w:lang w:eastAsia="en-AU"/>
        </w:rPr>
        <w:t xml:space="preserve">2. </w:t>
      </w:r>
      <w:r w:rsidR="00563517">
        <w:rPr>
          <w:rFonts w:eastAsia="Arial"/>
          <w:b/>
          <w:bCs/>
          <w:spacing w:val="-4"/>
        </w:rPr>
        <w:t xml:space="preserve">Draft </w:t>
      </w:r>
      <w:r w:rsidR="00563517" w:rsidRPr="0CD4605F">
        <w:rPr>
          <w:rFonts w:eastAsia="Arial"/>
          <w:b/>
          <w:bCs/>
          <w:spacing w:val="-4"/>
        </w:rPr>
        <w:t>pasture management guidelines for new forage options where they do not readily exist</w:t>
      </w:r>
      <w:r w:rsidR="00563517">
        <w:rPr>
          <w:rFonts w:eastAsia="Arial"/>
          <w:b/>
          <w:bCs/>
          <w:spacing w:val="-4"/>
        </w:rPr>
        <w:t>.</w:t>
      </w:r>
    </w:p>
    <w:p w14:paraId="7199986A" w14:textId="3BCC89DE" w:rsidR="00BE18F4" w:rsidRDefault="00BE18F4" w:rsidP="0CD4605F">
      <w:pPr>
        <w:pStyle w:val="BodyText"/>
        <w:numPr>
          <w:ilvl w:val="0"/>
          <w:numId w:val="41"/>
        </w:numPr>
        <w:ind w:right="108"/>
        <w:jc w:val="both"/>
        <w:rPr>
          <w:rFonts w:asciiTheme="minorHAnsi" w:hAnsiTheme="minorHAnsi"/>
        </w:rPr>
      </w:pPr>
      <w:r>
        <w:rPr>
          <w:rFonts w:asciiTheme="minorHAnsi" w:hAnsiTheme="minorHAnsi"/>
        </w:rPr>
        <w:t>Following consultation with pasture specialists, advisors or seed companies, and the list of management guidelines already drafted for the Pasture Picker tool, identify the gaps / new pasture species  that require guidelines</w:t>
      </w:r>
      <w:r w:rsidR="00225FE8">
        <w:rPr>
          <w:rFonts w:asciiTheme="minorHAnsi" w:hAnsiTheme="minorHAnsi"/>
        </w:rPr>
        <w:t>.</w:t>
      </w:r>
    </w:p>
    <w:p w14:paraId="32BB83F2" w14:textId="08ABFB16" w:rsidR="00BE18F4" w:rsidRDefault="00BE18F4" w:rsidP="0CD4605F">
      <w:pPr>
        <w:pStyle w:val="BodyText"/>
        <w:numPr>
          <w:ilvl w:val="0"/>
          <w:numId w:val="41"/>
        </w:numPr>
        <w:ind w:right="108"/>
        <w:jc w:val="both"/>
        <w:rPr>
          <w:rFonts w:asciiTheme="minorHAnsi" w:hAnsiTheme="minorHAnsi"/>
        </w:rPr>
      </w:pPr>
      <w:r>
        <w:rPr>
          <w:rFonts w:asciiTheme="minorHAnsi" w:hAnsiTheme="minorHAnsi"/>
        </w:rPr>
        <w:t>Draft the guidelines. The exact number will be defined by the project</w:t>
      </w:r>
      <w:r w:rsidR="00225FE8">
        <w:rPr>
          <w:rFonts w:asciiTheme="minorHAnsi" w:hAnsiTheme="minorHAnsi"/>
        </w:rPr>
        <w:t xml:space="preserve"> </w:t>
      </w:r>
      <w:r w:rsidR="004A14B1">
        <w:rPr>
          <w:rFonts w:asciiTheme="minorHAnsi" w:hAnsiTheme="minorHAnsi"/>
        </w:rPr>
        <w:t>and</w:t>
      </w:r>
      <w:r w:rsidR="00225FE8">
        <w:rPr>
          <w:rFonts w:asciiTheme="minorHAnsi" w:hAnsiTheme="minorHAnsi"/>
        </w:rPr>
        <w:t xml:space="preserve"> so </w:t>
      </w:r>
      <w:r>
        <w:rPr>
          <w:rFonts w:asciiTheme="minorHAnsi" w:hAnsiTheme="minorHAnsi"/>
        </w:rPr>
        <w:t>is not yet defined</w:t>
      </w:r>
      <w:r w:rsidR="00225FE8">
        <w:rPr>
          <w:rFonts w:asciiTheme="minorHAnsi" w:hAnsiTheme="minorHAnsi"/>
        </w:rPr>
        <w:t>. The</w:t>
      </w:r>
      <w:r w:rsidR="007011F2">
        <w:rPr>
          <w:rFonts w:asciiTheme="minorHAnsi" w:hAnsiTheme="minorHAnsi"/>
        </w:rPr>
        <w:t xml:space="preserve"> proposal should outline</w:t>
      </w:r>
      <w:r>
        <w:rPr>
          <w:rFonts w:asciiTheme="minorHAnsi" w:hAnsiTheme="minorHAnsi"/>
        </w:rPr>
        <w:t xml:space="preserve"> an anticipated unit cost. </w:t>
      </w:r>
    </w:p>
    <w:p w14:paraId="7931367D" w14:textId="7A9EA20B" w:rsidR="001C3E77" w:rsidRDefault="0CD4605F" w:rsidP="0CD4605F">
      <w:pPr>
        <w:pStyle w:val="BodyText"/>
        <w:numPr>
          <w:ilvl w:val="0"/>
          <w:numId w:val="41"/>
        </w:numPr>
        <w:ind w:right="108"/>
        <w:jc w:val="both"/>
        <w:rPr>
          <w:rFonts w:asciiTheme="minorHAnsi" w:hAnsiTheme="minorHAnsi"/>
        </w:rPr>
      </w:pPr>
      <w:r w:rsidRPr="0CD4605F">
        <w:rPr>
          <w:rFonts w:asciiTheme="minorHAnsi" w:hAnsiTheme="minorHAnsi"/>
        </w:rPr>
        <w:t xml:space="preserve">Technical management guidelines (including establishment, companion species, nutrition and grazing management) for prospective new forage options and combinations to support a stable pasture. Forage options must address feed gaps, considerably increase forage production and profitability of </w:t>
      </w:r>
      <w:r w:rsidR="007600DF">
        <w:rPr>
          <w:rFonts w:asciiTheme="minorHAnsi" w:hAnsiTheme="minorHAnsi"/>
        </w:rPr>
        <w:t xml:space="preserve">red </w:t>
      </w:r>
      <w:r w:rsidRPr="0CD4605F">
        <w:rPr>
          <w:rFonts w:asciiTheme="minorHAnsi" w:hAnsiTheme="minorHAnsi"/>
        </w:rPr>
        <w:t xml:space="preserve">meat enterprises, while </w:t>
      </w:r>
      <w:r w:rsidR="00174EC2">
        <w:rPr>
          <w:rFonts w:asciiTheme="minorHAnsi" w:hAnsiTheme="minorHAnsi"/>
        </w:rPr>
        <w:t>maintaining or enhancing natural resource management and ecosystem services</w:t>
      </w:r>
      <w:r w:rsidR="007600DF">
        <w:rPr>
          <w:rFonts w:asciiTheme="minorHAnsi" w:hAnsiTheme="minorHAnsi"/>
        </w:rPr>
        <w:t>.</w:t>
      </w:r>
      <w:r w:rsidR="00174EC2">
        <w:rPr>
          <w:rFonts w:asciiTheme="minorHAnsi" w:hAnsiTheme="minorHAnsi"/>
        </w:rPr>
        <w:t xml:space="preserve"> </w:t>
      </w:r>
    </w:p>
    <w:p w14:paraId="76DE67AC" w14:textId="43E12656" w:rsidR="001C3E77" w:rsidRDefault="0CD4605F" w:rsidP="0CD4605F">
      <w:pPr>
        <w:pStyle w:val="BodyText"/>
        <w:numPr>
          <w:ilvl w:val="0"/>
          <w:numId w:val="41"/>
        </w:numPr>
        <w:ind w:right="108"/>
        <w:jc w:val="both"/>
        <w:rPr>
          <w:rFonts w:asciiTheme="minorHAnsi" w:hAnsiTheme="minorHAnsi"/>
        </w:rPr>
      </w:pPr>
      <w:r w:rsidRPr="0CD4605F">
        <w:rPr>
          <w:rFonts w:asciiTheme="minorHAnsi" w:hAnsiTheme="minorHAnsi"/>
        </w:rPr>
        <w:t xml:space="preserve">Targeted forage options must be demonstrated (based on available evidence) to be able to </w:t>
      </w:r>
      <w:r w:rsidR="00174EC2">
        <w:rPr>
          <w:rFonts w:asciiTheme="minorHAnsi" w:hAnsiTheme="minorHAnsi"/>
        </w:rPr>
        <w:t xml:space="preserve">be managed to ensure they do not </w:t>
      </w:r>
      <w:r w:rsidR="00225FE8">
        <w:rPr>
          <w:rFonts w:asciiTheme="minorHAnsi" w:hAnsiTheme="minorHAnsi"/>
        </w:rPr>
        <w:t>affect</w:t>
      </w:r>
      <w:r w:rsidR="00F062CC">
        <w:rPr>
          <w:rFonts w:asciiTheme="minorHAnsi" w:hAnsiTheme="minorHAnsi"/>
        </w:rPr>
        <w:t xml:space="preserve"> </w:t>
      </w:r>
      <w:r w:rsidR="00174EC2">
        <w:rPr>
          <w:rFonts w:asciiTheme="minorHAnsi" w:hAnsiTheme="minorHAnsi"/>
        </w:rPr>
        <w:t xml:space="preserve">ecosystems or biodiversity, whilst </w:t>
      </w:r>
      <w:r w:rsidRPr="0CD4605F">
        <w:rPr>
          <w:rFonts w:asciiTheme="minorHAnsi" w:hAnsiTheme="minorHAnsi"/>
        </w:rPr>
        <w:t>accommodat</w:t>
      </w:r>
      <w:r w:rsidR="00174EC2">
        <w:rPr>
          <w:rFonts w:asciiTheme="minorHAnsi" w:hAnsiTheme="minorHAnsi"/>
        </w:rPr>
        <w:t>ing</w:t>
      </w:r>
      <w:r w:rsidRPr="0CD4605F">
        <w:rPr>
          <w:rFonts w:asciiTheme="minorHAnsi" w:hAnsiTheme="minorHAnsi"/>
        </w:rPr>
        <w:t xml:space="preserve"> future climates, seasonal variability and extreme events.</w:t>
      </w:r>
    </w:p>
    <w:p w14:paraId="55F3DD0E" w14:textId="77777777" w:rsidR="001C3E77" w:rsidRPr="001C3E77" w:rsidRDefault="001C3E77" w:rsidP="001C3E77">
      <w:pPr>
        <w:pStyle w:val="BodyText"/>
        <w:ind w:left="720" w:right="108"/>
        <w:jc w:val="both"/>
        <w:rPr>
          <w:rFonts w:asciiTheme="minorHAnsi" w:hAnsiTheme="minorHAnsi"/>
        </w:rPr>
      </w:pPr>
    </w:p>
    <w:p w14:paraId="185BB366" w14:textId="7C9828DE" w:rsidR="00B44E35" w:rsidRPr="0038282F" w:rsidRDefault="00B44E35" w:rsidP="00225FE8">
      <w:pPr>
        <w:pStyle w:val="ListParagraph"/>
        <w:widowControl/>
        <w:numPr>
          <w:ilvl w:val="0"/>
          <w:numId w:val="57"/>
        </w:numPr>
        <w:ind w:left="426"/>
        <w:jc w:val="both"/>
        <w:rPr>
          <w:rFonts w:eastAsia="Arial"/>
          <w:b/>
          <w:bCs/>
        </w:rPr>
      </w:pPr>
      <w:r>
        <w:rPr>
          <w:rFonts w:eastAsia="Arial"/>
          <w:b/>
          <w:bCs/>
          <w:spacing w:val="-4"/>
        </w:rPr>
        <w:t xml:space="preserve">Replacement product for the functionality of the “Rainfall to Pasture Growth Outlook” Tool </w:t>
      </w:r>
    </w:p>
    <w:p w14:paraId="276F917A" w14:textId="07D230E1" w:rsidR="00F24741" w:rsidRPr="006E10DC" w:rsidRDefault="00F24741" w:rsidP="00C5301B">
      <w:pPr>
        <w:pStyle w:val="ListParagraph"/>
        <w:widowControl/>
        <w:numPr>
          <w:ilvl w:val="0"/>
          <w:numId w:val="56"/>
        </w:numPr>
        <w:autoSpaceDE w:val="0"/>
        <w:autoSpaceDN w:val="0"/>
        <w:adjustRightInd w:val="0"/>
        <w:rPr>
          <w:rFonts w:eastAsia="Times New Roman"/>
          <w:color w:val="000000" w:themeColor="text1"/>
          <w:lang w:eastAsia="en-AU"/>
        </w:rPr>
      </w:pPr>
      <w:r w:rsidRPr="006E10DC">
        <w:rPr>
          <w:rFonts w:eastAsia="Times New Roman"/>
          <w:color w:val="000000" w:themeColor="text1"/>
          <w:lang w:eastAsia="en-AU"/>
        </w:rPr>
        <w:t>Input data (e</w:t>
      </w:r>
      <w:r w:rsidR="005B1249">
        <w:rPr>
          <w:rFonts w:eastAsia="Times New Roman"/>
          <w:color w:val="000000" w:themeColor="text1"/>
          <w:lang w:eastAsia="en-AU"/>
        </w:rPr>
        <w:t>.</w:t>
      </w:r>
      <w:r w:rsidRPr="006E10DC">
        <w:rPr>
          <w:rFonts w:eastAsia="Times New Roman"/>
          <w:color w:val="000000" w:themeColor="text1"/>
          <w:lang w:eastAsia="en-AU"/>
        </w:rPr>
        <w:t>g</w:t>
      </w:r>
      <w:r w:rsidR="005B1249">
        <w:rPr>
          <w:rFonts w:eastAsia="Times New Roman"/>
          <w:color w:val="000000" w:themeColor="text1"/>
          <w:lang w:eastAsia="en-AU"/>
        </w:rPr>
        <w:t>.</w:t>
      </w:r>
      <w:r w:rsidRPr="006E10DC">
        <w:rPr>
          <w:rFonts w:eastAsia="Times New Roman"/>
          <w:color w:val="000000" w:themeColor="text1"/>
          <w:lang w:eastAsia="en-AU"/>
        </w:rPr>
        <w:t xml:space="preserve"> localised sensors),  improved seasonal forecasts,  pasture growth models communications technology provide new methods and opportunities to address th</w:t>
      </w:r>
      <w:r w:rsidR="00C5301B" w:rsidRPr="006E10DC">
        <w:rPr>
          <w:rFonts w:eastAsia="Times New Roman"/>
          <w:color w:val="000000" w:themeColor="text1"/>
          <w:lang w:eastAsia="en-AU"/>
        </w:rPr>
        <w:t>e underlying question of the Pasture rainfall Outlook tool “how much pasture may I have into the future ?”.</w:t>
      </w:r>
    </w:p>
    <w:p w14:paraId="4891965D" w14:textId="61806A59" w:rsidR="00C5301B" w:rsidRPr="006E10DC" w:rsidRDefault="00C5301B" w:rsidP="007A1268">
      <w:pPr>
        <w:pStyle w:val="ListParagraph"/>
        <w:widowControl/>
        <w:numPr>
          <w:ilvl w:val="0"/>
          <w:numId w:val="56"/>
        </w:numPr>
        <w:autoSpaceDE w:val="0"/>
        <w:autoSpaceDN w:val="0"/>
        <w:adjustRightInd w:val="0"/>
        <w:rPr>
          <w:rFonts w:eastAsia="Times New Roman"/>
          <w:color w:val="000000" w:themeColor="text1"/>
          <w:lang w:eastAsia="en-AU"/>
        </w:rPr>
      </w:pPr>
      <w:r w:rsidRPr="006E10DC">
        <w:rPr>
          <w:rFonts w:eastAsia="Times New Roman"/>
          <w:color w:val="000000" w:themeColor="text1"/>
          <w:lang w:eastAsia="en-AU"/>
        </w:rPr>
        <w:t xml:space="preserve">This tool is to provide national capability </w:t>
      </w:r>
      <w:r w:rsidR="0092407F">
        <w:rPr>
          <w:rFonts w:eastAsia="Times New Roman"/>
          <w:color w:val="000000" w:themeColor="text1"/>
          <w:lang w:eastAsia="en-AU"/>
        </w:rPr>
        <w:t xml:space="preserve">to </w:t>
      </w:r>
      <w:r w:rsidRPr="006E10DC">
        <w:rPr>
          <w:rFonts w:eastAsia="Times New Roman"/>
          <w:color w:val="000000" w:themeColor="text1"/>
          <w:lang w:eastAsia="en-AU"/>
        </w:rPr>
        <w:t>inform enterprise decisions</w:t>
      </w:r>
    </w:p>
    <w:p w14:paraId="439B3F81" w14:textId="2368E53F" w:rsidR="00C5301B" w:rsidRPr="006E10DC" w:rsidRDefault="00C5301B" w:rsidP="00C5301B">
      <w:pPr>
        <w:pStyle w:val="ListParagraph"/>
        <w:widowControl/>
        <w:numPr>
          <w:ilvl w:val="0"/>
          <w:numId w:val="56"/>
        </w:numPr>
        <w:autoSpaceDE w:val="0"/>
        <w:autoSpaceDN w:val="0"/>
        <w:adjustRightInd w:val="0"/>
        <w:rPr>
          <w:rFonts w:eastAsia="Times New Roman"/>
          <w:color w:val="000000" w:themeColor="text1"/>
          <w:lang w:eastAsia="en-AU"/>
        </w:rPr>
      </w:pPr>
      <w:r w:rsidRPr="006E10DC">
        <w:rPr>
          <w:rFonts w:eastAsia="Times New Roman"/>
          <w:color w:val="000000" w:themeColor="text1"/>
          <w:lang w:eastAsia="en-AU"/>
        </w:rPr>
        <w:t xml:space="preserve">The tool should provide utility at regional </w:t>
      </w:r>
      <w:r w:rsidR="0092407F">
        <w:rPr>
          <w:rFonts w:eastAsia="Times New Roman"/>
          <w:color w:val="000000" w:themeColor="text1"/>
          <w:lang w:eastAsia="en-AU"/>
        </w:rPr>
        <w:t xml:space="preserve">level, </w:t>
      </w:r>
      <w:r w:rsidRPr="006E10DC">
        <w:rPr>
          <w:rFonts w:eastAsia="Times New Roman"/>
          <w:color w:val="000000" w:themeColor="text1"/>
          <w:lang w:eastAsia="en-AU"/>
        </w:rPr>
        <w:t>to farm</w:t>
      </w:r>
      <w:r w:rsidR="0092407F">
        <w:rPr>
          <w:rFonts w:eastAsia="Times New Roman"/>
          <w:color w:val="000000" w:themeColor="text1"/>
          <w:lang w:eastAsia="en-AU"/>
        </w:rPr>
        <w:t>,</w:t>
      </w:r>
      <w:r w:rsidRPr="006E10DC">
        <w:rPr>
          <w:rFonts w:eastAsia="Times New Roman"/>
          <w:color w:val="000000" w:themeColor="text1"/>
          <w:lang w:eastAsia="en-AU"/>
        </w:rPr>
        <w:t xml:space="preserve"> </w:t>
      </w:r>
      <w:r w:rsidR="0092407F">
        <w:rPr>
          <w:rFonts w:eastAsia="Times New Roman"/>
          <w:color w:val="000000" w:themeColor="text1"/>
          <w:lang w:eastAsia="en-AU"/>
        </w:rPr>
        <w:t xml:space="preserve">and </w:t>
      </w:r>
      <w:r w:rsidRPr="006E10DC">
        <w:rPr>
          <w:rFonts w:eastAsia="Times New Roman"/>
          <w:color w:val="000000" w:themeColor="text1"/>
          <w:lang w:eastAsia="en-AU"/>
        </w:rPr>
        <w:t>to paddock. There may be prerequisites (e</w:t>
      </w:r>
      <w:r w:rsidR="005B1249">
        <w:rPr>
          <w:rFonts w:eastAsia="Times New Roman"/>
          <w:color w:val="000000" w:themeColor="text1"/>
          <w:lang w:eastAsia="en-AU"/>
        </w:rPr>
        <w:t>.</w:t>
      </w:r>
      <w:r w:rsidRPr="006E10DC">
        <w:rPr>
          <w:rFonts w:eastAsia="Times New Roman"/>
          <w:color w:val="000000" w:themeColor="text1"/>
          <w:lang w:eastAsia="en-AU"/>
        </w:rPr>
        <w:t>g</w:t>
      </w:r>
      <w:r w:rsidR="005B1249">
        <w:rPr>
          <w:rFonts w:eastAsia="Times New Roman"/>
          <w:color w:val="000000" w:themeColor="text1"/>
          <w:lang w:eastAsia="en-AU"/>
        </w:rPr>
        <w:t>.</w:t>
      </w:r>
      <w:r w:rsidRPr="006E10DC">
        <w:rPr>
          <w:rFonts w:eastAsia="Times New Roman"/>
          <w:color w:val="000000" w:themeColor="text1"/>
          <w:lang w:eastAsia="en-AU"/>
        </w:rPr>
        <w:t xml:space="preserve"> paddock sensors) to enable paddock estimates. Varied data sources could be recognised in the tool (e</w:t>
      </w:r>
      <w:r w:rsidR="005B1249">
        <w:rPr>
          <w:rFonts w:eastAsia="Times New Roman"/>
          <w:color w:val="000000" w:themeColor="text1"/>
          <w:lang w:eastAsia="en-AU"/>
        </w:rPr>
        <w:t>.</w:t>
      </w:r>
      <w:r w:rsidRPr="006E10DC">
        <w:rPr>
          <w:rFonts w:eastAsia="Times New Roman"/>
          <w:color w:val="000000" w:themeColor="text1"/>
          <w:lang w:eastAsia="en-AU"/>
        </w:rPr>
        <w:t>g</w:t>
      </w:r>
      <w:r w:rsidR="005B1249">
        <w:rPr>
          <w:rFonts w:eastAsia="Times New Roman"/>
          <w:color w:val="000000" w:themeColor="text1"/>
          <w:lang w:eastAsia="en-AU"/>
        </w:rPr>
        <w:t>.</w:t>
      </w:r>
      <w:r w:rsidRPr="006E10DC">
        <w:rPr>
          <w:rFonts w:eastAsia="Times New Roman"/>
          <w:color w:val="000000" w:themeColor="text1"/>
          <w:lang w:eastAsia="en-AU"/>
        </w:rPr>
        <w:t xml:space="preserve"> access publically available data inputs (larger scale) or paddock level</w:t>
      </w:r>
      <w:r w:rsidR="0092407F">
        <w:rPr>
          <w:rFonts w:eastAsia="Times New Roman"/>
          <w:color w:val="000000" w:themeColor="text1"/>
          <w:lang w:eastAsia="en-AU"/>
        </w:rPr>
        <w:t>)</w:t>
      </w:r>
      <w:r w:rsidRPr="006E10DC">
        <w:rPr>
          <w:rFonts w:eastAsia="Times New Roman"/>
          <w:color w:val="000000" w:themeColor="text1"/>
          <w:lang w:eastAsia="en-AU"/>
        </w:rPr>
        <w:t xml:space="preserve">. </w:t>
      </w:r>
    </w:p>
    <w:p w14:paraId="1C25A4B6" w14:textId="6BD5EC49" w:rsidR="00571E61" w:rsidRPr="00B44E35" w:rsidRDefault="00571E61" w:rsidP="00C5301B">
      <w:pPr>
        <w:pStyle w:val="ListParagraph"/>
        <w:widowControl/>
        <w:autoSpaceDE w:val="0"/>
        <w:autoSpaceDN w:val="0"/>
        <w:adjustRightInd w:val="0"/>
        <w:ind w:left="709" w:right="108"/>
        <w:jc w:val="both"/>
      </w:pPr>
    </w:p>
    <w:p w14:paraId="753587E4" w14:textId="0EF3C85E" w:rsidR="007011F2" w:rsidRDefault="00E13B29" w:rsidP="007011F2">
      <w:pPr>
        <w:pStyle w:val="ListParagraph"/>
        <w:numPr>
          <w:ilvl w:val="0"/>
          <w:numId w:val="53"/>
        </w:numPr>
        <w:spacing w:after="160" w:line="259" w:lineRule="auto"/>
        <w:ind w:left="426"/>
      </w:pPr>
      <w:r w:rsidRPr="00F062CC">
        <w:rPr>
          <w:b/>
          <w:bCs/>
        </w:rPr>
        <w:t xml:space="preserve"> </w:t>
      </w:r>
      <w:r w:rsidR="00F062CC" w:rsidRPr="00F062CC">
        <w:rPr>
          <w:b/>
          <w:bCs/>
        </w:rPr>
        <w:t>A program t</w:t>
      </w:r>
      <w:r w:rsidRPr="00B57F29">
        <w:rPr>
          <w:b/>
        </w:rPr>
        <w:t>hat demonstrates</w:t>
      </w:r>
      <w:r w:rsidRPr="00220D5B">
        <w:rPr>
          <w:rStyle w:val="normaltextrun1"/>
          <w:rFonts w:ascii="Calibri" w:hAnsi="Calibri" w:cs="Calibri"/>
          <w:b/>
          <w:bCs/>
        </w:rPr>
        <w:t xml:space="preserve"> </w:t>
      </w:r>
      <w:r w:rsidR="00BA7337" w:rsidRPr="00220D5B">
        <w:rPr>
          <w:rStyle w:val="normaltextrun1"/>
          <w:rFonts w:ascii="Calibri" w:hAnsi="Calibri" w:cs="Calibri"/>
          <w:b/>
          <w:bCs/>
        </w:rPr>
        <w:t xml:space="preserve">improvements </w:t>
      </w:r>
      <w:r w:rsidR="00BA7337" w:rsidRPr="00220D5B">
        <w:rPr>
          <w:b/>
          <w:bCs/>
        </w:rPr>
        <w:t>from</w:t>
      </w:r>
      <w:r w:rsidR="00220D5B">
        <w:rPr>
          <w:b/>
          <w:bCs/>
        </w:rPr>
        <w:t xml:space="preserve"> regionally specific</w:t>
      </w:r>
      <w:r w:rsidRPr="00220D5B">
        <w:rPr>
          <w:b/>
          <w:bCs/>
        </w:rPr>
        <w:t xml:space="preserve"> new forage options </w:t>
      </w:r>
      <w:r w:rsidR="007011F2">
        <w:t>W</w:t>
      </w:r>
      <w:r w:rsidR="007011F2" w:rsidDel="007C2133">
        <w:t>orking</w:t>
      </w:r>
      <w:r w:rsidR="00624469" w:rsidDel="007C2133">
        <w:t xml:space="preserve"> with producer groups, this project is to effectively demonstrate pasture and/or shrub production in a commercial context – benchmarked with a realistic control. </w:t>
      </w:r>
    </w:p>
    <w:p w14:paraId="1C62AAFC" w14:textId="25597DA2" w:rsidR="00624469" w:rsidDel="007C2133" w:rsidRDefault="00624469" w:rsidP="007011F2">
      <w:pPr>
        <w:pStyle w:val="ListParagraph"/>
        <w:spacing w:line="259" w:lineRule="auto"/>
        <w:ind w:left="426"/>
      </w:pPr>
      <w:r w:rsidDel="007C2133">
        <w:t xml:space="preserve">The proposal and implementation of the project must ensure the targeted plants contribute to providing </w:t>
      </w:r>
      <w:r>
        <w:t xml:space="preserve">regionally </w:t>
      </w:r>
      <w:r w:rsidR="004015B1">
        <w:t>specific</w:t>
      </w:r>
      <w:r>
        <w:t xml:space="preserve"> </w:t>
      </w:r>
      <w:r w:rsidRPr="0CD4605F" w:rsidDel="007C2133">
        <w:t>grass/legume species that:</w:t>
      </w:r>
    </w:p>
    <w:p w14:paraId="10464D1B" w14:textId="77777777" w:rsidR="00624469" w:rsidRPr="00D00893" w:rsidDel="007C2133" w:rsidRDefault="00624469" w:rsidP="007011F2">
      <w:pPr>
        <w:pStyle w:val="ListParagraph"/>
        <w:widowControl/>
        <w:numPr>
          <w:ilvl w:val="0"/>
          <w:numId w:val="54"/>
        </w:numPr>
        <w:spacing w:line="259" w:lineRule="auto"/>
        <w:contextualSpacing/>
        <w:jc w:val="both"/>
      </w:pPr>
      <w:r w:rsidRPr="0CD4605F" w:rsidDel="007C2133">
        <w:t>Provide quantity and quality of forage to increase animal performance during feedgaps</w:t>
      </w:r>
      <w:r>
        <w:t xml:space="preserve"> – now and anticipated with variable seasons and future climate </w:t>
      </w:r>
      <w:r w:rsidRPr="0CD4605F" w:rsidDel="007C2133">
        <w:t xml:space="preserve"> </w:t>
      </w:r>
    </w:p>
    <w:p w14:paraId="7408CA30" w14:textId="0EBB200F" w:rsidR="00624469" w:rsidDel="007C2133" w:rsidRDefault="005A633C" w:rsidP="007011F2">
      <w:pPr>
        <w:pStyle w:val="ListParagraph"/>
        <w:widowControl/>
        <w:numPr>
          <w:ilvl w:val="0"/>
          <w:numId w:val="54"/>
        </w:numPr>
        <w:spacing w:line="259" w:lineRule="auto"/>
        <w:contextualSpacing/>
        <w:jc w:val="both"/>
        <w:rPr>
          <w:rFonts w:cstheme="minorHAnsi"/>
        </w:rPr>
      </w:pPr>
      <w:r>
        <w:rPr>
          <w:rFonts w:cstheme="minorHAnsi"/>
        </w:rPr>
        <w:t>Are</w:t>
      </w:r>
      <w:r w:rsidR="00624469" w:rsidRPr="00D00893" w:rsidDel="007C2133">
        <w:rPr>
          <w:rFonts w:cstheme="minorHAnsi"/>
        </w:rPr>
        <w:t xml:space="preserve"> demonstrably better (e.g. dry matter production, quality, persistence) </w:t>
      </w:r>
    </w:p>
    <w:p w14:paraId="7D85E5C3" w14:textId="6B8CC46A" w:rsidR="007011F2" w:rsidRDefault="00624469" w:rsidP="007011F2">
      <w:pPr>
        <w:pStyle w:val="ListParagraph"/>
        <w:widowControl/>
        <w:numPr>
          <w:ilvl w:val="0"/>
          <w:numId w:val="54"/>
        </w:numPr>
        <w:spacing w:line="259" w:lineRule="auto"/>
        <w:contextualSpacing/>
        <w:jc w:val="both"/>
      </w:pPr>
      <w:r w:rsidRPr="0CD4605F">
        <w:t>Address regionally specific production constraints</w:t>
      </w:r>
      <w:r>
        <w:t xml:space="preserve"> and maintaining or enhancing natural resource management and ecosystem services.</w:t>
      </w:r>
    </w:p>
    <w:p w14:paraId="1258106B" w14:textId="77777777" w:rsidR="007011F2" w:rsidRDefault="007011F2" w:rsidP="007011F2">
      <w:pPr>
        <w:pStyle w:val="ListParagraph"/>
        <w:widowControl/>
        <w:spacing w:line="259" w:lineRule="auto"/>
        <w:ind w:left="720"/>
        <w:contextualSpacing/>
        <w:jc w:val="both"/>
      </w:pPr>
    </w:p>
    <w:p w14:paraId="4EBE9D5B" w14:textId="7ACBFFE5" w:rsidR="00624469" w:rsidRPr="00164727" w:rsidDel="007C2133" w:rsidRDefault="00624469" w:rsidP="007011F2">
      <w:pPr>
        <w:widowControl/>
        <w:spacing w:line="259" w:lineRule="auto"/>
        <w:ind w:left="360"/>
        <w:contextualSpacing/>
        <w:jc w:val="both"/>
      </w:pPr>
      <w:r w:rsidRPr="0CD4605F" w:rsidDel="007C2133">
        <w:t xml:space="preserve">Candidates for demonstration could include, but are not limited to, commercially available: </w:t>
      </w:r>
    </w:p>
    <w:p w14:paraId="01A79C61" w14:textId="77777777" w:rsidR="00624469" w:rsidRPr="00220D5B" w:rsidRDefault="00624469" w:rsidP="007011F2">
      <w:pPr>
        <w:pStyle w:val="ListParagraph"/>
        <w:widowControl/>
        <w:numPr>
          <w:ilvl w:val="0"/>
          <w:numId w:val="54"/>
        </w:numPr>
        <w:spacing w:line="259" w:lineRule="auto"/>
        <w:contextualSpacing/>
        <w:jc w:val="both"/>
      </w:pPr>
      <w:r w:rsidRPr="00325A11" w:rsidDel="007C2133">
        <w:rPr>
          <w:rFonts w:cstheme="minorHAnsi"/>
        </w:rPr>
        <w:t>Saltbush</w:t>
      </w:r>
      <w:r>
        <w:rPr>
          <w:rFonts w:cstheme="minorHAnsi"/>
        </w:rPr>
        <w:t xml:space="preserve"> (NSW, SA, WA)</w:t>
      </w:r>
    </w:p>
    <w:p w14:paraId="1626F36F" w14:textId="77777777" w:rsidR="00624469" w:rsidRPr="00220D5B" w:rsidRDefault="00624469" w:rsidP="007011F2">
      <w:pPr>
        <w:pStyle w:val="ListParagraph"/>
        <w:widowControl/>
        <w:numPr>
          <w:ilvl w:val="0"/>
          <w:numId w:val="54"/>
        </w:numPr>
        <w:spacing w:line="259" w:lineRule="auto"/>
        <w:contextualSpacing/>
        <w:jc w:val="both"/>
      </w:pPr>
      <w:r w:rsidRPr="00325A11" w:rsidDel="007C2133">
        <w:rPr>
          <w:rFonts w:cstheme="minorHAnsi"/>
        </w:rPr>
        <w:t>Tedera</w:t>
      </w:r>
      <w:r>
        <w:rPr>
          <w:rFonts w:cstheme="minorHAnsi"/>
        </w:rPr>
        <w:t xml:space="preserve"> (WA)</w:t>
      </w:r>
    </w:p>
    <w:p w14:paraId="6F5593A8" w14:textId="77777777" w:rsidR="00624469" w:rsidDel="007C2133" w:rsidRDefault="00624469" w:rsidP="007011F2">
      <w:pPr>
        <w:pStyle w:val="ListParagraph"/>
        <w:widowControl/>
        <w:numPr>
          <w:ilvl w:val="0"/>
          <w:numId w:val="54"/>
        </w:numPr>
        <w:spacing w:line="259" w:lineRule="auto"/>
        <w:contextualSpacing/>
        <w:jc w:val="both"/>
      </w:pPr>
      <w:r w:rsidRPr="00325A11" w:rsidDel="007C2133">
        <w:rPr>
          <w:rFonts w:cstheme="minorHAnsi"/>
        </w:rPr>
        <w:t>Leucaena</w:t>
      </w:r>
      <w:r>
        <w:rPr>
          <w:rFonts w:cstheme="minorHAnsi"/>
        </w:rPr>
        <w:t xml:space="preserve"> (Northern Australia)</w:t>
      </w:r>
      <w:r w:rsidRPr="00325A11" w:rsidDel="007C2133">
        <w:t xml:space="preserve"> </w:t>
      </w:r>
    </w:p>
    <w:p w14:paraId="410E916D" w14:textId="77777777" w:rsidR="00624469" w:rsidRPr="006901EB" w:rsidRDefault="00624469" w:rsidP="007011F2">
      <w:pPr>
        <w:pStyle w:val="ListParagraph"/>
        <w:widowControl/>
        <w:numPr>
          <w:ilvl w:val="0"/>
          <w:numId w:val="54"/>
        </w:numPr>
        <w:spacing w:line="259" w:lineRule="auto"/>
        <w:contextualSpacing/>
        <w:jc w:val="both"/>
      </w:pPr>
      <w:r w:rsidDel="007C2133">
        <w:rPr>
          <w:rFonts w:cstheme="minorHAnsi"/>
        </w:rPr>
        <w:t xml:space="preserve">Legumes - </w:t>
      </w:r>
      <w:r w:rsidRPr="00F062CC" w:rsidDel="007C2133">
        <w:t>Clitoria, Desmanthus, Stylos, Macroptilium</w:t>
      </w:r>
      <w:r w:rsidRPr="00F062CC">
        <w:t xml:space="preserve"> </w:t>
      </w:r>
      <w:r>
        <w:t>(</w:t>
      </w:r>
      <w:r w:rsidRPr="00220D5B">
        <w:t>No</w:t>
      </w:r>
      <w:r>
        <w:t>rthern</w:t>
      </w:r>
      <w:r w:rsidRPr="00220D5B">
        <w:t xml:space="preserve"> NSW</w:t>
      </w:r>
      <w:r>
        <w:t xml:space="preserve"> / Northern Australia)</w:t>
      </w:r>
      <w:r w:rsidRPr="00F062CC">
        <w:t xml:space="preserve"> </w:t>
      </w:r>
    </w:p>
    <w:p w14:paraId="4B2C2905" w14:textId="6EACE05D" w:rsidR="00624469" w:rsidDel="007C2133" w:rsidRDefault="00624469" w:rsidP="007011F2">
      <w:pPr>
        <w:pStyle w:val="ListParagraph"/>
        <w:widowControl/>
        <w:numPr>
          <w:ilvl w:val="0"/>
          <w:numId w:val="54"/>
        </w:numPr>
        <w:spacing w:line="259" w:lineRule="auto"/>
        <w:contextualSpacing/>
        <w:jc w:val="both"/>
      </w:pPr>
      <w:r w:rsidDel="006901EB">
        <w:t xml:space="preserve"> </w:t>
      </w:r>
      <w:r w:rsidRPr="005A633C" w:rsidDel="007C2133">
        <w:rPr>
          <w:rFonts w:cstheme="minorHAnsi"/>
        </w:rPr>
        <w:t xml:space="preserve">Tropical grasses - </w:t>
      </w:r>
      <w:r w:rsidRPr="00F062CC" w:rsidDel="007C2133">
        <w:t>Bothriochloa, Brachiaria, Digitaria, Panicum, Urochloa</w:t>
      </w:r>
      <w:r w:rsidRPr="00F062CC">
        <w:t xml:space="preserve"> </w:t>
      </w:r>
    </w:p>
    <w:p w14:paraId="782E761C" w14:textId="77777777" w:rsidR="00624469" w:rsidRDefault="00624469" w:rsidP="007011F2">
      <w:pPr>
        <w:pStyle w:val="ListParagraph"/>
        <w:widowControl/>
        <w:numPr>
          <w:ilvl w:val="0"/>
          <w:numId w:val="54"/>
        </w:numPr>
        <w:spacing w:line="259" w:lineRule="auto"/>
        <w:contextualSpacing/>
        <w:jc w:val="both"/>
      </w:pPr>
      <w:r w:rsidRPr="00325A11" w:rsidDel="007C2133">
        <w:t>Temperate</w:t>
      </w:r>
      <w:r w:rsidDel="007C2133">
        <w:t xml:space="preserve"> grasses - Cocksfoot, fescue, </w:t>
      </w:r>
      <w:r>
        <w:t xml:space="preserve">phalaris, </w:t>
      </w:r>
    </w:p>
    <w:p w14:paraId="29761373" w14:textId="77777777" w:rsidR="00624469" w:rsidDel="007C2133" w:rsidRDefault="00624469" w:rsidP="007011F2">
      <w:pPr>
        <w:pStyle w:val="ListParagraph"/>
        <w:widowControl/>
        <w:numPr>
          <w:ilvl w:val="0"/>
          <w:numId w:val="54"/>
        </w:numPr>
        <w:spacing w:line="259" w:lineRule="auto"/>
        <w:contextualSpacing/>
        <w:jc w:val="both"/>
      </w:pPr>
      <w:r>
        <w:t xml:space="preserve">Annual legumes  including - </w:t>
      </w:r>
      <w:r w:rsidDel="007C2133">
        <w:t xml:space="preserve">sub-clovers, medics </w:t>
      </w:r>
      <w:r>
        <w:t xml:space="preserve">(southern Australia) </w:t>
      </w:r>
    </w:p>
    <w:p w14:paraId="31D4DF3F" w14:textId="77777777" w:rsidR="00624469" w:rsidRDefault="00624469" w:rsidP="007011F2">
      <w:pPr>
        <w:pStyle w:val="ListParagraph"/>
        <w:widowControl/>
        <w:numPr>
          <w:ilvl w:val="0"/>
          <w:numId w:val="54"/>
        </w:numPr>
        <w:spacing w:line="259" w:lineRule="auto"/>
        <w:contextualSpacing/>
        <w:jc w:val="both"/>
      </w:pPr>
      <w:r>
        <w:t xml:space="preserve">Forages- Brassicas, </w:t>
      </w:r>
      <w:r w:rsidDel="007C2133">
        <w:t>High performance forage oats</w:t>
      </w:r>
      <w:r>
        <w:t xml:space="preserve"> (Queensland)</w:t>
      </w:r>
      <w:r w:rsidDel="007C2133">
        <w:t xml:space="preserve">; </w:t>
      </w:r>
    </w:p>
    <w:p w14:paraId="10371307" w14:textId="77777777" w:rsidR="007011F2" w:rsidRDefault="00624469" w:rsidP="007011F2">
      <w:pPr>
        <w:pStyle w:val="ListParagraph"/>
        <w:widowControl/>
        <w:numPr>
          <w:ilvl w:val="0"/>
          <w:numId w:val="54"/>
        </w:numPr>
        <w:spacing w:line="259" w:lineRule="auto"/>
        <w:contextualSpacing/>
        <w:jc w:val="both"/>
      </w:pPr>
      <w:r w:rsidDel="007C2133">
        <w:t>ARGT resistant ryegrass</w:t>
      </w:r>
      <w:r>
        <w:t xml:space="preserve"> (Western Australia)</w:t>
      </w:r>
      <w:r w:rsidDel="007C2133">
        <w:t>.</w:t>
      </w:r>
    </w:p>
    <w:p w14:paraId="76A66549" w14:textId="77777777" w:rsidR="007011F2" w:rsidRDefault="007011F2" w:rsidP="007011F2">
      <w:pPr>
        <w:widowControl/>
        <w:spacing w:line="259" w:lineRule="auto"/>
        <w:ind w:left="360"/>
        <w:contextualSpacing/>
        <w:jc w:val="both"/>
      </w:pPr>
    </w:p>
    <w:p w14:paraId="79ED6A23" w14:textId="5577F95E" w:rsidR="02FAAC2B" w:rsidRPr="000D2979" w:rsidRDefault="0CD4605F" w:rsidP="007011F2">
      <w:pPr>
        <w:widowControl/>
        <w:spacing w:line="259" w:lineRule="auto"/>
        <w:ind w:left="360"/>
        <w:contextualSpacing/>
        <w:jc w:val="both"/>
      </w:pPr>
      <w:r w:rsidRPr="0CD4605F" w:rsidDel="007C2133">
        <w:t xml:space="preserve">The output of the project will describe the value proposition including costs/method of establishment, management, persistence, dry matter production, quality, animal production, system ‘fit’ and valuing ‘spill over benefits’ (e.g. decreased liming, nutrient efficiency to habitat benefits, shade, shelter, out of season feeding etc.). </w:t>
      </w:r>
    </w:p>
    <w:p w14:paraId="31B2CA70" w14:textId="77777777" w:rsidR="00D93A65" w:rsidRDefault="00D93A65" w:rsidP="00652A63">
      <w:pPr>
        <w:pStyle w:val="BodyText"/>
        <w:ind w:left="0" w:right="108"/>
        <w:jc w:val="both"/>
        <w:rPr>
          <w:rFonts w:asciiTheme="minorHAnsi" w:hAnsiTheme="minorHAnsi"/>
        </w:rPr>
      </w:pPr>
    </w:p>
    <w:p w14:paraId="0EA9B23E" w14:textId="1D1EA568" w:rsidR="00E13B29" w:rsidRPr="00652A63" w:rsidRDefault="0CD4605F" w:rsidP="00652A63">
      <w:pPr>
        <w:pStyle w:val="BodyText"/>
        <w:ind w:left="0" w:right="108"/>
        <w:jc w:val="both"/>
        <w:rPr>
          <w:rFonts w:asciiTheme="minorHAnsi" w:hAnsiTheme="minorHAnsi"/>
        </w:rPr>
      </w:pPr>
      <w:r w:rsidRPr="00652A63">
        <w:rPr>
          <w:rFonts w:asciiTheme="minorHAnsi" w:hAnsiTheme="minorHAnsi"/>
        </w:rPr>
        <w:t xml:space="preserve">Applicants to the terms of reference must clearly </w:t>
      </w:r>
      <w:r w:rsidR="00E13B29" w:rsidRPr="00652A63">
        <w:rPr>
          <w:rFonts w:asciiTheme="minorHAnsi" w:hAnsiTheme="minorHAnsi"/>
        </w:rPr>
        <w:t>identif</w:t>
      </w:r>
      <w:r w:rsidR="00BA7337" w:rsidRPr="00652A63">
        <w:rPr>
          <w:rFonts w:asciiTheme="minorHAnsi" w:hAnsiTheme="minorHAnsi"/>
        </w:rPr>
        <w:t>y</w:t>
      </w:r>
      <w:r w:rsidR="00E13B29" w:rsidRPr="00652A63">
        <w:rPr>
          <w:rFonts w:asciiTheme="minorHAnsi" w:hAnsiTheme="minorHAnsi"/>
        </w:rPr>
        <w:t>:</w:t>
      </w:r>
    </w:p>
    <w:p w14:paraId="08EA9B77" w14:textId="60B91009" w:rsidR="00E13B29" w:rsidRPr="00652A63" w:rsidRDefault="0CD4605F" w:rsidP="00652A63">
      <w:pPr>
        <w:pStyle w:val="BodyText"/>
        <w:numPr>
          <w:ilvl w:val="0"/>
          <w:numId w:val="41"/>
        </w:numPr>
        <w:ind w:right="108"/>
        <w:jc w:val="both"/>
        <w:rPr>
          <w:rFonts w:asciiTheme="minorHAnsi" w:hAnsiTheme="minorHAnsi"/>
        </w:rPr>
      </w:pPr>
      <w:r w:rsidRPr="00652A63">
        <w:rPr>
          <w:rFonts w:asciiTheme="minorHAnsi" w:hAnsiTheme="minorHAnsi"/>
        </w:rPr>
        <w:t>which of the priority outcomes and R</w:t>
      </w:r>
      <w:r w:rsidR="00174EC2" w:rsidRPr="00652A63">
        <w:rPr>
          <w:rFonts w:asciiTheme="minorHAnsi" w:hAnsiTheme="minorHAnsi"/>
        </w:rPr>
        <w:t xml:space="preserve">D&amp;A </w:t>
      </w:r>
      <w:r w:rsidRPr="00652A63">
        <w:rPr>
          <w:rFonts w:asciiTheme="minorHAnsi" w:hAnsiTheme="minorHAnsi"/>
        </w:rPr>
        <w:t>gaps their application is seeking to address</w:t>
      </w:r>
    </w:p>
    <w:p w14:paraId="73D98467" w14:textId="0CE03C52" w:rsidR="00DD2623" w:rsidRPr="00624469" w:rsidRDefault="00E13B29" w:rsidP="00624469">
      <w:pPr>
        <w:pStyle w:val="BodyText"/>
        <w:numPr>
          <w:ilvl w:val="0"/>
          <w:numId w:val="41"/>
        </w:numPr>
        <w:autoSpaceDE w:val="0"/>
        <w:autoSpaceDN w:val="0"/>
        <w:adjustRightInd w:val="0"/>
        <w:spacing w:before="100" w:beforeAutospacing="1" w:after="100" w:afterAutospacing="1" w:line="276" w:lineRule="auto"/>
        <w:ind w:right="108"/>
        <w:jc w:val="both"/>
        <w:rPr>
          <w:rFonts w:ascii="Calibri" w:eastAsia="Calibri" w:hAnsi="Calibri" w:cs="Calibri"/>
          <w:lang w:val="en-AU"/>
        </w:rPr>
      </w:pPr>
      <w:r w:rsidRPr="00652A63">
        <w:rPr>
          <w:rFonts w:asciiTheme="minorHAnsi" w:hAnsiTheme="minorHAnsi"/>
        </w:rPr>
        <w:t>MDC funding partners</w:t>
      </w:r>
      <w:r w:rsidR="0CD4605F" w:rsidRPr="00652A63">
        <w:rPr>
          <w:rFonts w:asciiTheme="minorHAnsi" w:hAnsiTheme="minorHAnsi"/>
        </w:rPr>
        <w:t xml:space="preserve">. </w:t>
      </w:r>
      <w:r w:rsidR="005B62AA" w:rsidRPr="00624469">
        <w:rPr>
          <w:rFonts w:ascii="Calibri" w:eastAsia="Calibri" w:hAnsi="Calibri" w:cs="Calibri"/>
          <w:lang w:val="en-AU"/>
        </w:rPr>
        <w:t xml:space="preserve">It is an expectation that prior to submission of a preliminary proposal applicant/s </w:t>
      </w:r>
      <w:r w:rsidR="00174EC2" w:rsidRPr="00624469">
        <w:rPr>
          <w:rFonts w:ascii="Calibri" w:eastAsia="Calibri" w:hAnsi="Calibri" w:cs="Calibri"/>
          <w:lang w:val="en-AU"/>
        </w:rPr>
        <w:t xml:space="preserve">provide </w:t>
      </w:r>
      <w:r w:rsidR="00436064" w:rsidRPr="00624469">
        <w:rPr>
          <w:rFonts w:ascii="Calibri" w:eastAsia="Calibri" w:hAnsi="Calibri" w:cs="Calibri"/>
          <w:lang w:val="en-AU"/>
        </w:rPr>
        <w:t xml:space="preserve">demonstrable </w:t>
      </w:r>
      <w:r w:rsidR="00174EC2" w:rsidRPr="00624469">
        <w:rPr>
          <w:rFonts w:ascii="Calibri" w:eastAsia="Calibri" w:hAnsi="Calibri" w:cs="Calibri"/>
          <w:lang w:val="en-AU"/>
        </w:rPr>
        <w:t xml:space="preserve">evidence  that </w:t>
      </w:r>
      <w:r w:rsidR="005B62AA" w:rsidRPr="00624469">
        <w:rPr>
          <w:rFonts w:ascii="Calibri" w:eastAsia="Calibri" w:hAnsi="Calibri" w:cs="Calibri"/>
          <w:lang w:val="en-AU"/>
        </w:rPr>
        <w:t xml:space="preserve"> producers </w:t>
      </w:r>
      <w:r w:rsidR="00174EC2" w:rsidRPr="00624469">
        <w:rPr>
          <w:rFonts w:ascii="Calibri" w:eastAsia="Calibri" w:hAnsi="Calibri" w:cs="Calibri"/>
          <w:lang w:val="en-AU"/>
        </w:rPr>
        <w:t xml:space="preserve">have been engaged </w:t>
      </w:r>
      <w:r w:rsidR="005B62AA" w:rsidRPr="00624469">
        <w:rPr>
          <w:rFonts w:ascii="Calibri" w:eastAsia="Calibri" w:hAnsi="Calibri" w:cs="Calibri"/>
          <w:lang w:val="en-AU"/>
        </w:rPr>
        <w:t xml:space="preserve">through a regionally relevant research advisory council i.e. NABRC, SALRC or WALRC and other industry stakeholders (consultants, merchants, service providers) to also identify extension and adoption pathways.  Applicants must </w:t>
      </w:r>
      <w:r w:rsidR="00DD2623" w:rsidRPr="00624469">
        <w:rPr>
          <w:rFonts w:ascii="Calibri" w:eastAsia="Calibri" w:hAnsi="Calibri" w:cs="Calibri"/>
          <w:lang w:val="en-AU"/>
        </w:rPr>
        <w:t>demonstrate how</w:t>
      </w:r>
      <w:r w:rsidR="005B62AA" w:rsidRPr="00624469">
        <w:rPr>
          <w:rFonts w:ascii="Calibri" w:eastAsia="Calibri" w:hAnsi="Calibri" w:cs="Calibri"/>
          <w:lang w:val="en-AU"/>
        </w:rPr>
        <w:t xml:space="preserve"> </w:t>
      </w:r>
      <w:r w:rsidR="00174EC2" w:rsidRPr="00624469">
        <w:rPr>
          <w:rFonts w:ascii="Calibri" w:eastAsia="Calibri" w:hAnsi="Calibri" w:cs="Calibri"/>
          <w:lang w:val="en-AU"/>
        </w:rPr>
        <w:t xml:space="preserve">end users will be engaged throughout delivery of </w:t>
      </w:r>
      <w:r w:rsidR="005B62AA" w:rsidRPr="00624469">
        <w:rPr>
          <w:rFonts w:ascii="Calibri" w:eastAsia="Calibri" w:hAnsi="Calibri" w:cs="Calibri"/>
          <w:lang w:val="en-AU"/>
        </w:rPr>
        <w:t>any funded work</w:t>
      </w:r>
      <w:r w:rsidR="00174EC2" w:rsidRPr="00624469">
        <w:rPr>
          <w:rFonts w:ascii="Calibri" w:eastAsia="Calibri" w:hAnsi="Calibri" w:cs="Calibri"/>
          <w:lang w:val="en-AU"/>
        </w:rPr>
        <w:t xml:space="preserve">, </w:t>
      </w:r>
      <w:r w:rsidR="00DD2623" w:rsidRPr="00624469">
        <w:rPr>
          <w:rFonts w:ascii="Calibri" w:eastAsia="Calibri" w:hAnsi="Calibri" w:cs="Calibri"/>
          <w:lang w:val="en-AU"/>
        </w:rPr>
        <w:t xml:space="preserve">and </w:t>
      </w:r>
      <w:r w:rsidR="00174EC2" w:rsidRPr="00624469">
        <w:rPr>
          <w:rFonts w:ascii="Calibri" w:eastAsia="Calibri" w:hAnsi="Calibri" w:cs="Calibri"/>
          <w:lang w:val="en-AU"/>
        </w:rPr>
        <w:t xml:space="preserve">what </w:t>
      </w:r>
      <w:r w:rsidR="00DD2623" w:rsidRPr="00624469">
        <w:rPr>
          <w:rFonts w:ascii="Calibri" w:eastAsia="Calibri" w:hAnsi="Calibri" w:cs="Calibri"/>
          <w:lang w:val="en-AU"/>
        </w:rPr>
        <w:t>will</w:t>
      </w:r>
      <w:r w:rsidR="005B62AA" w:rsidRPr="00624469">
        <w:rPr>
          <w:rFonts w:ascii="Calibri" w:eastAsia="Calibri" w:hAnsi="Calibri" w:cs="Calibri"/>
          <w:lang w:val="en-AU"/>
        </w:rPr>
        <w:t xml:space="preserve"> translate into practice change on </w:t>
      </w:r>
      <w:r w:rsidR="005B62AA" w:rsidRPr="00624469">
        <w:rPr>
          <w:rFonts w:ascii="Calibri" w:eastAsia="Calibri" w:hAnsi="Calibri" w:cs="Calibri"/>
          <w:lang w:val="en-AU"/>
        </w:rPr>
        <w:lastRenderedPageBreak/>
        <w:t xml:space="preserve">farm. This should include: </w:t>
      </w:r>
    </w:p>
    <w:p w14:paraId="1498E466" w14:textId="3AD0C383" w:rsidR="005B62AA" w:rsidRPr="00DD2623" w:rsidRDefault="005B62AA" w:rsidP="00DD2623">
      <w:pPr>
        <w:pStyle w:val="BodyText"/>
        <w:numPr>
          <w:ilvl w:val="0"/>
          <w:numId w:val="41"/>
        </w:numPr>
        <w:ind w:right="108"/>
        <w:jc w:val="both"/>
        <w:rPr>
          <w:rFonts w:asciiTheme="minorHAnsi" w:hAnsiTheme="minorHAnsi"/>
        </w:rPr>
      </w:pPr>
      <w:r w:rsidRPr="00DD2623">
        <w:rPr>
          <w:rFonts w:asciiTheme="minorHAnsi" w:hAnsiTheme="minorHAnsi"/>
        </w:rPr>
        <w:t xml:space="preserve">A clearly articulated value proposition </w:t>
      </w:r>
    </w:p>
    <w:p w14:paraId="487ED5C6" w14:textId="77777777" w:rsidR="005B62AA" w:rsidRPr="00DD2623" w:rsidRDefault="005B62AA" w:rsidP="00DD2623">
      <w:pPr>
        <w:pStyle w:val="BodyText"/>
        <w:numPr>
          <w:ilvl w:val="0"/>
          <w:numId w:val="41"/>
        </w:numPr>
        <w:ind w:right="108"/>
        <w:jc w:val="both"/>
        <w:rPr>
          <w:rFonts w:asciiTheme="minorHAnsi" w:hAnsiTheme="minorHAnsi"/>
        </w:rPr>
      </w:pPr>
      <w:r w:rsidRPr="00DD2623">
        <w:rPr>
          <w:rFonts w:asciiTheme="minorHAnsi" w:hAnsiTheme="minorHAnsi"/>
        </w:rPr>
        <w:t>Net benefit, (per head, per hectare, per year, per kg LW gain or product) of the research output if adopted</w:t>
      </w:r>
    </w:p>
    <w:p w14:paraId="04F2D84D" w14:textId="75AFFB4C" w:rsidR="005B62AA" w:rsidRPr="00DD2623" w:rsidRDefault="0CD4605F" w:rsidP="00DD2623">
      <w:pPr>
        <w:pStyle w:val="BodyText"/>
        <w:numPr>
          <w:ilvl w:val="0"/>
          <w:numId w:val="41"/>
        </w:numPr>
        <w:ind w:right="108"/>
        <w:jc w:val="both"/>
        <w:rPr>
          <w:rFonts w:asciiTheme="minorHAnsi" w:hAnsiTheme="minorHAnsi"/>
        </w:rPr>
      </w:pPr>
      <w:r w:rsidRPr="00DD2623">
        <w:rPr>
          <w:rFonts w:asciiTheme="minorHAnsi" w:hAnsiTheme="minorHAnsi"/>
        </w:rPr>
        <w:t xml:space="preserve">An adoption method and predicted adoption rate including time to peak adoption. Where outcomes are earlier stage applied research, the applicant should demonstrate that they have considered potential adoption pathways. </w:t>
      </w:r>
    </w:p>
    <w:p w14:paraId="43F3AAD7" w14:textId="65826ABE" w:rsidR="0CD4605F" w:rsidRDefault="0CD4605F" w:rsidP="0CD4605F">
      <w:pPr>
        <w:pStyle w:val="Heading1"/>
        <w:ind w:left="0" w:right="8261"/>
        <w:rPr>
          <w:rFonts w:asciiTheme="minorHAnsi" w:hAnsiTheme="minorHAnsi"/>
        </w:rPr>
      </w:pPr>
    </w:p>
    <w:p w14:paraId="04BEB40D" w14:textId="77777777" w:rsidR="00B96EF3" w:rsidRDefault="00B96EF3" w:rsidP="009478C7">
      <w:pPr>
        <w:pStyle w:val="Heading1"/>
        <w:ind w:left="0"/>
        <w:jc w:val="both"/>
        <w:rPr>
          <w:rFonts w:asciiTheme="minorHAnsi" w:hAnsiTheme="minorHAnsi"/>
        </w:rPr>
      </w:pPr>
      <w:r w:rsidRPr="004351CF">
        <w:rPr>
          <w:rFonts w:asciiTheme="minorHAnsi" w:hAnsiTheme="minorHAnsi"/>
        </w:rPr>
        <w:t>Scope</w:t>
      </w:r>
    </w:p>
    <w:p w14:paraId="230E1836" w14:textId="77777777" w:rsidR="00B96EF3" w:rsidRDefault="00B96EF3" w:rsidP="009478C7">
      <w:pPr>
        <w:pStyle w:val="BodyText"/>
        <w:ind w:left="0"/>
        <w:jc w:val="both"/>
        <w:rPr>
          <w:rFonts w:asciiTheme="minorHAnsi" w:hAnsiTheme="minorHAnsi" w:cs="Arial"/>
          <w:spacing w:val="1"/>
        </w:rPr>
      </w:pPr>
      <w:r w:rsidRPr="003C30E5">
        <w:rPr>
          <w:rFonts w:asciiTheme="minorHAnsi" w:hAnsiTheme="minorHAnsi" w:cs="Arial"/>
          <w:spacing w:val="1"/>
        </w:rPr>
        <w:t xml:space="preserve">The work is national in scope although the </w:t>
      </w:r>
      <w:r>
        <w:rPr>
          <w:rFonts w:asciiTheme="minorHAnsi" w:hAnsiTheme="minorHAnsi" w:cs="Arial"/>
          <w:spacing w:val="1"/>
        </w:rPr>
        <w:t>applications and solutions with</w:t>
      </w:r>
      <w:r w:rsidRPr="003C30E5">
        <w:rPr>
          <w:rFonts w:asciiTheme="minorHAnsi" w:hAnsiTheme="minorHAnsi" w:cs="Arial"/>
          <w:spacing w:val="1"/>
        </w:rPr>
        <w:t>in each project may be regional and focused on enterprises growing grassfed cattle and sheepmeat.</w:t>
      </w:r>
    </w:p>
    <w:p w14:paraId="6EC3A003" w14:textId="77777777" w:rsidR="00B96EF3" w:rsidRPr="003C30E5" w:rsidRDefault="00B96EF3" w:rsidP="009478C7">
      <w:pPr>
        <w:pStyle w:val="BodyText"/>
        <w:ind w:left="0"/>
        <w:jc w:val="both"/>
        <w:rPr>
          <w:rFonts w:asciiTheme="minorHAnsi" w:hAnsiTheme="minorHAnsi" w:cs="Arial"/>
          <w:spacing w:val="1"/>
        </w:rPr>
      </w:pPr>
    </w:p>
    <w:p w14:paraId="61DE8F78" w14:textId="77777777" w:rsidR="00B96EF3" w:rsidRPr="003C30E5" w:rsidRDefault="00B96EF3" w:rsidP="009478C7">
      <w:pPr>
        <w:pStyle w:val="BodyText"/>
        <w:ind w:left="0"/>
        <w:jc w:val="both"/>
        <w:rPr>
          <w:rFonts w:asciiTheme="minorHAnsi" w:hAnsiTheme="minorHAnsi" w:cs="Arial"/>
          <w:spacing w:val="1"/>
        </w:rPr>
      </w:pPr>
      <w:r w:rsidRPr="003C30E5">
        <w:rPr>
          <w:rFonts w:asciiTheme="minorHAnsi" w:hAnsiTheme="minorHAnsi" w:cs="Arial"/>
          <w:spacing w:val="1"/>
        </w:rPr>
        <w:t>Collaborative teams across institutions are encouraged to apply to take advantage of complementary skills including research, development, adoption and expertise in the use of technologies.</w:t>
      </w:r>
    </w:p>
    <w:p w14:paraId="3232DC84" w14:textId="77777777" w:rsidR="00B96EF3" w:rsidRPr="003C30E5" w:rsidRDefault="00B96EF3" w:rsidP="009478C7">
      <w:pPr>
        <w:pStyle w:val="BodyText"/>
        <w:ind w:left="0"/>
        <w:jc w:val="both"/>
        <w:rPr>
          <w:rFonts w:asciiTheme="minorHAnsi" w:hAnsiTheme="minorHAnsi" w:cs="Arial"/>
          <w:spacing w:val="1"/>
        </w:rPr>
      </w:pPr>
    </w:p>
    <w:p w14:paraId="7E2B8E1E" w14:textId="77777777" w:rsidR="00436306" w:rsidRPr="003C30E5" w:rsidRDefault="00436306" w:rsidP="009478C7">
      <w:pPr>
        <w:pStyle w:val="BodyText"/>
        <w:ind w:left="0"/>
        <w:jc w:val="both"/>
        <w:rPr>
          <w:rFonts w:asciiTheme="minorHAnsi" w:hAnsiTheme="minorHAnsi" w:cs="Arial"/>
          <w:spacing w:val="1"/>
        </w:rPr>
      </w:pPr>
      <w:r w:rsidRPr="003C30E5">
        <w:rPr>
          <w:rFonts w:asciiTheme="minorHAnsi" w:hAnsiTheme="minorHAnsi" w:cs="Arial"/>
          <w:spacing w:val="1"/>
        </w:rPr>
        <w:t xml:space="preserve">Participation of producers and formal producer </w:t>
      </w:r>
      <w:r>
        <w:rPr>
          <w:rFonts w:asciiTheme="minorHAnsi" w:hAnsiTheme="minorHAnsi" w:cs="Arial"/>
          <w:spacing w:val="1"/>
        </w:rPr>
        <w:t>n</w:t>
      </w:r>
      <w:r w:rsidRPr="003C30E5">
        <w:rPr>
          <w:rFonts w:asciiTheme="minorHAnsi" w:hAnsiTheme="minorHAnsi" w:cs="Arial"/>
          <w:spacing w:val="1"/>
        </w:rPr>
        <w:t>etworks is encouraged, especially in setting and reviewing the direction of research, development and adoption of practical, on-farm practices.</w:t>
      </w:r>
    </w:p>
    <w:p w14:paraId="6535B9B9" w14:textId="77777777" w:rsidR="00B96EF3" w:rsidRDefault="00B96EF3" w:rsidP="009478C7">
      <w:pPr>
        <w:pStyle w:val="BodyText"/>
        <w:spacing w:line="250" w:lineRule="exact"/>
        <w:ind w:left="0"/>
        <w:jc w:val="both"/>
        <w:rPr>
          <w:rFonts w:asciiTheme="minorHAnsi" w:hAnsiTheme="minorHAnsi"/>
          <w:spacing w:val="1"/>
        </w:rPr>
      </w:pPr>
    </w:p>
    <w:p w14:paraId="5922D41C" w14:textId="64DF842F" w:rsidR="00B96EF3" w:rsidRDefault="00B96EF3" w:rsidP="009478C7">
      <w:pPr>
        <w:pStyle w:val="Heading1"/>
        <w:ind w:left="0"/>
        <w:jc w:val="both"/>
        <w:rPr>
          <w:rFonts w:cs="Arial"/>
          <w:b w:val="0"/>
          <w:sz w:val="22"/>
          <w:szCs w:val="22"/>
        </w:rPr>
      </w:pPr>
      <w:r w:rsidRPr="00C334EA">
        <w:rPr>
          <w:rFonts w:cs="Arial"/>
          <w:b w:val="0"/>
          <w:sz w:val="22"/>
          <w:szCs w:val="22"/>
        </w:rPr>
        <w:t>Projects</w:t>
      </w:r>
      <w:r>
        <w:rPr>
          <w:rFonts w:cs="Arial"/>
          <w:b w:val="0"/>
          <w:sz w:val="22"/>
          <w:szCs w:val="22"/>
        </w:rPr>
        <w:t xml:space="preserve"> with budgets ranging from </w:t>
      </w:r>
      <w:r w:rsidRPr="00C334EA">
        <w:rPr>
          <w:rFonts w:cs="Arial"/>
          <w:b w:val="0"/>
          <w:sz w:val="22"/>
          <w:szCs w:val="22"/>
        </w:rPr>
        <w:t xml:space="preserve">$50,000 to $500,000 </w:t>
      </w:r>
      <w:r>
        <w:rPr>
          <w:rFonts w:cs="Arial"/>
          <w:b w:val="0"/>
          <w:sz w:val="22"/>
          <w:szCs w:val="22"/>
        </w:rPr>
        <w:t xml:space="preserve">per year across </w:t>
      </w:r>
      <w:r w:rsidR="00CF37DB">
        <w:rPr>
          <w:rFonts w:cs="Arial"/>
          <w:b w:val="0"/>
          <w:sz w:val="22"/>
          <w:szCs w:val="22"/>
        </w:rPr>
        <w:t>1</w:t>
      </w:r>
      <w:r>
        <w:rPr>
          <w:rFonts w:cs="Arial"/>
          <w:b w:val="0"/>
          <w:sz w:val="22"/>
          <w:szCs w:val="22"/>
        </w:rPr>
        <w:t>-5 years will be considered.</w:t>
      </w:r>
    </w:p>
    <w:p w14:paraId="5AD991D6" w14:textId="77777777" w:rsidR="00FF742B" w:rsidRPr="00325A11" w:rsidRDefault="00FF742B" w:rsidP="009478C7">
      <w:pPr>
        <w:spacing w:line="276" w:lineRule="auto"/>
        <w:jc w:val="both"/>
      </w:pPr>
      <w:r>
        <w:t>Value for money will be objectively assessed, with project costs and outputs generated. Where a project is considered to be directly related to the ‘core business’ and prevailing strategic objectives of an organisation recovery of staff salaries should be minimal.</w:t>
      </w:r>
    </w:p>
    <w:p w14:paraId="28301136" w14:textId="77777777" w:rsidR="00B96EF3" w:rsidRDefault="00B96EF3" w:rsidP="009478C7">
      <w:pPr>
        <w:pStyle w:val="Heading2"/>
        <w:ind w:left="0"/>
        <w:jc w:val="both"/>
        <w:rPr>
          <w:rFonts w:asciiTheme="minorHAnsi" w:hAnsiTheme="minorHAnsi"/>
          <w:b w:val="0"/>
          <w:sz w:val="22"/>
        </w:rPr>
      </w:pPr>
    </w:p>
    <w:p w14:paraId="571112B1" w14:textId="77777777" w:rsidR="00B96EF3" w:rsidRPr="00EB4243" w:rsidRDefault="00B96EF3" w:rsidP="009478C7">
      <w:pPr>
        <w:widowControl/>
        <w:autoSpaceDE w:val="0"/>
        <w:autoSpaceDN w:val="0"/>
        <w:adjustRightInd w:val="0"/>
        <w:jc w:val="both"/>
        <w:rPr>
          <w:rFonts w:cs="Arial"/>
          <w:color w:val="000000"/>
          <w:sz w:val="28"/>
          <w:szCs w:val="28"/>
          <w:lang w:val="en-AU"/>
        </w:rPr>
      </w:pPr>
      <w:r w:rsidRPr="00EB4243">
        <w:rPr>
          <w:rFonts w:cs="Arial"/>
          <w:b/>
          <w:bCs/>
          <w:color w:val="000000"/>
          <w:sz w:val="28"/>
          <w:szCs w:val="28"/>
          <w:lang w:val="en-AU"/>
        </w:rPr>
        <w:t xml:space="preserve">Confidentiality and </w:t>
      </w:r>
      <w:r>
        <w:rPr>
          <w:rFonts w:cs="Arial"/>
          <w:b/>
          <w:bCs/>
          <w:color w:val="000000"/>
          <w:sz w:val="28"/>
          <w:szCs w:val="28"/>
          <w:lang w:val="en-AU"/>
        </w:rPr>
        <w:t>intellectual property</w:t>
      </w:r>
    </w:p>
    <w:p w14:paraId="4506F47B" w14:textId="77777777" w:rsidR="00B96EF3" w:rsidRPr="006C66FE" w:rsidRDefault="00B96EF3" w:rsidP="009478C7">
      <w:pPr>
        <w:jc w:val="both"/>
      </w:pPr>
      <w:r w:rsidRPr="007B2F92">
        <w:t xml:space="preserve">Successful projects </w:t>
      </w:r>
      <w:r>
        <w:t>will</w:t>
      </w:r>
      <w:r w:rsidRPr="007B2F92">
        <w:t xml:space="preserve"> be funded with sheepmeat and/or grassfed beef levies</w:t>
      </w:r>
      <w:r w:rsidRPr="006C66FE">
        <w:t>. MLA will also consider MDC applications outside of the specific terms of reference but consistent with the program objectives and provided that applicants are able to demonstrate how the project will contribute to industry impact.</w:t>
      </w:r>
    </w:p>
    <w:p w14:paraId="36DDE6E7" w14:textId="77777777" w:rsidR="00B96EF3" w:rsidRDefault="00B96EF3" w:rsidP="009478C7">
      <w:pPr>
        <w:jc w:val="both"/>
      </w:pPr>
    </w:p>
    <w:p w14:paraId="79F00C0C" w14:textId="77777777" w:rsidR="00B96EF3" w:rsidRPr="00E744AD" w:rsidRDefault="00B96EF3" w:rsidP="009478C7">
      <w:pPr>
        <w:jc w:val="both"/>
      </w:pPr>
      <w:r>
        <w:t>A</w:t>
      </w:r>
      <w:r w:rsidRPr="00E744AD">
        <w:t xml:space="preserve">pplicants must identify any background </w:t>
      </w:r>
      <w:r>
        <w:t>intellectual property (</w:t>
      </w:r>
      <w:r w:rsidRPr="00E744AD">
        <w:t>IP</w:t>
      </w:r>
      <w:r>
        <w:t>)</w:t>
      </w:r>
      <w:r w:rsidRPr="00E744AD">
        <w:t xml:space="preserve"> they </w:t>
      </w:r>
      <w:r>
        <w:t>bring</w:t>
      </w:r>
      <w:r w:rsidRPr="00E744AD">
        <w:t xml:space="preserve"> to the project.</w:t>
      </w:r>
    </w:p>
    <w:p w14:paraId="090B2A4A" w14:textId="77777777" w:rsidR="00B96EF3" w:rsidRDefault="00B96EF3" w:rsidP="009478C7">
      <w:pPr>
        <w:jc w:val="both"/>
      </w:pPr>
    </w:p>
    <w:p w14:paraId="0C620B2A" w14:textId="77777777" w:rsidR="00B96EF3" w:rsidRPr="006114FC" w:rsidRDefault="00B96EF3" w:rsidP="009478C7">
      <w:pPr>
        <w:jc w:val="both"/>
      </w:pPr>
      <w:r w:rsidRPr="006114FC">
        <w:t>All data and cited references must be acknowledged appropriately in the final publication and it is the sole responsibility of the applicant to ensure copyright laws are not breached.</w:t>
      </w:r>
    </w:p>
    <w:p w14:paraId="2852F92A" w14:textId="77777777" w:rsidR="00B96EF3" w:rsidRDefault="00B96EF3" w:rsidP="009478C7">
      <w:pPr>
        <w:jc w:val="both"/>
      </w:pPr>
    </w:p>
    <w:p w14:paraId="122D8EDC" w14:textId="77777777" w:rsidR="00B96EF3" w:rsidRPr="00E744AD" w:rsidRDefault="00B96EF3" w:rsidP="009478C7">
      <w:pPr>
        <w:jc w:val="both"/>
      </w:pPr>
      <w:r w:rsidRPr="00E744AD">
        <w:t xml:space="preserve">Where further information is available which may assist the successful applicant in meeting the requirements of the project, MLA will provide such information to the successful applicant. </w:t>
      </w:r>
    </w:p>
    <w:p w14:paraId="78CE5626" w14:textId="77777777" w:rsidR="00B96EF3" w:rsidRDefault="00B96EF3" w:rsidP="009478C7">
      <w:pPr>
        <w:jc w:val="both"/>
      </w:pPr>
    </w:p>
    <w:p w14:paraId="1ECBF3E8" w14:textId="77777777" w:rsidR="00B96EF3" w:rsidRPr="00E744AD" w:rsidRDefault="00B96EF3" w:rsidP="009478C7">
      <w:pPr>
        <w:jc w:val="both"/>
      </w:pPr>
      <w:r w:rsidRPr="00330023">
        <w:t>The successful applicant will be required to enter into a standard agreement with MLA.</w:t>
      </w:r>
    </w:p>
    <w:p w14:paraId="1158C7C0" w14:textId="77777777" w:rsidR="00B96EF3" w:rsidRPr="006C66FE" w:rsidRDefault="00B96EF3" w:rsidP="009478C7">
      <w:pPr>
        <w:jc w:val="both"/>
      </w:pPr>
    </w:p>
    <w:p w14:paraId="15F3DAA2" w14:textId="77777777" w:rsidR="00B96EF3" w:rsidRPr="006C66FE" w:rsidRDefault="00B96EF3" w:rsidP="009478C7">
      <w:pPr>
        <w:jc w:val="both"/>
      </w:pPr>
      <w:r w:rsidRPr="006C66FE">
        <w:t>MLA will share and discuss this proposal with producers, technical experts, other research organisations and research and development corporations. Please acknowledge this freedom to operate.</w:t>
      </w:r>
    </w:p>
    <w:p w14:paraId="47173013" w14:textId="77777777" w:rsidR="00B96EF3" w:rsidRDefault="00B96EF3" w:rsidP="009478C7">
      <w:pPr>
        <w:jc w:val="both"/>
        <w:rPr>
          <w:lang w:val="en-AU"/>
        </w:rPr>
      </w:pPr>
    </w:p>
    <w:p w14:paraId="5F9C1DB8" w14:textId="77777777" w:rsidR="00B96EF3" w:rsidRPr="00EB4243" w:rsidRDefault="00B96EF3" w:rsidP="009478C7">
      <w:pPr>
        <w:pStyle w:val="Heading2"/>
        <w:spacing w:line="273" w:lineRule="exact"/>
        <w:ind w:left="0"/>
        <w:jc w:val="both"/>
        <w:rPr>
          <w:rFonts w:asciiTheme="minorHAnsi" w:hAnsiTheme="minorHAnsi"/>
          <w:b w:val="0"/>
          <w:bCs w:val="0"/>
          <w:sz w:val="28"/>
          <w:szCs w:val="28"/>
        </w:rPr>
      </w:pPr>
      <w:r w:rsidRPr="00EB4243">
        <w:rPr>
          <w:rFonts w:asciiTheme="minorHAnsi" w:hAnsiTheme="minorHAnsi"/>
          <w:sz w:val="28"/>
          <w:szCs w:val="28"/>
        </w:rPr>
        <w:t>De</w:t>
      </w:r>
      <w:r w:rsidRPr="00EB4243">
        <w:rPr>
          <w:rFonts w:asciiTheme="minorHAnsi" w:hAnsiTheme="minorHAnsi"/>
          <w:spacing w:val="1"/>
          <w:sz w:val="28"/>
          <w:szCs w:val="28"/>
        </w:rPr>
        <w:t>a</w:t>
      </w:r>
      <w:r w:rsidRPr="00EB4243">
        <w:rPr>
          <w:rFonts w:asciiTheme="minorHAnsi" w:hAnsiTheme="minorHAnsi"/>
          <w:sz w:val="28"/>
          <w:szCs w:val="28"/>
        </w:rPr>
        <w:t>dline</w:t>
      </w:r>
      <w:r w:rsidRPr="00EB4243">
        <w:rPr>
          <w:rFonts w:asciiTheme="minorHAnsi" w:hAnsiTheme="minorHAnsi"/>
          <w:spacing w:val="1"/>
          <w:sz w:val="28"/>
          <w:szCs w:val="28"/>
        </w:rPr>
        <w:t xml:space="preserve"> </w:t>
      </w:r>
      <w:r w:rsidRPr="00EB4243">
        <w:rPr>
          <w:rFonts w:asciiTheme="minorHAnsi" w:hAnsiTheme="minorHAnsi"/>
          <w:sz w:val="28"/>
          <w:szCs w:val="28"/>
        </w:rPr>
        <w:t>for</w:t>
      </w:r>
      <w:r w:rsidRPr="00EB4243">
        <w:rPr>
          <w:rFonts w:asciiTheme="minorHAnsi" w:hAnsiTheme="minorHAnsi"/>
          <w:spacing w:val="-3"/>
          <w:sz w:val="28"/>
          <w:szCs w:val="28"/>
        </w:rPr>
        <w:t xml:space="preserve"> </w:t>
      </w:r>
      <w:r w:rsidRPr="00EB4243">
        <w:rPr>
          <w:rFonts w:asciiTheme="minorHAnsi" w:hAnsiTheme="minorHAnsi"/>
          <w:sz w:val="28"/>
          <w:szCs w:val="28"/>
        </w:rPr>
        <w:t>submi</w:t>
      </w:r>
      <w:r w:rsidRPr="00EB4243">
        <w:rPr>
          <w:rFonts w:asciiTheme="minorHAnsi" w:hAnsiTheme="minorHAnsi"/>
          <w:spacing w:val="-2"/>
          <w:sz w:val="28"/>
          <w:szCs w:val="28"/>
        </w:rPr>
        <w:t>ss</w:t>
      </w:r>
      <w:r w:rsidRPr="00EB4243">
        <w:rPr>
          <w:rFonts w:asciiTheme="minorHAnsi" w:hAnsiTheme="minorHAnsi"/>
          <w:sz w:val="28"/>
          <w:szCs w:val="28"/>
        </w:rPr>
        <w:t>ions</w:t>
      </w:r>
    </w:p>
    <w:p w14:paraId="032D0D5D" w14:textId="77777777" w:rsidR="00B96EF3" w:rsidRDefault="00B96EF3" w:rsidP="009478C7">
      <w:pPr>
        <w:pStyle w:val="BodyText"/>
        <w:spacing w:line="252" w:lineRule="exact"/>
        <w:ind w:left="0"/>
        <w:jc w:val="both"/>
        <w:rPr>
          <w:rFonts w:asciiTheme="minorHAnsi" w:hAnsiTheme="minorHAnsi"/>
        </w:rPr>
      </w:pPr>
      <w:r>
        <w:rPr>
          <w:rFonts w:asciiTheme="minorHAnsi" w:hAnsiTheme="minorHAnsi"/>
        </w:rPr>
        <w:t>Preliminary proposals must be received by MLA before 11.59</w:t>
      </w:r>
      <w:r w:rsidRPr="00F83A75">
        <w:rPr>
          <w:rFonts w:asciiTheme="minorHAnsi" w:hAnsiTheme="minorHAnsi"/>
        </w:rPr>
        <w:t>pm (NSW time)</w:t>
      </w:r>
      <w:r>
        <w:rPr>
          <w:rFonts w:asciiTheme="minorHAnsi" w:hAnsiTheme="minorHAnsi"/>
        </w:rPr>
        <w:t xml:space="preserve"> Wednesday</w:t>
      </w:r>
      <w:r w:rsidRPr="00F83A75">
        <w:rPr>
          <w:rFonts w:asciiTheme="minorHAnsi" w:hAnsiTheme="minorHAnsi"/>
        </w:rPr>
        <w:t xml:space="preserve">, </w:t>
      </w:r>
      <w:r>
        <w:rPr>
          <w:rFonts w:asciiTheme="minorHAnsi" w:hAnsiTheme="minorHAnsi"/>
        </w:rPr>
        <w:t>16 October</w:t>
      </w:r>
      <w:r w:rsidRPr="00F83A75">
        <w:rPr>
          <w:rFonts w:asciiTheme="minorHAnsi" w:hAnsiTheme="minorHAnsi"/>
        </w:rPr>
        <w:t xml:space="preserve"> 201</w:t>
      </w:r>
      <w:r>
        <w:rPr>
          <w:rFonts w:asciiTheme="minorHAnsi" w:hAnsiTheme="minorHAnsi"/>
        </w:rPr>
        <w:t>9. Late proposals will not be accepted.</w:t>
      </w:r>
    </w:p>
    <w:p w14:paraId="72666360" w14:textId="77777777" w:rsidR="00B96EF3" w:rsidRDefault="00B96EF3" w:rsidP="009478C7">
      <w:pPr>
        <w:pStyle w:val="BodyText"/>
        <w:spacing w:line="252" w:lineRule="exact"/>
        <w:ind w:left="0"/>
        <w:jc w:val="both"/>
        <w:rPr>
          <w:rFonts w:asciiTheme="minorHAnsi" w:hAnsiTheme="minorHAnsi"/>
        </w:rPr>
      </w:pPr>
    </w:p>
    <w:p w14:paraId="5CFF5BBA" w14:textId="77777777" w:rsidR="00B96EF3" w:rsidRPr="00F24747" w:rsidRDefault="00B96EF3" w:rsidP="009478C7">
      <w:pPr>
        <w:pStyle w:val="BodyText"/>
        <w:spacing w:line="252" w:lineRule="exact"/>
        <w:ind w:left="0"/>
        <w:jc w:val="both"/>
        <w:rPr>
          <w:rFonts w:asciiTheme="minorHAnsi" w:hAnsiTheme="minorHAnsi"/>
        </w:rPr>
      </w:pPr>
      <w:r>
        <w:rPr>
          <w:rFonts w:asciiTheme="minorHAnsi" w:hAnsiTheme="minorHAnsi"/>
        </w:rPr>
        <w:t>Use the p</w:t>
      </w:r>
      <w:r w:rsidRPr="00114806">
        <w:rPr>
          <w:rFonts w:asciiTheme="minorHAnsi" w:hAnsiTheme="minorHAnsi"/>
        </w:rPr>
        <w:t xml:space="preserve">reliminary </w:t>
      </w:r>
      <w:r>
        <w:rPr>
          <w:rFonts w:asciiTheme="minorHAnsi" w:hAnsiTheme="minorHAnsi"/>
        </w:rPr>
        <w:t>p</w:t>
      </w:r>
      <w:r w:rsidRPr="00114806">
        <w:rPr>
          <w:rFonts w:asciiTheme="minorHAnsi" w:hAnsiTheme="minorHAnsi"/>
        </w:rPr>
        <w:t>ropos</w:t>
      </w:r>
      <w:r w:rsidRPr="00E744AD">
        <w:rPr>
          <w:rFonts w:asciiTheme="minorHAnsi" w:hAnsiTheme="minorHAnsi"/>
        </w:rPr>
        <w:t>al</w:t>
      </w:r>
      <w:r>
        <w:rPr>
          <w:rFonts w:asciiTheme="minorHAnsi" w:hAnsiTheme="minorHAnsi"/>
        </w:rPr>
        <w:t xml:space="preserve"> template to submit proposals</w:t>
      </w:r>
      <w:r w:rsidRPr="00E744AD">
        <w:rPr>
          <w:rFonts w:asciiTheme="minorHAnsi" w:hAnsiTheme="minorHAnsi"/>
        </w:rPr>
        <w:t xml:space="preserve"> </w:t>
      </w:r>
      <w:r w:rsidRPr="00114806">
        <w:rPr>
          <w:rFonts w:asciiTheme="minorHAnsi" w:hAnsiTheme="minorHAnsi"/>
        </w:rPr>
        <w:t xml:space="preserve">electronically </w:t>
      </w:r>
      <w:r w:rsidRPr="00F24747">
        <w:rPr>
          <w:rFonts w:asciiTheme="minorHAnsi" w:hAnsiTheme="minorHAnsi"/>
        </w:rPr>
        <w:t>to</w:t>
      </w:r>
      <w:r>
        <w:rPr>
          <w:rFonts w:asciiTheme="minorHAnsi" w:hAnsiTheme="minorHAnsi"/>
        </w:rPr>
        <w:t xml:space="preserve"> MLA at</w:t>
      </w:r>
      <w:r w:rsidRPr="00F24747">
        <w:rPr>
          <w:rFonts w:asciiTheme="minorHAnsi" w:hAnsiTheme="minorHAnsi"/>
        </w:rPr>
        <w:t>:</w:t>
      </w:r>
    </w:p>
    <w:p w14:paraId="4B6ED718" w14:textId="77777777" w:rsidR="00B96EF3" w:rsidRDefault="00F0531E" w:rsidP="009478C7">
      <w:pPr>
        <w:pStyle w:val="BodyText"/>
        <w:spacing w:line="252" w:lineRule="exact"/>
        <w:ind w:left="0"/>
        <w:jc w:val="both"/>
        <w:rPr>
          <w:rFonts w:asciiTheme="minorHAnsi" w:hAnsiTheme="minorHAnsi"/>
        </w:rPr>
      </w:pPr>
      <w:hyperlink r:id="rId14" w:history="1">
        <w:r w:rsidR="00B96EF3" w:rsidRPr="005657F4">
          <w:rPr>
            <w:rStyle w:val="Hyperlink"/>
            <w:rFonts w:asciiTheme="minorHAnsi" w:hAnsiTheme="minorHAnsi"/>
          </w:rPr>
          <w:t>projectcall@mla.com.au</w:t>
        </w:r>
      </w:hyperlink>
    </w:p>
    <w:p w14:paraId="763E9C77" w14:textId="77777777" w:rsidR="00B96EF3" w:rsidRDefault="00B96EF3" w:rsidP="009478C7">
      <w:pPr>
        <w:pStyle w:val="BodyText"/>
        <w:spacing w:line="252" w:lineRule="exact"/>
        <w:ind w:left="0"/>
        <w:jc w:val="both"/>
        <w:rPr>
          <w:rFonts w:asciiTheme="minorHAnsi" w:hAnsiTheme="minorHAnsi"/>
        </w:rPr>
      </w:pPr>
    </w:p>
    <w:p w14:paraId="5B057EE2" w14:textId="77777777" w:rsidR="00B96EF3" w:rsidRPr="00915D3F" w:rsidRDefault="00B96EF3" w:rsidP="009478C7">
      <w:pPr>
        <w:jc w:val="both"/>
      </w:pPr>
      <w:r w:rsidRPr="00915D3F">
        <w:lastRenderedPageBreak/>
        <w:t xml:space="preserve">Preliminary Proposals will be acknowledged and recorded on the MLA project information system.  Applicants will be advised in writing of the success or failure of their Preliminary Proposal in </w:t>
      </w:r>
      <w:r>
        <w:t xml:space="preserve">January 2020. </w:t>
      </w:r>
    </w:p>
    <w:p w14:paraId="7CE19577" w14:textId="77777777" w:rsidR="00B96EF3" w:rsidRDefault="00B96EF3" w:rsidP="009478C7">
      <w:pPr>
        <w:spacing w:line="220" w:lineRule="exact"/>
        <w:jc w:val="both"/>
      </w:pPr>
    </w:p>
    <w:p w14:paraId="752FEF9D" w14:textId="77777777" w:rsidR="00B96EF3" w:rsidRPr="00EB4243" w:rsidRDefault="00B96EF3" w:rsidP="009478C7">
      <w:pPr>
        <w:pStyle w:val="Heading2"/>
        <w:ind w:left="0"/>
        <w:jc w:val="both"/>
        <w:rPr>
          <w:rFonts w:asciiTheme="minorHAnsi" w:hAnsiTheme="minorHAnsi"/>
          <w:b w:val="0"/>
          <w:bCs w:val="0"/>
          <w:sz w:val="28"/>
          <w:szCs w:val="28"/>
        </w:rPr>
      </w:pPr>
      <w:r w:rsidRPr="00EB4243">
        <w:rPr>
          <w:rFonts w:asciiTheme="minorHAnsi" w:hAnsiTheme="minorHAnsi"/>
          <w:sz w:val="28"/>
          <w:szCs w:val="28"/>
        </w:rPr>
        <w:t>Fur</w:t>
      </w:r>
      <w:r w:rsidRPr="00EB4243">
        <w:rPr>
          <w:rFonts w:asciiTheme="minorHAnsi" w:hAnsiTheme="minorHAnsi"/>
          <w:spacing w:val="-1"/>
          <w:sz w:val="28"/>
          <w:szCs w:val="28"/>
        </w:rPr>
        <w:t>t</w:t>
      </w:r>
      <w:r w:rsidRPr="00EB4243">
        <w:rPr>
          <w:rFonts w:asciiTheme="minorHAnsi" w:hAnsiTheme="minorHAnsi"/>
          <w:sz w:val="28"/>
          <w:szCs w:val="28"/>
        </w:rPr>
        <w:t xml:space="preserve">her </w:t>
      </w:r>
      <w:r>
        <w:rPr>
          <w:rFonts w:asciiTheme="minorHAnsi" w:hAnsiTheme="minorHAnsi"/>
          <w:sz w:val="28"/>
          <w:szCs w:val="28"/>
        </w:rPr>
        <w:t>i</w:t>
      </w:r>
      <w:r w:rsidRPr="00EB4243">
        <w:rPr>
          <w:rFonts w:asciiTheme="minorHAnsi" w:hAnsiTheme="minorHAnsi"/>
          <w:sz w:val="28"/>
          <w:szCs w:val="28"/>
        </w:rPr>
        <w:t>n</w:t>
      </w:r>
      <w:r w:rsidRPr="00EB4243">
        <w:rPr>
          <w:rFonts w:asciiTheme="minorHAnsi" w:hAnsiTheme="minorHAnsi"/>
          <w:spacing w:val="-1"/>
          <w:sz w:val="28"/>
          <w:szCs w:val="28"/>
        </w:rPr>
        <w:t>f</w:t>
      </w:r>
      <w:r w:rsidRPr="00EB4243">
        <w:rPr>
          <w:rFonts w:asciiTheme="minorHAnsi" w:hAnsiTheme="minorHAnsi"/>
          <w:sz w:val="28"/>
          <w:szCs w:val="28"/>
        </w:rPr>
        <w:t>ormation</w:t>
      </w:r>
    </w:p>
    <w:p w14:paraId="4B083DC4" w14:textId="29063C2B" w:rsidR="00B96EF3" w:rsidRPr="00F24747" w:rsidRDefault="00B96EF3" w:rsidP="009478C7">
      <w:pPr>
        <w:pStyle w:val="BodyText"/>
        <w:ind w:left="0"/>
        <w:jc w:val="both"/>
        <w:rPr>
          <w:rFonts w:asciiTheme="minorHAnsi" w:hAnsiTheme="minorHAnsi"/>
        </w:rPr>
      </w:pPr>
      <w:r w:rsidRPr="00F24747">
        <w:rPr>
          <w:rFonts w:asciiTheme="minorHAnsi" w:hAnsiTheme="minorHAnsi"/>
          <w:spacing w:val="-2"/>
        </w:rPr>
        <w:t>I</w:t>
      </w:r>
      <w:r w:rsidRPr="00F24747">
        <w:rPr>
          <w:rFonts w:asciiTheme="minorHAnsi" w:hAnsiTheme="minorHAnsi"/>
        </w:rPr>
        <w:t>f</w:t>
      </w:r>
      <w:r w:rsidRPr="00F24747">
        <w:rPr>
          <w:rFonts w:asciiTheme="minorHAnsi" w:hAnsiTheme="minorHAnsi"/>
          <w:spacing w:val="2"/>
        </w:rPr>
        <w:t xml:space="preserve"> </w:t>
      </w:r>
      <w:r w:rsidRPr="00F24747">
        <w:rPr>
          <w:rFonts w:asciiTheme="minorHAnsi" w:hAnsiTheme="minorHAnsi"/>
          <w:spacing w:val="-3"/>
        </w:rPr>
        <w:t>y</w:t>
      </w:r>
      <w:r w:rsidRPr="00F24747">
        <w:rPr>
          <w:rFonts w:asciiTheme="minorHAnsi" w:hAnsiTheme="minorHAnsi"/>
        </w:rPr>
        <w:t>ou h</w:t>
      </w:r>
      <w:r w:rsidRPr="00F24747">
        <w:rPr>
          <w:rFonts w:asciiTheme="minorHAnsi" w:hAnsiTheme="minorHAnsi"/>
          <w:spacing w:val="-1"/>
        </w:rPr>
        <w:t>a</w:t>
      </w:r>
      <w:r w:rsidRPr="00F24747">
        <w:rPr>
          <w:rFonts w:asciiTheme="minorHAnsi" w:hAnsiTheme="minorHAnsi"/>
          <w:spacing w:val="-3"/>
        </w:rPr>
        <w:t>v</w:t>
      </w:r>
      <w:r w:rsidRPr="00F24747">
        <w:rPr>
          <w:rFonts w:asciiTheme="minorHAnsi" w:hAnsiTheme="minorHAnsi"/>
        </w:rPr>
        <w:t xml:space="preserve">e </w:t>
      </w:r>
      <w:r w:rsidRPr="00F24747">
        <w:rPr>
          <w:rFonts w:asciiTheme="minorHAnsi" w:hAnsiTheme="minorHAnsi"/>
          <w:spacing w:val="2"/>
        </w:rPr>
        <w:t>q</w:t>
      </w:r>
      <w:r w:rsidRPr="00F24747">
        <w:rPr>
          <w:rFonts w:asciiTheme="minorHAnsi" w:hAnsiTheme="minorHAnsi"/>
        </w:rPr>
        <w:t>u</w:t>
      </w:r>
      <w:r w:rsidRPr="00F24747">
        <w:rPr>
          <w:rFonts w:asciiTheme="minorHAnsi" w:hAnsiTheme="minorHAnsi"/>
          <w:spacing w:val="-1"/>
        </w:rPr>
        <w:t>e</w:t>
      </w:r>
      <w:r w:rsidRPr="00F24747">
        <w:rPr>
          <w:rFonts w:asciiTheme="minorHAnsi" w:hAnsiTheme="minorHAnsi"/>
          <w:spacing w:val="-3"/>
        </w:rPr>
        <w:t>s</w:t>
      </w:r>
      <w:r w:rsidRPr="00F24747">
        <w:rPr>
          <w:rFonts w:asciiTheme="minorHAnsi" w:hAnsiTheme="minorHAnsi"/>
        </w:rPr>
        <w:t>t</w:t>
      </w:r>
      <w:r w:rsidRPr="00F24747">
        <w:rPr>
          <w:rFonts w:asciiTheme="minorHAnsi" w:hAnsiTheme="minorHAnsi"/>
          <w:spacing w:val="-2"/>
        </w:rPr>
        <w:t>i</w:t>
      </w:r>
      <w:r w:rsidRPr="00F24747">
        <w:rPr>
          <w:rFonts w:asciiTheme="minorHAnsi" w:hAnsiTheme="minorHAnsi"/>
        </w:rPr>
        <w:t>o</w:t>
      </w:r>
      <w:r w:rsidRPr="00F24747">
        <w:rPr>
          <w:rFonts w:asciiTheme="minorHAnsi" w:hAnsiTheme="minorHAnsi"/>
          <w:spacing w:val="-1"/>
        </w:rPr>
        <w:t>n</w:t>
      </w:r>
      <w:r w:rsidRPr="00F24747">
        <w:rPr>
          <w:rFonts w:asciiTheme="minorHAnsi" w:hAnsiTheme="minorHAnsi"/>
        </w:rPr>
        <w:t>s</w:t>
      </w:r>
      <w:r w:rsidRPr="00F24747">
        <w:rPr>
          <w:rFonts w:asciiTheme="minorHAnsi" w:hAnsiTheme="minorHAnsi"/>
          <w:spacing w:val="-2"/>
        </w:rPr>
        <w:t xml:space="preserve"> </w:t>
      </w:r>
      <w:r w:rsidRPr="00F24747">
        <w:rPr>
          <w:rFonts w:asciiTheme="minorHAnsi" w:hAnsiTheme="minorHAnsi"/>
        </w:rPr>
        <w:t>r</w:t>
      </w:r>
      <w:r w:rsidRPr="00F24747">
        <w:rPr>
          <w:rFonts w:asciiTheme="minorHAnsi" w:hAnsiTheme="minorHAnsi"/>
          <w:spacing w:val="-3"/>
        </w:rPr>
        <w:t>e</w:t>
      </w:r>
      <w:r w:rsidRPr="00F24747">
        <w:rPr>
          <w:rFonts w:asciiTheme="minorHAnsi" w:hAnsiTheme="minorHAnsi"/>
          <w:spacing w:val="1"/>
        </w:rPr>
        <w:t>g</w:t>
      </w:r>
      <w:r w:rsidRPr="00F24747">
        <w:rPr>
          <w:rFonts w:asciiTheme="minorHAnsi" w:hAnsiTheme="minorHAnsi"/>
          <w:spacing w:val="-3"/>
        </w:rPr>
        <w:t>a</w:t>
      </w:r>
      <w:r w:rsidRPr="00F24747">
        <w:rPr>
          <w:rFonts w:asciiTheme="minorHAnsi" w:hAnsiTheme="minorHAnsi"/>
        </w:rPr>
        <w:t>rd</w:t>
      </w:r>
      <w:r w:rsidRPr="00F24747">
        <w:rPr>
          <w:rFonts w:asciiTheme="minorHAnsi" w:hAnsiTheme="minorHAnsi"/>
          <w:spacing w:val="-2"/>
        </w:rPr>
        <w:t>i</w:t>
      </w:r>
      <w:r w:rsidRPr="00F24747">
        <w:rPr>
          <w:rFonts w:asciiTheme="minorHAnsi" w:hAnsiTheme="minorHAnsi"/>
        </w:rPr>
        <w:t>ng these terms of reference</w:t>
      </w:r>
      <w:r w:rsidR="002C432B">
        <w:rPr>
          <w:rFonts w:asciiTheme="minorHAnsi" w:hAnsiTheme="minorHAnsi"/>
        </w:rPr>
        <w:t xml:space="preserve"> Items 1 or </w:t>
      </w:r>
      <w:r w:rsidR="00291B39">
        <w:rPr>
          <w:rFonts w:asciiTheme="minorHAnsi" w:hAnsiTheme="minorHAnsi"/>
        </w:rPr>
        <w:t>4</w:t>
      </w:r>
      <w:r w:rsidRPr="00F24747">
        <w:rPr>
          <w:rFonts w:asciiTheme="minorHAnsi" w:hAnsiTheme="minorHAnsi"/>
        </w:rPr>
        <w:t>,</w:t>
      </w:r>
      <w:r w:rsidRPr="00F24747">
        <w:rPr>
          <w:rFonts w:asciiTheme="minorHAnsi" w:hAnsiTheme="minorHAnsi"/>
          <w:spacing w:val="-1"/>
        </w:rPr>
        <w:t xml:space="preserve"> </w:t>
      </w:r>
      <w:r w:rsidRPr="00F24747">
        <w:rPr>
          <w:rFonts w:asciiTheme="minorHAnsi" w:hAnsiTheme="minorHAnsi"/>
        </w:rPr>
        <w:t>co</w:t>
      </w:r>
      <w:r w:rsidRPr="00F24747">
        <w:rPr>
          <w:rFonts w:asciiTheme="minorHAnsi" w:hAnsiTheme="minorHAnsi"/>
          <w:spacing w:val="-1"/>
        </w:rPr>
        <w:t>n</w:t>
      </w:r>
      <w:r w:rsidRPr="00F24747">
        <w:rPr>
          <w:rFonts w:asciiTheme="minorHAnsi" w:hAnsiTheme="minorHAnsi"/>
          <w:spacing w:val="-2"/>
        </w:rPr>
        <w:t>t</w:t>
      </w:r>
      <w:r w:rsidRPr="00F24747">
        <w:rPr>
          <w:rFonts w:asciiTheme="minorHAnsi" w:hAnsiTheme="minorHAnsi"/>
        </w:rPr>
        <w:t>act:</w:t>
      </w:r>
    </w:p>
    <w:p w14:paraId="1636590E" w14:textId="77777777" w:rsidR="00B96EF3" w:rsidRDefault="00B96EF3" w:rsidP="009478C7">
      <w:pPr>
        <w:spacing w:line="220" w:lineRule="exact"/>
        <w:jc w:val="both"/>
      </w:pPr>
    </w:p>
    <w:p w14:paraId="3E032130" w14:textId="055BDFFC" w:rsidR="00B96EF3" w:rsidRDefault="00B96EF3" w:rsidP="009478C7">
      <w:pPr>
        <w:pStyle w:val="BodyText"/>
        <w:tabs>
          <w:tab w:val="left" w:pos="4962"/>
        </w:tabs>
        <w:ind w:left="0"/>
        <w:jc w:val="both"/>
        <w:rPr>
          <w:rFonts w:ascii="Calibri" w:hAnsi="Calibri" w:cs="Arial"/>
        </w:rPr>
      </w:pPr>
      <w:r>
        <w:rPr>
          <w:rFonts w:ascii="Calibri" w:hAnsi="Calibri" w:cs="Arial"/>
        </w:rPr>
        <w:t>Cameron Allan</w:t>
      </w:r>
    </w:p>
    <w:p w14:paraId="191D03A2" w14:textId="0AA6A54B" w:rsidR="00B96EF3" w:rsidRDefault="00B96EF3" w:rsidP="009478C7">
      <w:pPr>
        <w:pStyle w:val="BodyText"/>
        <w:tabs>
          <w:tab w:val="left" w:pos="4962"/>
        </w:tabs>
        <w:ind w:left="0"/>
        <w:jc w:val="both"/>
        <w:rPr>
          <w:rFonts w:ascii="Calibri" w:hAnsi="Calibri" w:cs="Arial"/>
        </w:rPr>
      </w:pPr>
      <w:r>
        <w:rPr>
          <w:rFonts w:ascii="Calibri" w:hAnsi="Calibri" w:cs="Arial"/>
        </w:rPr>
        <w:t>Program Manager – Sustainable Feedbase Resources</w:t>
      </w:r>
    </w:p>
    <w:p w14:paraId="0921257D" w14:textId="644237FF" w:rsidR="00B96EF3" w:rsidRDefault="00B96EF3" w:rsidP="009478C7">
      <w:pPr>
        <w:pStyle w:val="BodyText"/>
        <w:tabs>
          <w:tab w:val="left" w:pos="4962"/>
        </w:tabs>
        <w:ind w:left="0"/>
        <w:jc w:val="both"/>
        <w:rPr>
          <w:rFonts w:ascii="Calibri" w:hAnsi="Calibri" w:cs="Arial"/>
        </w:rPr>
      </w:pPr>
      <w:r>
        <w:rPr>
          <w:rFonts w:ascii="Calibri" w:hAnsi="Calibri" w:cs="Arial"/>
        </w:rPr>
        <w:t>Telephone: +61 419 469 246</w:t>
      </w:r>
    </w:p>
    <w:p w14:paraId="57A7D266" w14:textId="573750BC" w:rsidR="00B96EF3" w:rsidRDefault="00B96EF3" w:rsidP="009478C7">
      <w:pPr>
        <w:jc w:val="both"/>
        <w:rPr>
          <w:rFonts w:ascii="Calibri" w:hAnsi="Calibri" w:cs="Arial"/>
        </w:rPr>
      </w:pPr>
      <w:r>
        <w:rPr>
          <w:rFonts w:ascii="Calibri" w:hAnsi="Calibri" w:cs="Arial"/>
        </w:rPr>
        <w:t xml:space="preserve">Email: </w:t>
      </w:r>
      <w:hyperlink r:id="rId15" w:history="1">
        <w:r w:rsidR="00F0531E" w:rsidRPr="00250F7F">
          <w:rPr>
            <w:rStyle w:val="Hyperlink"/>
            <w:rFonts w:ascii="Calibri" w:hAnsi="Calibri" w:cs="Arial"/>
          </w:rPr>
          <w:t>callan@mla.com.au</w:t>
        </w:r>
      </w:hyperlink>
      <w:r w:rsidR="00F0531E">
        <w:rPr>
          <w:rFonts w:ascii="Calibri" w:hAnsi="Calibri" w:cs="Arial"/>
        </w:rPr>
        <w:t xml:space="preserve"> </w:t>
      </w:r>
      <w:bookmarkStart w:id="0" w:name="_GoBack"/>
      <w:bookmarkEnd w:id="0"/>
    </w:p>
    <w:p w14:paraId="58DDAEB6" w14:textId="014E7B6C" w:rsidR="002C432B" w:rsidRPr="00F24747" w:rsidRDefault="00DD7624" w:rsidP="009478C7">
      <w:pPr>
        <w:pStyle w:val="BodyText"/>
        <w:ind w:left="0"/>
        <w:jc w:val="both"/>
        <w:rPr>
          <w:rFonts w:asciiTheme="minorHAnsi" w:hAnsiTheme="minorHAnsi"/>
        </w:rPr>
      </w:pPr>
      <w:r>
        <w:rPr>
          <w:rFonts w:asciiTheme="minorHAnsi" w:hAnsiTheme="minorHAnsi"/>
          <w:spacing w:val="-2"/>
        </w:rPr>
        <w:br/>
      </w:r>
      <w:r w:rsidR="002C432B" w:rsidRPr="00F24747">
        <w:rPr>
          <w:rFonts w:asciiTheme="minorHAnsi" w:hAnsiTheme="minorHAnsi"/>
          <w:spacing w:val="-2"/>
        </w:rPr>
        <w:t>I</w:t>
      </w:r>
      <w:r w:rsidR="002C432B" w:rsidRPr="00F24747">
        <w:rPr>
          <w:rFonts w:asciiTheme="minorHAnsi" w:hAnsiTheme="minorHAnsi"/>
        </w:rPr>
        <w:t>f</w:t>
      </w:r>
      <w:r w:rsidR="002C432B" w:rsidRPr="00F24747">
        <w:rPr>
          <w:rFonts w:asciiTheme="minorHAnsi" w:hAnsiTheme="minorHAnsi"/>
          <w:spacing w:val="2"/>
        </w:rPr>
        <w:t xml:space="preserve"> </w:t>
      </w:r>
      <w:r w:rsidR="002C432B" w:rsidRPr="00F24747">
        <w:rPr>
          <w:rFonts w:asciiTheme="minorHAnsi" w:hAnsiTheme="minorHAnsi"/>
          <w:spacing w:val="-3"/>
        </w:rPr>
        <w:t>y</w:t>
      </w:r>
      <w:r w:rsidR="002C432B" w:rsidRPr="00F24747">
        <w:rPr>
          <w:rFonts w:asciiTheme="minorHAnsi" w:hAnsiTheme="minorHAnsi"/>
        </w:rPr>
        <w:t>ou h</w:t>
      </w:r>
      <w:r w:rsidR="002C432B" w:rsidRPr="00F24747">
        <w:rPr>
          <w:rFonts w:asciiTheme="minorHAnsi" w:hAnsiTheme="minorHAnsi"/>
          <w:spacing w:val="-1"/>
        </w:rPr>
        <w:t>a</w:t>
      </w:r>
      <w:r w:rsidR="002C432B" w:rsidRPr="00F24747">
        <w:rPr>
          <w:rFonts w:asciiTheme="minorHAnsi" w:hAnsiTheme="minorHAnsi"/>
          <w:spacing w:val="-3"/>
        </w:rPr>
        <w:t>v</w:t>
      </w:r>
      <w:r w:rsidR="002C432B" w:rsidRPr="00F24747">
        <w:rPr>
          <w:rFonts w:asciiTheme="minorHAnsi" w:hAnsiTheme="minorHAnsi"/>
        </w:rPr>
        <w:t xml:space="preserve">e </w:t>
      </w:r>
      <w:r w:rsidR="002C432B" w:rsidRPr="00F24747">
        <w:rPr>
          <w:rFonts w:asciiTheme="minorHAnsi" w:hAnsiTheme="minorHAnsi"/>
          <w:spacing w:val="2"/>
        </w:rPr>
        <w:t>q</w:t>
      </w:r>
      <w:r w:rsidR="002C432B" w:rsidRPr="00F24747">
        <w:rPr>
          <w:rFonts w:asciiTheme="minorHAnsi" w:hAnsiTheme="minorHAnsi"/>
        </w:rPr>
        <w:t>u</w:t>
      </w:r>
      <w:r w:rsidR="002C432B" w:rsidRPr="00F24747">
        <w:rPr>
          <w:rFonts w:asciiTheme="minorHAnsi" w:hAnsiTheme="minorHAnsi"/>
          <w:spacing w:val="-1"/>
        </w:rPr>
        <w:t>e</w:t>
      </w:r>
      <w:r w:rsidR="002C432B" w:rsidRPr="00F24747">
        <w:rPr>
          <w:rFonts w:asciiTheme="minorHAnsi" w:hAnsiTheme="minorHAnsi"/>
          <w:spacing w:val="-3"/>
        </w:rPr>
        <w:t>s</w:t>
      </w:r>
      <w:r w:rsidR="002C432B" w:rsidRPr="00F24747">
        <w:rPr>
          <w:rFonts w:asciiTheme="minorHAnsi" w:hAnsiTheme="minorHAnsi"/>
        </w:rPr>
        <w:t>t</w:t>
      </w:r>
      <w:r w:rsidR="002C432B" w:rsidRPr="00F24747">
        <w:rPr>
          <w:rFonts w:asciiTheme="minorHAnsi" w:hAnsiTheme="minorHAnsi"/>
          <w:spacing w:val="-2"/>
        </w:rPr>
        <w:t>i</w:t>
      </w:r>
      <w:r w:rsidR="002C432B" w:rsidRPr="00F24747">
        <w:rPr>
          <w:rFonts w:asciiTheme="minorHAnsi" w:hAnsiTheme="minorHAnsi"/>
        </w:rPr>
        <w:t>o</w:t>
      </w:r>
      <w:r w:rsidR="002C432B" w:rsidRPr="00F24747">
        <w:rPr>
          <w:rFonts w:asciiTheme="minorHAnsi" w:hAnsiTheme="minorHAnsi"/>
          <w:spacing w:val="-1"/>
        </w:rPr>
        <w:t>n</w:t>
      </w:r>
      <w:r w:rsidR="002C432B" w:rsidRPr="00F24747">
        <w:rPr>
          <w:rFonts w:asciiTheme="minorHAnsi" w:hAnsiTheme="minorHAnsi"/>
        </w:rPr>
        <w:t>s</w:t>
      </w:r>
      <w:r w:rsidR="002C432B" w:rsidRPr="00F24747">
        <w:rPr>
          <w:rFonts w:asciiTheme="minorHAnsi" w:hAnsiTheme="minorHAnsi"/>
          <w:spacing w:val="-2"/>
        </w:rPr>
        <w:t xml:space="preserve"> </w:t>
      </w:r>
      <w:r w:rsidR="002C432B" w:rsidRPr="00F24747">
        <w:rPr>
          <w:rFonts w:asciiTheme="minorHAnsi" w:hAnsiTheme="minorHAnsi"/>
        </w:rPr>
        <w:t>r</w:t>
      </w:r>
      <w:r w:rsidR="002C432B" w:rsidRPr="00F24747">
        <w:rPr>
          <w:rFonts w:asciiTheme="minorHAnsi" w:hAnsiTheme="minorHAnsi"/>
          <w:spacing w:val="-3"/>
        </w:rPr>
        <w:t>e</w:t>
      </w:r>
      <w:r w:rsidR="002C432B" w:rsidRPr="00F24747">
        <w:rPr>
          <w:rFonts w:asciiTheme="minorHAnsi" w:hAnsiTheme="minorHAnsi"/>
          <w:spacing w:val="1"/>
        </w:rPr>
        <w:t>g</w:t>
      </w:r>
      <w:r w:rsidR="002C432B" w:rsidRPr="00F24747">
        <w:rPr>
          <w:rFonts w:asciiTheme="minorHAnsi" w:hAnsiTheme="minorHAnsi"/>
          <w:spacing w:val="-3"/>
        </w:rPr>
        <w:t>a</w:t>
      </w:r>
      <w:r w:rsidR="002C432B" w:rsidRPr="00F24747">
        <w:rPr>
          <w:rFonts w:asciiTheme="minorHAnsi" w:hAnsiTheme="minorHAnsi"/>
        </w:rPr>
        <w:t>rd</w:t>
      </w:r>
      <w:r w:rsidR="002C432B" w:rsidRPr="00F24747">
        <w:rPr>
          <w:rFonts w:asciiTheme="minorHAnsi" w:hAnsiTheme="minorHAnsi"/>
          <w:spacing w:val="-2"/>
        </w:rPr>
        <w:t>i</w:t>
      </w:r>
      <w:r w:rsidR="002C432B" w:rsidRPr="00F24747">
        <w:rPr>
          <w:rFonts w:asciiTheme="minorHAnsi" w:hAnsiTheme="minorHAnsi"/>
        </w:rPr>
        <w:t>ng these terms of reference</w:t>
      </w:r>
      <w:r w:rsidR="002C432B">
        <w:rPr>
          <w:rFonts w:asciiTheme="minorHAnsi" w:hAnsiTheme="minorHAnsi"/>
        </w:rPr>
        <w:t xml:space="preserve"> Items 2 or 3</w:t>
      </w:r>
      <w:r w:rsidR="002C432B" w:rsidRPr="00F24747">
        <w:rPr>
          <w:rFonts w:asciiTheme="minorHAnsi" w:hAnsiTheme="minorHAnsi"/>
        </w:rPr>
        <w:t>,</w:t>
      </w:r>
      <w:r w:rsidR="002C432B" w:rsidRPr="00F24747">
        <w:rPr>
          <w:rFonts w:asciiTheme="minorHAnsi" w:hAnsiTheme="minorHAnsi"/>
          <w:spacing w:val="-1"/>
        </w:rPr>
        <w:t xml:space="preserve"> </w:t>
      </w:r>
      <w:r w:rsidR="002C432B" w:rsidRPr="00F24747">
        <w:rPr>
          <w:rFonts w:asciiTheme="minorHAnsi" w:hAnsiTheme="minorHAnsi"/>
        </w:rPr>
        <w:t>co</w:t>
      </w:r>
      <w:r w:rsidR="002C432B" w:rsidRPr="00F24747">
        <w:rPr>
          <w:rFonts w:asciiTheme="minorHAnsi" w:hAnsiTheme="minorHAnsi"/>
          <w:spacing w:val="-1"/>
        </w:rPr>
        <w:t>n</w:t>
      </w:r>
      <w:r w:rsidR="002C432B" w:rsidRPr="00F24747">
        <w:rPr>
          <w:rFonts w:asciiTheme="minorHAnsi" w:hAnsiTheme="minorHAnsi"/>
          <w:spacing w:val="-2"/>
        </w:rPr>
        <w:t>t</w:t>
      </w:r>
      <w:r w:rsidR="002C432B" w:rsidRPr="00F24747">
        <w:rPr>
          <w:rFonts w:asciiTheme="minorHAnsi" w:hAnsiTheme="minorHAnsi"/>
        </w:rPr>
        <w:t>act:</w:t>
      </w:r>
    </w:p>
    <w:p w14:paraId="4B8465B1" w14:textId="77777777" w:rsidR="002C432B" w:rsidRDefault="002C432B" w:rsidP="009478C7">
      <w:pPr>
        <w:spacing w:line="220" w:lineRule="exact"/>
        <w:jc w:val="both"/>
      </w:pPr>
    </w:p>
    <w:p w14:paraId="34BFC847" w14:textId="5A139F07" w:rsidR="002C432B" w:rsidRDefault="00291B39" w:rsidP="009478C7">
      <w:pPr>
        <w:pStyle w:val="BodyText"/>
        <w:tabs>
          <w:tab w:val="left" w:pos="4962"/>
        </w:tabs>
        <w:ind w:left="0"/>
        <w:jc w:val="both"/>
        <w:rPr>
          <w:rFonts w:ascii="Calibri" w:hAnsi="Calibri" w:cs="Arial"/>
        </w:rPr>
      </w:pPr>
      <w:r>
        <w:rPr>
          <w:rFonts w:ascii="Calibri" w:hAnsi="Calibri" w:cs="Arial"/>
        </w:rPr>
        <w:t xml:space="preserve">Mick Taylor </w:t>
      </w:r>
      <w:r w:rsidR="002C432B">
        <w:rPr>
          <w:rFonts w:ascii="Calibri" w:hAnsi="Calibri" w:cs="Arial"/>
        </w:rPr>
        <w:t>Pro</w:t>
      </w:r>
      <w:r>
        <w:rPr>
          <w:rFonts w:ascii="Calibri" w:hAnsi="Calibri" w:cs="Arial"/>
        </w:rPr>
        <w:t xml:space="preserve">ject Manager – Feedbase </w:t>
      </w:r>
    </w:p>
    <w:p w14:paraId="3C731BF7" w14:textId="186E9419" w:rsidR="002C432B" w:rsidRDefault="00291B39" w:rsidP="009478C7">
      <w:pPr>
        <w:pStyle w:val="BodyText"/>
        <w:tabs>
          <w:tab w:val="left" w:pos="4962"/>
        </w:tabs>
        <w:ind w:left="0"/>
        <w:jc w:val="both"/>
        <w:rPr>
          <w:rFonts w:ascii="Calibri" w:hAnsi="Calibri" w:cs="Arial"/>
        </w:rPr>
      </w:pPr>
      <w:r>
        <w:rPr>
          <w:rFonts w:ascii="Calibri" w:hAnsi="Calibri" w:cs="Arial"/>
        </w:rPr>
        <w:t>Telephone: +61 439 847 575</w:t>
      </w:r>
    </w:p>
    <w:p w14:paraId="2704BA35" w14:textId="10A06ABF" w:rsidR="002C432B" w:rsidRDefault="002C432B" w:rsidP="009478C7">
      <w:pPr>
        <w:jc w:val="both"/>
        <w:rPr>
          <w:rFonts w:ascii="Calibri" w:hAnsi="Calibri" w:cs="Arial"/>
        </w:rPr>
      </w:pPr>
      <w:r>
        <w:rPr>
          <w:rFonts w:ascii="Calibri" w:hAnsi="Calibri" w:cs="Arial"/>
        </w:rPr>
        <w:t xml:space="preserve">Email: </w:t>
      </w:r>
      <w:hyperlink r:id="rId16" w:history="1">
        <w:r w:rsidR="00F0531E" w:rsidRPr="00250F7F">
          <w:rPr>
            <w:rStyle w:val="Hyperlink"/>
            <w:rFonts w:ascii="Calibri" w:hAnsi="Calibri" w:cs="Arial"/>
          </w:rPr>
          <w:t>mtaylor@mla.com.au</w:t>
        </w:r>
      </w:hyperlink>
      <w:r w:rsidR="00F0531E">
        <w:rPr>
          <w:rFonts w:ascii="Calibri" w:hAnsi="Calibri" w:cs="Arial"/>
        </w:rPr>
        <w:t xml:space="preserve"> </w:t>
      </w:r>
    </w:p>
    <w:p w14:paraId="58F444FE" w14:textId="77777777" w:rsidR="002C432B" w:rsidRPr="00325A11" w:rsidRDefault="002C432B" w:rsidP="005B62AA">
      <w:pPr>
        <w:spacing w:after="160" w:line="259" w:lineRule="auto"/>
        <w:jc w:val="both"/>
      </w:pPr>
    </w:p>
    <w:p w14:paraId="5C21AD66" w14:textId="6FBFA999" w:rsidR="0035749B" w:rsidRPr="005306B0" w:rsidRDefault="0035749B" w:rsidP="02FAAC2B">
      <w:pPr>
        <w:shd w:val="clear" w:color="auto" w:fill="FFFFFF" w:themeFill="background1"/>
        <w:rPr>
          <w:rFonts w:cs="Arial"/>
          <w:color w:val="000000" w:themeColor="text1"/>
          <w:sz w:val="24"/>
          <w:szCs w:val="24"/>
        </w:rPr>
      </w:pPr>
    </w:p>
    <w:sectPr w:rsidR="0035749B" w:rsidRPr="005306B0" w:rsidSect="00252964">
      <w:headerReference w:type="default" r:id="rId17"/>
      <w:footerReference w:type="default" r:id="rId18"/>
      <w:headerReference w:type="first" r:id="rId19"/>
      <w:footerReference w:type="first" r:id="rId20"/>
      <w:pgSz w:w="11907" w:h="16839" w:code="9"/>
      <w:pgMar w:top="1440" w:right="1440" w:bottom="1440" w:left="1440" w:header="708" w:footer="708"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55C30536" w16cid:durableId="43CE1E25"/>
  <w16cid:commentId w16cid:paraId="73C2ADE7" w16cid:durableId="2E42585C"/>
  <w16cid:commentId w16cid:paraId="3FE672F3" w16cid:durableId="397836DB"/>
  <w16cid:commentId w16cid:paraId="3EFB046F" w16cid:durableId="66A7FFB7"/>
  <w16cid:commentId w16cid:paraId="1EE8964D" w16cid:durableId="54B09122"/>
  <w16cid:commentId w16cid:paraId="70326B25" w16cid:durableId="39E91FA1"/>
  <w16cid:commentId w16cid:paraId="25BEBD5D" w16cid:durableId="6DD70F81"/>
  <w16cid:commentId w16cid:paraId="20B71D85" w16cid:durableId="4A59BFFD"/>
  <w16cid:commentId w16cid:paraId="020E7659" w16cid:durableId="790D1715"/>
  <w16cid:commentId w16cid:paraId="6435BCE2" w16cid:durableId="7E273C68"/>
  <w16cid:commentId w16cid:paraId="371AB896" w16cid:durableId="3B10DE0E"/>
  <w16cid:commentId w16cid:paraId="12E4B242" w16cid:durableId="7D9BA545"/>
  <w16cid:commentId w16cid:paraId="0A50B055" w16cid:durableId="29B49F08"/>
  <w16cid:commentId w16cid:paraId="14C909B0" w16cid:durableId="4A6CA18B"/>
  <w16cid:commentId w16cid:paraId="694FDE10" w16cid:durableId="22213684"/>
  <w16cid:commentId w16cid:paraId="00F2F66D" w16cid:durableId="7AB055A3"/>
  <w16cid:commentId w16cid:paraId="10B3833F" w16cid:durableId="33FDAE5C"/>
  <w16cid:commentId w16cid:paraId="00681C3B" w16cid:durableId="1102407D"/>
  <w16cid:commentId w16cid:paraId="5B619953" w16cid:durableId="4D9D8D62"/>
  <w16cid:commentId w16cid:paraId="2A47C47B" w16cid:durableId="182BD370"/>
  <w16cid:commentId w16cid:paraId="60D3E128" w16cid:durableId="0693B26B"/>
  <w16cid:commentId w16cid:paraId="0F48FC85" w16cid:durableId="5CA213EA"/>
  <w16cid:commentId w16cid:paraId="0F18D49C" w16cid:durableId="1152348D"/>
  <w16cid:commentId w16cid:paraId="170A4BAF" w16cid:durableId="5A0E19DB"/>
  <w16cid:commentId w16cid:paraId="26DBD5D0" w16cid:durableId="5D312B88"/>
  <w16cid:commentId w16cid:paraId="0A96CDA7" w16cid:durableId="3985507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E5CC8" w14:textId="77777777" w:rsidR="00836575" w:rsidRDefault="00836575">
      <w:r>
        <w:separator/>
      </w:r>
    </w:p>
  </w:endnote>
  <w:endnote w:type="continuationSeparator" w:id="0">
    <w:p w14:paraId="4C8A6824" w14:textId="77777777" w:rsidR="00836575" w:rsidRDefault="00836575">
      <w:r>
        <w:continuationSeparator/>
      </w:r>
    </w:p>
  </w:endnote>
  <w:endnote w:type="continuationNotice" w:id="1">
    <w:p w14:paraId="0760E110" w14:textId="77777777" w:rsidR="00836575" w:rsidRDefault="008365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AZMY A+ Helvetica Neue LT">
    <w:altName w:val="MS Gothic"/>
    <w:panose1 w:val="00000000000000000000"/>
    <w:charset w:val="00"/>
    <w:family w:val="swiss"/>
    <w:notTrueType/>
    <w:pitch w:val="default"/>
    <w:sig w:usb0="00000003" w:usb1="08070000" w:usb2="00000010" w:usb3="00000000" w:csb0="0002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869090"/>
      <w:docPartObj>
        <w:docPartGallery w:val="Page Numbers (Bottom of Page)"/>
        <w:docPartUnique/>
      </w:docPartObj>
    </w:sdtPr>
    <w:sdtEndPr>
      <w:rPr>
        <w:sz w:val="16"/>
        <w:szCs w:val="16"/>
      </w:rPr>
    </w:sdtEndPr>
    <w:sdtContent>
      <w:sdt>
        <w:sdtPr>
          <w:rPr>
            <w:sz w:val="16"/>
            <w:szCs w:val="16"/>
          </w:rPr>
          <w:id w:val="48418651"/>
          <w:docPartObj>
            <w:docPartGallery w:val="Page Numbers (Top of Page)"/>
            <w:docPartUnique/>
          </w:docPartObj>
        </w:sdtPr>
        <w:sdtEndPr/>
        <w:sdtContent>
          <w:p w14:paraId="38F9F9AB" w14:textId="5799CFB7" w:rsidR="00836575" w:rsidRPr="00B66937" w:rsidRDefault="00836575">
            <w:pPr>
              <w:pStyle w:val="Footer"/>
              <w:jc w:val="right"/>
              <w:rPr>
                <w:sz w:val="16"/>
                <w:szCs w:val="16"/>
              </w:rPr>
            </w:pPr>
            <w:r w:rsidRPr="00B66937">
              <w:rPr>
                <w:sz w:val="16"/>
                <w:szCs w:val="16"/>
              </w:rPr>
              <w:t xml:space="preserve">Page </w:t>
            </w:r>
            <w:r w:rsidRPr="00B66937">
              <w:rPr>
                <w:bCs/>
                <w:sz w:val="16"/>
                <w:szCs w:val="16"/>
              </w:rPr>
              <w:fldChar w:fldCharType="begin"/>
            </w:r>
            <w:r w:rsidRPr="00B66937">
              <w:rPr>
                <w:bCs/>
                <w:sz w:val="16"/>
                <w:szCs w:val="16"/>
              </w:rPr>
              <w:instrText xml:space="preserve"> PAGE </w:instrText>
            </w:r>
            <w:r w:rsidRPr="00B66937">
              <w:rPr>
                <w:bCs/>
                <w:sz w:val="16"/>
                <w:szCs w:val="16"/>
              </w:rPr>
              <w:fldChar w:fldCharType="separate"/>
            </w:r>
            <w:r w:rsidR="00F0531E">
              <w:rPr>
                <w:bCs/>
                <w:noProof/>
                <w:sz w:val="16"/>
                <w:szCs w:val="16"/>
              </w:rPr>
              <w:t>5</w:t>
            </w:r>
            <w:r w:rsidRPr="00B66937">
              <w:rPr>
                <w:bCs/>
                <w:sz w:val="16"/>
                <w:szCs w:val="16"/>
              </w:rPr>
              <w:fldChar w:fldCharType="end"/>
            </w:r>
            <w:r w:rsidRPr="00B66937">
              <w:rPr>
                <w:sz w:val="16"/>
                <w:szCs w:val="16"/>
              </w:rPr>
              <w:t xml:space="preserve"> of </w:t>
            </w:r>
            <w:r w:rsidRPr="00B66937">
              <w:rPr>
                <w:bCs/>
                <w:sz w:val="16"/>
                <w:szCs w:val="16"/>
              </w:rPr>
              <w:fldChar w:fldCharType="begin"/>
            </w:r>
            <w:r w:rsidRPr="00B66937">
              <w:rPr>
                <w:bCs/>
                <w:sz w:val="16"/>
                <w:szCs w:val="16"/>
              </w:rPr>
              <w:instrText xml:space="preserve"> NUMPAGES  </w:instrText>
            </w:r>
            <w:r w:rsidRPr="00B66937">
              <w:rPr>
                <w:bCs/>
                <w:sz w:val="16"/>
                <w:szCs w:val="16"/>
              </w:rPr>
              <w:fldChar w:fldCharType="separate"/>
            </w:r>
            <w:r w:rsidR="00F0531E">
              <w:rPr>
                <w:bCs/>
                <w:noProof/>
                <w:sz w:val="16"/>
                <w:szCs w:val="16"/>
              </w:rPr>
              <w:t>6</w:t>
            </w:r>
            <w:r w:rsidRPr="00B66937">
              <w:rPr>
                <w:bCs/>
                <w:sz w:val="16"/>
                <w:szCs w:val="16"/>
              </w:rPr>
              <w:fldChar w:fldCharType="end"/>
            </w:r>
          </w:p>
        </w:sdtContent>
      </w:sdt>
    </w:sdtContent>
  </w:sdt>
  <w:p w14:paraId="68EBE165" w14:textId="77777777" w:rsidR="00836575" w:rsidRDefault="008365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717950"/>
      <w:docPartObj>
        <w:docPartGallery w:val="Page Numbers (Bottom of Page)"/>
        <w:docPartUnique/>
      </w:docPartObj>
    </w:sdtPr>
    <w:sdtEndPr>
      <w:rPr>
        <w:noProof/>
        <w:sz w:val="16"/>
        <w:szCs w:val="16"/>
      </w:rPr>
    </w:sdtEndPr>
    <w:sdtContent>
      <w:p w14:paraId="701F19BE" w14:textId="0C8C194C" w:rsidR="00836575" w:rsidRPr="0096500F" w:rsidRDefault="00836575">
        <w:pPr>
          <w:pStyle w:val="Footer"/>
          <w:jc w:val="right"/>
          <w:rPr>
            <w:sz w:val="16"/>
            <w:szCs w:val="16"/>
          </w:rPr>
        </w:pPr>
        <w:r w:rsidRPr="0096500F">
          <w:rPr>
            <w:sz w:val="16"/>
            <w:szCs w:val="16"/>
          </w:rPr>
          <w:fldChar w:fldCharType="begin"/>
        </w:r>
        <w:r w:rsidRPr="0096500F">
          <w:rPr>
            <w:sz w:val="16"/>
            <w:szCs w:val="16"/>
          </w:rPr>
          <w:instrText xml:space="preserve"> PAGE   \* MERGEFORMAT </w:instrText>
        </w:r>
        <w:r w:rsidRPr="0096500F">
          <w:rPr>
            <w:sz w:val="16"/>
            <w:szCs w:val="16"/>
          </w:rPr>
          <w:fldChar w:fldCharType="separate"/>
        </w:r>
        <w:r w:rsidR="00F0531E">
          <w:rPr>
            <w:noProof/>
            <w:sz w:val="16"/>
            <w:szCs w:val="16"/>
          </w:rPr>
          <w:t>1</w:t>
        </w:r>
        <w:r w:rsidRPr="0096500F">
          <w:rPr>
            <w:noProof/>
            <w:sz w:val="16"/>
            <w:szCs w:val="16"/>
          </w:rPr>
          <w:fldChar w:fldCharType="end"/>
        </w:r>
      </w:p>
    </w:sdtContent>
  </w:sdt>
  <w:p w14:paraId="742B88AE" w14:textId="77777777" w:rsidR="00836575" w:rsidRDefault="00836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25779" w14:textId="77777777" w:rsidR="00836575" w:rsidRDefault="00836575">
      <w:r>
        <w:separator/>
      </w:r>
    </w:p>
  </w:footnote>
  <w:footnote w:type="continuationSeparator" w:id="0">
    <w:p w14:paraId="46FAB960" w14:textId="77777777" w:rsidR="00836575" w:rsidRDefault="00836575">
      <w:r>
        <w:continuationSeparator/>
      </w:r>
    </w:p>
  </w:footnote>
  <w:footnote w:type="continuationNotice" w:id="1">
    <w:p w14:paraId="5B6DEAC3" w14:textId="77777777" w:rsidR="00836575" w:rsidRDefault="0083657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D31F1" w14:textId="40F887C2" w:rsidR="00836575" w:rsidRPr="00D470C9" w:rsidRDefault="00836575" w:rsidP="00D76EA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FEBD1" w14:textId="77777777" w:rsidR="00836575" w:rsidRDefault="00836575" w:rsidP="00D76EA7">
    <w:pPr>
      <w:pStyle w:val="Header"/>
      <w:jc w:val="right"/>
    </w:pPr>
    <w:r>
      <w:rPr>
        <w:noProof/>
        <w:lang w:val="en-AU" w:eastAsia="en-AU"/>
      </w:rPr>
      <w:drawing>
        <wp:inline distT="0" distB="0" distL="0" distR="0" wp14:anchorId="1C3AD476" wp14:editId="17F57B8D">
          <wp:extent cx="1948180" cy="882650"/>
          <wp:effectExtent l="0" t="0" r="0" b="0"/>
          <wp:docPr id="1" name="Picture 1" descr="MLA%20logo,%20colour,%20png%20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LA%20logo,%20colour,%20png%20forma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8180" cy="882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36C"/>
    <w:multiLevelType w:val="hybridMultilevel"/>
    <w:tmpl w:val="FF421062"/>
    <w:lvl w:ilvl="0" w:tplc="079C5C44">
      <w:start w:val="1"/>
      <w:numFmt w:val="decimal"/>
      <w:lvlText w:val="%1."/>
      <w:lvlJc w:val="left"/>
      <w:pPr>
        <w:ind w:left="-11" w:hanging="360"/>
      </w:pPr>
      <w:rPr>
        <w:rFonts w:hint="default"/>
      </w:rPr>
    </w:lvl>
    <w:lvl w:ilvl="1" w:tplc="FFFFFFFF" w:tentative="1">
      <w:start w:val="1"/>
      <w:numFmt w:val="decimal"/>
      <w:lvlText w:val="%2."/>
      <w:lvlJc w:val="left"/>
      <w:pPr>
        <w:ind w:left="709" w:hanging="360"/>
      </w:pPr>
    </w:lvl>
    <w:lvl w:ilvl="2" w:tplc="0C09001B" w:tentative="1">
      <w:start w:val="1"/>
      <w:numFmt w:val="lowerRoman"/>
      <w:lvlText w:val="%3."/>
      <w:lvlJc w:val="right"/>
      <w:pPr>
        <w:ind w:left="1429" w:hanging="180"/>
      </w:pPr>
    </w:lvl>
    <w:lvl w:ilvl="3" w:tplc="0C09000F" w:tentative="1">
      <w:start w:val="1"/>
      <w:numFmt w:val="decimal"/>
      <w:lvlText w:val="%4."/>
      <w:lvlJc w:val="left"/>
      <w:pPr>
        <w:ind w:left="2149" w:hanging="360"/>
      </w:pPr>
    </w:lvl>
    <w:lvl w:ilvl="4" w:tplc="0C090019" w:tentative="1">
      <w:start w:val="1"/>
      <w:numFmt w:val="lowerLetter"/>
      <w:lvlText w:val="%5."/>
      <w:lvlJc w:val="left"/>
      <w:pPr>
        <w:ind w:left="2869" w:hanging="360"/>
      </w:pPr>
    </w:lvl>
    <w:lvl w:ilvl="5" w:tplc="0C09001B" w:tentative="1">
      <w:start w:val="1"/>
      <w:numFmt w:val="lowerRoman"/>
      <w:lvlText w:val="%6."/>
      <w:lvlJc w:val="right"/>
      <w:pPr>
        <w:ind w:left="3589" w:hanging="180"/>
      </w:pPr>
    </w:lvl>
    <w:lvl w:ilvl="6" w:tplc="0C09000F" w:tentative="1">
      <w:start w:val="1"/>
      <w:numFmt w:val="decimal"/>
      <w:lvlText w:val="%7."/>
      <w:lvlJc w:val="left"/>
      <w:pPr>
        <w:ind w:left="4309" w:hanging="360"/>
      </w:pPr>
    </w:lvl>
    <w:lvl w:ilvl="7" w:tplc="0C090019" w:tentative="1">
      <w:start w:val="1"/>
      <w:numFmt w:val="lowerLetter"/>
      <w:lvlText w:val="%8."/>
      <w:lvlJc w:val="left"/>
      <w:pPr>
        <w:ind w:left="5029" w:hanging="360"/>
      </w:pPr>
    </w:lvl>
    <w:lvl w:ilvl="8" w:tplc="0C09001B" w:tentative="1">
      <w:start w:val="1"/>
      <w:numFmt w:val="lowerRoman"/>
      <w:lvlText w:val="%9."/>
      <w:lvlJc w:val="right"/>
      <w:pPr>
        <w:ind w:left="5749" w:hanging="180"/>
      </w:pPr>
    </w:lvl>
  </w:abstractNum>
  <w:abstractNum w:abstractNumId="1" w15:restartNumberingAfterBreak="0">
    <w:nsid w:val="10AD6393"/>
    <w:multiLevelType w:val="hybridMultilevel"/>
    <w:tmpl w:val="B296B2E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5F0229"/>
    <w:multiLevelType w:val="hybridMultilevel"/>
    <w:tmpl w:val="E7181834"/>
    <w:lvl w:ilvl="0" w:tplc="7F705298">
      <w:start w:val="5"/>
      <w:numFmt w:val="decimal"/>
      <w:lvlText w:val="%1."/>
      <w:lvlJc w:val="left"/>
      <w:pPr>
        <w:ind w:left="720" w:hanging="360"/>
      </w:pPr>
      <w:rPr>
        <w:rFonts w:hint="eastAsia"/>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2C34DD"/>
    <w:multiLevelType w:val="hybridMultilevel"/>
    <w:tmpl w:val="76BEC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5471CC"/>
    <w:multiLevelType w:val="hybridMultilevel"/>
    <w:tmpl w:val="BFC8E43A"/>
    <w:lvl w:ilvl="0" w:tplc="67324624">
      <w:start w:val="3"/>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322919"/>
    <w:multiLevelType w:val="hybridMultilevel"/>
    <w:tmpl w:val="DD406BA6"/>
    <w:lvl w:ilvl="0" w:tplc="60DC4AF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5B799D"/>
    <w:multiLevelType w:val="hybridMultilevel"/>
    <w:tmpl w:val="A45A9EEC"/>
    <w:lvl w:ilvl="0" w:tplc="71AC780A">
      <w:start w:val="1"/>
      <w:numFmt w:val="decimal"/>
      <w:lvlText w:val="%1."/>
      <w:lvlJc w:val="left"/>
      <w:pPr>
        <w:ind w:left="720" w:hanging="360"/>
      </w:pPr>
    </w:lvl>
    <w:lvl w:ilvl="1" w:tplc="BDCE2EB4">
      <w:start w:val="1"/>
      <w:numFmt w:val="lowerLetter"/>
      <w:lvlText w:val="%2."/>
      <w:lvlJc w:val="left"/>
      <w:pPr>
        <w:ind w:left="1440" w:hanging="360"/>
      </w:pPr>
    </w:lvl>
    <w:lvl w:ilvl="2" w:tplc="22BCE05A">
      <w:start w:val="1"/>
      <w:numFmt w:val="lowerRoman"/>
      <w:lvlText w:val="%3."/>
      <w:lvlJc w:val="right"/>
      <w:pPr>
        <w:ind w:left="2160" w:hanging="180"/>
      </w:pPr>
    </w:lvl>
    <w:lvl w:ilvl="3" w:tplc="8DAC745A">
      <w:start w:val="1"/>
      <w:numFmt w:val="decimal"/>
      <w:lvlText w:val="%4."/>
      <w:lvlJc w:val="left"/>
      <w:pPr>
        <w:ind w:left="2880" w:hanging="360"/>
      </w:pPr>
    </w:lvl>
    <w:lvl w:ilvl="4" w:tplc="400EE376">
      <w:start w:val="1"/>
      <w:numFmt w:val="lowerLetter"/>
      <w:lvlText w:val="%5."/>
      <w:lvlJc w:val="left"/>
      <w:pPr>
        <w:ind w:left="3600" w:hanging="360"/>
      </w:pPr>
    </w:lvl>
    <w:lvl w:ilvl="5" w:tplc="CF962C82">
      <w:start w:val="1"/>
      <w:numFmt w:val="lowerRoman"/>
      <w:lvlText w:val="%6."/>
      <w:lvlJc w:val="right"/>
      <w:pPr>
        <w:ind w:left="4320" w:hanging="180"/>
      </w:pPr>
    </w:lvl>
    <w:lvl w:ilvl="6" w:tplc="EDFC816C">
      <w:start w:val="1"/>
      <w:numFmt w:val="decimal"/>
      <w:lvlText w:val="%7."/>
      <w:lvlJc w:val="left"/>
      <w:pPr>
        <w:ind w:left="5040" w:hanging="360"/>
      </w:pPr>
    </w:lvl>
    <w:lvl w:ilvl="7" w:tplc="AE66054C">
      <w:start w:val="1"/>
      <w:numFmt w:val="lowerLetter"/>
      <w:lvlText w:val="%8."/>
      <w:lvlJc w:val="left"/>
      <w:pPr>
        <w:ind w:left="5760" w:hanging="360"/>
      </w:pPr>
    </w:lvl>
    <w:lvl w:ilvl="8" w:tplc="71D45A08">
      <w:start w:val="1"/>
      <w:numFmt w:val="lowerRoman"/>
      <w:lvlText w:val="%9."/>
      <w:lvlJc w:val="right"/>
      <w:pPr>
        <w:ind w:left="6480" w:hanging="180"/>
      </w:pPr>
    </w:lvl>
  </w:abstractNum>
  <w:abstractNum w:abstractNumId="7" w15:restartNumberingAfterBreak="0">
    <w:nsid w:val="1C674D59"/>
    <w:multiLevelType w:val="hybridMultilevel"/>
    <w:tmpl w:val="67024F88"/>
    <w:lvl w:ilvl="0" w:tplc="A0987138">
      <w:numFmt w:val="none"/>
      <w:lvlText w:val=""/>
      <w:lvlJc w:val="left"/>
      <w:pPr>
        <w:tabs>
          <w:tab w:val="num" w:pos="360"/>
        </w:tabs>
      </w:pPr>
    </w:lvl>
    <w:lvl w:ilvl="1" w:tplc="0FA20762">
      <w:start w:val="1"/>
      <w:numFmt w:val="decimal"/>
      <w:lvlText w:val="%2."/>
      <w:lvlJc w:val="left"/>
      <w:pPr>
        <w:ind w:left="1440" w:hanging="360"/>
      </w:pPr>
    </w:lvl>
    <w:lvl w:ilvl="2" w:tplc="8A928776">
      <w:start w:val="1"/>
      <w:numFmt w:val="lowerRoman"/>
      <w:lvlText w:val="%3."/>
      <w:lvlJc w:val="right"/>
      <w:pPr>
        <w:ind w:left="2160" w:hanging="180"/>
      </w:pPr>
    </w:lvl>
    <w:lvl w:ilvl="3" w:tplc="39445DDA">
      <w:start w:val="1"/>
      <w:numFmt w:val="decimal"/>
      <w:lvlText w:val="%4."/>
      <w:lvlJc w:val="left"/>
      <w:pPr>
        <w:ind w:left="2880" w:hanging="360"/>
      </w:pPr>
    </w:lvl>
    <w:lvl w:ilvl="4" w:tplc="CDE42678">
      <w:start w:val="1"/>
      <w:numFmt w:val="lowerLetter"/>
      <w:lvlText w:val="%5."/>
      <w:lvlJc w:val="left"/>
      <w:pPr>
        <w:ind w:left="3600" w:hanging="360"/>
      </w:pPr>
    </w:lvl>
    <w:lvl w:ilvl="5" w:tplc="3022E0BE">
      <w:start w:val="1"/>
      <w:numFmt w:val="lowerRoman"/>
      <w:lvlText w:val="%6."/>
      <w:lvlJc w:val="right"/>
      <w:pPr>
        <w:ind w:left="4320" w:hanging="180"/>
      </w:pPr>
    </w:lvl>
    <w:lvl w:ilvl="6" w:tplc="98DCCF32">
      <w:start w:val="1"/>
      <w:numFmt w:val="decimal"/>
      <w:lvlText w:val="%7."/>
      <w:lvlJc w:val="left"/>
      <w:pPr>
        <w:ind w:left="5040" w:hanging="360"/>
      </w:pPr>
    </w:lvl>
    <w:lvl w:ilvl="7" w:tplc="26840C94">
      <w:start w:val="1"/>
      <w:numFmt w:val="lowerLetter"/>
      <w:lvlText w:val="%8."/>
      <w:lvlJc w:val="left"/>
      <w:pPr>
        <w:ind w:left="5760" w:hanging="360"/>
      </w:pPr>
    </w:lvl>
    <w:lvl w:ilvl="8" w:tplc="C9B48C6C">
      <w:start w:val="1"/>
      <w:numFmt w:val="lowerRoman"/>
      <w:lvlText w:val="%9."/>
      <w:lvlJc w:val="right"/>
      <w:pPr>
        <w:ind w:left="6480" w:hanging="180"/>
      </w:pPr>
    </w:lvl>
  </w:abstractNum>
  <w:abstractNum w:abstractNumId="8" w15:restartNumberingAfterBreak="0">
    <w:nsid w:val="1EEF74CF"/>
    <w:multiLevelType w:val="hybridMultilevel"/>
    <w:tmpl w:val="1256C9B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FAD653B"/>
    <w:multiLevelType w:val="hybridMultilevel"/>
    <w:tmpl w:val="558E921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A52105"/>
    <w:multiLevelType w:val="hybridMultilevel"/>
    <w:tmpl w:val="CAE687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530BCF"/>
    <w:multiLevelType w:val="hybridMultilevel"/>
    <w:tmpl w:val="29FE6CEC"/>
    <w:lvl w:ilvl="0" w:tplc="FBB889B2">
      <w:start w:val="1"/>
      <w:numFmt w:val="decimal"/>
      <w:lvlText w:val="%1)"/>
      <w:lvlJc w:val="left"/>
      <w:pPr>
        <w:ind w:left="720" w:hanging="360"/>
      </w:pPr>
      <w:rPr>
        <w:rFonts w:asciiTheme="minorHAnsi" w:eastAsia="Arial" w:hAnsiTheme="minorHAnsi" w:cstheme="minorBidi"/>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B2033F"/>
    <w:multiLevelType w:val="hybridMultilevel"/>
    <w:tmpl w:val="6024D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D943A4"/>
    <w:multiLevelType w:val="hybridMultilevel"/>
    <w:tmpl w:val="5890F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C61467"/>
    <w:multiLevelType w:val="hybridMultilevel"/>
    <w:tmpl w:val="DF0C5D96"/>
    <w:lvl w:ilvl="0" w:tplc="1F1E05E8">
      <w:start w:val="3"/>
      <w:numFmt w:val="bullet"/>
      <w:lvlText w:val="-"/>
      <w:lvlJc w:val="left"/>
      <w:pPr>
        <w:ind w:left="1080" w:hanging="360"/>
      </w:pPr>
      <w:rPr>
        <w:rFonts w:ascii="Arial" w:eastAsia="Arial" w:hAnsi="Arial" w:cs="Arial" w:hint="default"/>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D815D1D"/>
    <w:multiLevelType w:val="hybridMultilevel"/>
    <w:tmpl w:val="D2523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DD716E"/>
    <w:multiLevelType w:val="hybridMultilevel"/>
    <w:tmpl w:val="D2F82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1372CC"/>
    <w:multiLevelType w:val="hybridMultilevel"/>
    <w:tmpl w:val="B836A92A"/>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9BD597B"/>
    <w:multiLevelType w:val="hybridMultilevel"/>
    <w:tmpl w:val="06C29746"/>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9" w15:restartNumberingAfterBreak="0">
    <w:nsid w:val="3A323D92"/>
    <w:multiLevelType w:val="hybridMultilevel"/>
    <w:tmpl w:val="88082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C07F5B"/>
    <w:multiLevelType w:val="hybridMultilevel"/>
    <w:tmpl w:val="19CC0D36"/>
    <w:lvl w:ilvl="0" w:tplc="044E779C">
      <w:start w:val="1"/>
      <w:numFmt w:val="decimal"/>
      <w:lvlText w:val="%1."/>
      <w:lvlJc w:val="left"/>
      <w:pPr>
        <w:ind w:left="720" w:hanging="360"/>
      </w:pPr>
    </w:lvl>
    <w:lvl w:ilvl="1" w:tplc="FFC02E7E">
      <w:start w:val="1"/>
      <w:numFmt w:val="decimal"/>
      <w:lvlText w:val="%2."/>
      <w:lvlJc w:val="left"/>
      <w:pPr>
        <w:ind w:left="1440" w:hanging="360"/>
      </w:pPr>
      <w:rPr>
        <w:rFonts w:ascii="Calibri" w:eastAsiaTheme="minorHAnsi" w:hAnsi="Calibri" w:cs="Calibri"/>
      </w:rPr>
    </w:lvl>
    <w:lvl w:ilvl="2" w:tplc="7746572A">
      <w:start w:val="1"/>
      <w:numFmt w:val="lowerRoman"/>
      <w:lvlText w:val="%3."/>
      <w:lvlJc w:val="right"/>
      <w:pPr>
        <w:ind w:left="2160" w:hanging="180"/>
      </w:pPr>
    </w:lvl>
    <w:lvl w:ilvl="3" w:tplc="54468BE4">
      <w:start w:val="1"/>
      <w:numFmt w:val="decimal"/>
      <w:lvlText w:val="%4."/>
      <w:lvlJc w:val="left"/>
      <w:pPr>
        <w:ind w:left="2880" w:hanging="360"/>
      </w:pPr>
    </w:lvl>
    <w:lvl w:ilvl="4" w:tplc="4AB0AAF6">
      <w:start w:val="1"/>
      <w:numFmt w:val="lowerLetter"/>
      <w:lvlText w:val="%5."/>
      <w:lvlJc w:val="left"/>
      <w:pPr>
        <w:ind w:left="3600" w:hanging="360"/>
      </w:pPr>
    </w:lvl>
    <w:lvl w:ilvl="5" w:tplc="2B1A12B2">
      <w:start w:val="1"/>
      <w:numFmt w:val="lowerRoman"/>
      <w:lvlText w:val="%6."/>
      <w:lvlJc w:val="right"/>
      <w:pPr>
        <w:ind w:left="4320" w:hanging="180"/>
      </w:pPr>
    </w:lvl>
    <w:lvl w:ilvl="6" w:tplc="75FCDA8E">
      <w:start w:val="1"/>
      <w:numFmt w:val="decimal"/>
      <w:lvlText w:val="%7."/>
      <w:lvlJc w:val="left"/>
      <w:pPr>
        <w:ind w:left="5040" w:hanging="360"/>
      </w:pPr>
    </w:lvl>
    <w:lvl w:ilvl="7" w:tplc="2EB8A072">
      <w:start w:val="1"/>
      <w:numFmt w:val="lowerLetter"/>
      <w:lvlText w:val="%8."/>
      <w:lvlJc w:val="left"/>
      <w:pPr>
        <w:ind w:left="5760" w:hanging="360"/>
      </w:pPr>
    </w:lvl>
    <w:lvl w:ilvl="8" w:tplc="A8F64E4E">
      <w:start w:val="1"/>
      <w:numFmt w:val="lowerRoman"/>
      <w:lvlText w:val="%9."/>
      <w:lvlJc w:val="right"/>
      <w:pPr>
        <w:ind w:left="6480" w:hanging="180"/>
      </w:pPr>
    </w:lvl>
  </w:abstractNum>
  <w:abstractNum w:abstractNumId="21" w15:restartNumberingAfterBreak="0">
    <w:nsid w:val="3BD7608D"/>
    <w:multiLevelType w:val="hybridMultilevel"/>
    <w:tmpl w:val="7B62BC30"/>
    <w:lvl w:ilvl="0" w:tplc="19EE0910">
      <w:start w:val="1"/>
      <w:numFmt w:val="bullet"/>
      <w:lvlText w:val=""/>
      <w:lvlJc w:val="left"/>
      <w:pPr>
        <w:ind w:left="720" w:hanging="360"/>
      </w:pPr>
      <w:rPr>
        <w:rFonts w:ascii="Symbol" w:hAnsi="Symbol" w:hint="default"/>
      </w:rPr>
    </w:lvl>
    <w:lvl w:ilvl="1" w:tplc="098A4ECC">
      <w:start w:val="1"/>
      <w:numFmt w:val="bullet"/>
      <w:lvlText w:val=""/>
      <w:lvlJc w:val="left"/>
      <w:pPr>
        <w:ind w:left="1440" w:hanging="360"/>
      </w:pPr>
      <w:rPr>
        <w:rFonts w:ascii="Symbol" w:hAnsi="Symbol" w:hint="default"/>
      </w:rPr>
    </w:lvl>
    <w:lvl w:ilvl="2" w:tplc="4BA4390A">
      <w:start w:val="1"/>
      <w:numFmt w:val="bullet"/>
      <w:lvlText w:val=""/>
      <w:lvlJc w:val="left"/>
      <w:pPr>
        <w:ind w:left="2160" w:hanging="360"/>
      </w:pPr>
      <w:rPr>
        <w:rFonts w:ascii="Wingdings" w:hAnsi="Wingdings" w:hint="default"/>
      </w:rPr>
    </w:lvl>
    <w:lvl w:ilvl="3" w:tplc="99B2C60A">
      <w:start w:val="1"/>
      <w:numFmt w:val="bullet"/>
      <w:lvlText w:val=""/>
      <w:lvlJc w:val="left"/>
      <w:pPr>
        <w:ind w:left="2880" w:hanging="360"/>
      </w:pPr>
      <w:rPr>
        <w:rFonts w:ascii="Symbol" w:hAnsi="Symbol" w:hint="default"/>
      </w:rPr>
    </w:lvl>
    <w:lvl w:ilvl="4" w:tplc="0EB0D8E6">
      <w:start w:val="1"/>
      <w:numFmt w:val="bullet"/>
      <w:lvlText w:val="o"/>
      <w:lvlJc w:val="left"/>
      <w:pPr>
        <w:ind w:left="3600" w:hanging="360"/>
      </w:pPr>
      <w:rPr>
        <w:rFonts w:ascii="Courier New" w:hAnsi="Courier New" w:hint="default"/>
      </w:rPr>
    </w:lvl>
    <w:lvl w:ilvl="5" w:tplc="70AAB6F4">
      <w:start w:val="1"/>
      <w:numFmt w:val="bullet"/>
      <w:lvlText w:val=""/>
      <w:lvlJc w:val="left"/>
      <w:pPr>
        <w:ind w:left="4320" w:hanging="360"/>
      </w:pPr>
      <w:rPr>
        <w:rFonts w:ascii="Wingdings" w:hAnsi="Wingdings" w:hint="default"/>
      </w:rPr>
    </w:lvl>
    <w:lvl w:ilvl="6" w:tplc="4E100C98">
      <w:start w:val="1"/>
      <w:numFmt w:val="bullet"/>
      <w:lvlText w:val=""/>
      <w:lvlJc w:val="left"/>
      <w:pPr>
        <w:ind w:left="5040" w:hanging="360"/>
      </w:pPr>
      <w:rPr>
        <w:rFonts w:ascii="Symbol" w:hAnsi="Symbol" w:hint="default"/>
      </w:rPr>
    </w:lvl>
    <w:lvl w:ilvl="7" w:tplc="A5A2B0DA">
      <w:start w:val="1"/>
      <w:numFmt w:val="bullet"/>
      <w:lvlText w:val="o"/>
      <w:lvlJc w:val="left"/>
      <w:pPr>
        <w:ind w:left="5760" w:hanging="360"/>
      </w:pPr>
      <w:rPr>
        <w:rFonts w:ascii="Courier New" w:hAnsi="Courier New" w:hint="default"/>
      </w:rPr>
    </w:lvl>
    <w:lvl w:ilvl="8" w:tplc="415A6E0A">
      <w:start w:val="1"/>
      <w:numFmt w:val="bullet"/>
      <w:lvlText w:val=""/>
      <w:lvlJc w:val="left"/>
      <w:pPr>
        <w:ind w:left="6480" w:hanging="360"/>
      </w:pPr>
      <w:rPr>
        <w:rFonts w:ascii="Wingdings" w:hAnsi="Wingdings" w:hint="default"/>
      </w:rPr>
    </w:lvl>
  </w:abstractNum>
  <w:abstractNum w:abstractNumId="22" w15:restartNumberingAfterBreak="0">
    <w:nsid w:val="3BE46652"/>
    <w:multiLevelType w:val="hybridMultilevel"/>
    <w:tmpl w:val="0AD29576"/>
    <w:lvl w:ilvl="0" w:tplc="3586E37E">
      <w:start w:val="1"/>
      <w:numFmt w:val="decimal"/>
      <w:lvlText w:val="%1."/>
      <w:lvlJc w:val="left"/>
      <w:pPr>
        <w:ind w:left="720" w:hanging="360"/>
      </w:pPr>
      <w:rPr>
        <w:b/>
      </w:rPr>
    </w:lvl>
    <w:lvl w:ilvl="1" w:tplc="E1145A42">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D3481EBE">
      <w:start w:val="1"/>
      <w:numFmt w:val="decimal"/>
      <w:lvlText w:val="%4."/>
      <w:lvlJc w:val="left"/>
      <w:pPr>
        <w:ind w:left="2880" w:hanging="360"/>
      </w:pPr>
    </w:lvl>
    <w:lvl w:ilvl="4" w:tplc="AC9086B6">
      <w:start w:val="1"/>
      <w:numFmt w:val="lowerLetter"/>
      <w:lvlText w:val="%5."/>
      <w:lvlJc w:val="left"/>
      <w:pPr>
        <w:ind w:left="3600" w:hanging="360"/>
      </w:pPr>
    </w:lvl>
    <w:lvl w:ilvl="5" w:tplc="97F4F46C">
      <w:start w:val="1"/>
      <w:numFmt w:val="lowerRoman"/>
      <w:lvlText w:val="%6."/>
      <w:lvlJc w:val="right"/>
      <w:pPr>
        <w:ind w:left="4320" w:hanging="180"/>
      </w:pPr>
    </w:lvl>
    <w:lvl w:ilvl="6" w:tplc="767A8878">
      <w:start w:val="1"/>
      <w:numFmt w:val="decimal"/>
      <w:lvlText w:val="%7."/>
      <w:lvlJc w:val="left"/>
      <w:pPr>
        <w:ind w:left="5040" w:hanging="360"/>
      </w:pPr>
    </w:lvl>
    <w:lvl w:ilvl="7" w:tplc="F71A514A">
      <w:start w:val="1"/>
      <w:numFmt w:val="lowerLetter"/>
      <w:lvlText w:val="%8."/>
      <w:lvlJc w:val="left"/>
      <w:pPr>
        <w:ind w:left="5760" w:hanging="360"/>
      </w:pPr>
    </w:lvl>
    <w:lvl w:ilvl="8" w:tplc="F1BA0250">
      <w:start w:val="1"/>
      <w:numFmt w:val="lowerRoman"/>
      <w:lvlText w:val="%9."/>
      <w:lvlJc w:val="right"/>
      <w:pPr>
        <w:ind w:left="6480" w:hanging="180"/>
      </w:pPr>
    </w:lvl>
  </w:abstractNum>
  <w:abstractNum w:abstractNumId="23" w15:restartNumberingAfterBreak="0">
    <w:nsid w:val="3CE27BBD"/>
    <w:multiLevelType w:val="hybridMultilevel"/>
    <w:tmpl w:val="CF8CB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156C09"/>
    <w:multiLevelType w:val="hybridMultilevel"/>
    <w:tmpl w:val="2FD0A0B4"/>
    <w:lvl w:ilvl="0" w:tplc="C43A66BC">
      <w:start w:val="1"/>
      <w:numFmt w:val="decimal"/>
      <w:lvlText w:val="%1."/>
      <w:lvlJc w:val="left"/>
      <w:pPr>
        <w:ind w:left="720" w:hanging="360"/>
      </w:pPr>
      <w:rPr>
        <w:rFonts w:asciiTheme="minorHAnsi" w:eastAsiaTheme="minorHAnsi" w:hAnsiTheme="minorHAnsi" w:cstheme="minorBidi"/>
      </w:rPr>
    </w:lvl>
    <w:lvl w:ilvl="1" w:tplc="0C090003">
      <w:start w:val="1"/>
      <w:numFmt w:val="bullet"/>
      <w:lvlText w:val="o"/>
      <w:lvlJc w:val="left"/>
      <w:pPr>
        <w:ind w:left="1440" w:hanging="360"/>
      </w:pPr>
      <w:rPr>
        <w:rFonts w:ascii="Courier New" w:hAnsi="Courier New" w:cs="Courier New" w:hint="default"/>
      </w:rPr>
    </w:lvl>
    <w:lvl w:ilvl="2" w:tplc="867E1792">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3AF4613"/>
    <w:multiLevelType w:val="hybridMultilevel"/>
    <w:tmpl w:val="25E06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429140B"/>
    <w:multiLevelType w:val="hybridMultilevel"/>
    <w:tmpl w:val="3024590C"/>
    <w:lvl w:ilvl="0" w:tplc="A612B150">
      <w:start w:val="1"/>
      <w:numFmt w:val="decimal"/>
      <w:lvlText w:val="%1."/>
      <w:lvlJc w:val="left"/>
      <w:pPr>
        <w:ind w:left="720" w:hanging="360"/>
      </w:pPr>
    </w:lvl>
    <w:lvl w:ilvl="1" w:tplc="E1145A42">
      <w:start w:val="1"/>
      <w:numFmt w:val="lowerLetter"/>
      <w:lvlText w:val="%2."/>
      <w:lvlJc w:val="left"/>
      <w:pPr>
        <w:ind w:left="1440" w:hanging="360"/>
      </w:pPr>
    </w:lvl>
    <w:lvl w:ilvl="2" w:tplc="ECF8A928">
      <w:start w:val="1"/>
      <w:numFmt w:val="lowerRoman"/>
      <w:lvlText w:val="%3."/>
      <w:lvlJc w:val="right"/>
      <w:pPr>
        <w:ind w:left="2160" w:hanging="180"/>
      </w:pPr>
    </w:lvl>
    <w:lvl w:ilvl="3" w:tplc="D3481EBE">
      <w:start w:val="1"/>
      <w:numFmt w:val="decimal"/>
      <w:lvlText w:val="%4."/>
      <w:lvlJc w:val="left"/>
      <w:pPr>
        <w:ind w:left="2880" w:hanging="360"/>
      </w:pPr>
    </w:lvl>
    <w:lvl w:ilvl="4" w:tplc="AC9086B6">
      <w:start w:val="1"/>
      <w:numFmt w:val="lowerLetter"/>
      <w:lvlText w:val="%5."/>
      <w:lvlJc w:val="left"/>
      <w:pPr>
        <w:ind w:left="3600" w:hanging="360"/>
      </w:pPr>
    </w:lvl>
    <w:lvl w:ilvl="5" w:tplc="97F4F46C">
      <w:start w:val="1"/>
      <w:numFmt w:val="lowerRoman"/>
      <w:lvlText w:val="%6."/>
      <w:lvlJc w:val="right"/>
      <w:pPr>
        <w:ind w:left="4320" w:hanging="180"/>
      </w:pPr>
    </w:lvl>
    <w:lvl w:ilvl="6" w:tplc="767A8878">
      <w:start w:val="1"/>
      <w:numFmt w:val="decimal"/>
      <w:lvlText w:val="%7."/>
      <w:lvlJc w:val="left"/>
      <w:pPr>
        <w:ind w:left="5040" w:hanging="360"/>
      </w:pPr>
    </w:lvl>
    <w:lvl w:ilvl="7" w:tplc="F71A514A">
      <w:start w:val="1"/>
      <w:numFmt w:val="lowerLetter"/>
      <w:lvlText w:val="%8."/>
      <w:lvlJc w:val="left"/>
      <w:pPr>
        <w:ind w:left="5760" w:hanging="360"/>
      </w:pPr>
    </w:lvl>
    <w:lvl w:ilvl="8" w:tplc="F1BA0250">
      <w:start w:val="1"/>
      <w:numFmt w:val="lowerRoman"/>
      <w:lvlText w:val="%9."/>
      <w:lvlJc w:val="right"/>
      <w:pPr>
        <w:ind w:left="6480" w:hanging="180"/>
      </w:pPr>
    </w:lvl>
  </w:abstractNum>
  <w:abstractNum w:abstractNumId="27" w15:restartNumberingAfterBreak="0">
    <w:nsid w:val="454F33B9"/>
    <w:multiLevelType w:val="hybridMultilevel"/>
    <w:tmpl w:val="DF22B2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D3614F"/>
    <w:multiLevelType w:val="hybridMultilevel"/>
    <w:tmpl w:val="9B8A6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84A78CC"/>
    <w:multiLevelType w:val="hybridMultilevel"/>
    <w:tmpl w:val="E2A4466A"/>
    <w:lvl w:ilvl="0" w:tplc="A4805D3E">
      <w:start w:val="1"/>
      <w:numFmt w:val="bullet"/>
      <w:lvlText w:val="•"/>
      <w:lvlJc w:val="left"/>
      <w:pPr>
        <w:tabs>
          <w:tab w:val="num" w:pos="720"/>
        </w:tabs>
        <w:ind w:left="720" w:hanging="360"/>
      </w:pPr>
      <w:rPr>
        <w:rFonts w:ascii="Arial" w:hAnsi="Arial" w:hint="default"/>
      </w:rPr>
    </w:lvl>
    <w:lvl w:ilvl="1" w:tplc="7E9EE4E0" w:tentative="1">
      <w:start w:val="1"/>
      <w:numFmt w:val="bullet"/>
      <w:lvlText w:val="•"/>
      <w:lvlJc w:val="left"/>
      <w:pPr>
        <w:tabs>
          <w:tab w:val="num" w:pos="1440"/>
        </w:tabs>
        <w:ind w:left="1440" w:hanging="360"/>
      </w:pPr>
      <w:rPr>
        <w:rFonts w:ascii="Arial" w:hAnsi="Arial" w:hint="default"/>
      </w:rPr>
    </w:lvl>
    <w:lvl w:ilvl="2" w:tplc="164A7DAA" w:tentative="1">
      <w:start w:val="1"/>
      <w:numFmt w:val="bullet"/>
      <w:lvlText w:val="•"/>
      <w:lvlJc w:val="left"/>
      <w:pPr>
        <w:tabs>
          <w:tab w:val="num" w:pos="2160"/>
        </w:tabs>
        <w:ind w:left="2160" w:hanging="360"/>
      </w:pPr>
      <w:rPr>
        <w:rFonts w:ascii="Arial" w:hAnsi="Arial" w:hint="default"/>
      </w:rPr>
    </w:lvl>
    <w:lvl w:ilvl="3" w:tplc="7EA27FB0" w:tentative="1">
      <w:start w:val="1"/>
      <w:numFmt w:val="bullet"/>
      <w:lvlText w:val="•"/>
      <w:lvlJc w:val="left"/>
      <w:pPr>
        <w:tabs>
          <w:tab w:val="num" w:pos="2880"/>
        </w:tabs>
        <w:ind w:left="2880" w:hanging="360"/>
      </w:pPr>
      <w:rPr>
        <w:rFonts w:ascii="Arial" w:hAnsi="Arial" w:hint="default"/>
      </w:rPr>
    </w:lvl>
    <w:lvl w:ilvl="4" w:tplc="1F1E05BA" w:tentative="1">
      <w:start w:val="1"/>
      <w:numFmt w:val="bullet"/>
      <w:lvlText w:val="•"/>
      <w:lvlJc w:val="left"/>
      <w:pPr>
        <w:tabs>
          <w:tab w:val="num" w:pos="3600"/>
        </w:tabs>
        <w:ind w:left="3600" w:hanging="360"/>
      </w:pPr>
      <w:rPr>
        <w:rFonts w:ascii="Arial" w:hAnsi="Arial" w:hint="default"/>
      </w:rPr>
    </w:lvl>
    <w:lvl w:ilvl="5" w:tplc="25E67452" w:tentative="1">
      <w:start w:val="1"/>
      <w:numFmt w:val="bullet"/>
      <w:lvlText w:val="•"/>
      <w:lvlJc w:val="left"/>
      <w:pPr>
        <w:tabs>
          <w:tab w:val="num" w:pos="4320"/>
        </w:tabs>
        <w:ind w:left="4320" w:hanging="360"/>
      </w:pPr>
      <w:rPr>
        <w:rFonts w:ascii="Arial" w:hAnsi="Arial" w:hint="default"/>
      </w:rPr>
    </w:lvl>
    <w:lvl w:ilvl="6" w:tplc="09FAFAF0" w:tentative="1">
      <w:start w:val="1"/>
      <w:numFmt w:val="bullet"/>
      <w:lvlText w:val="•"/>
      <w:lvlJc w:val="left"/>
      <w:pPr>
        <w:tabs>
          <w:tab w:val="num" w:pos="5040"/>
        </w:tabs>
        <w:ind w:left="5040" w:hanging="360"/>
      </w:pPr>
      <w:rPr>
        <w:rFonts w:ascii="Arial" w:hAnsi="Arial" w:hint="default"/>
      </w:rPr>
    </w:lvl>
    <w:lvl w:ilvl="7" w:tplc="6542FC96" w:tentative="1">
      <w:start w:val="1"/>
      <w:numFmt w:val="bullet"/>
      <w:lvlText w:val="•"/>
      <w:lvlJc w:val="left"/>
      <w:pPr>
        <w:tabs>
          <w:tab w:val="num" w:pos="5760"/>
        </w:tabs>
        <w:ind w:left="5760" w:hanging="360"/>
      </w:pPr>
      <w:rPr>
        <w:rFonts w:ascii="Arial" w:hAnsi="Arial" w:hint="default"/>
      </w:rPr>
    </w:lvl>
    <w:lvl w:ilvl="8" w:tplc="8DCC468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8716223"/>
    <w:multiLevelType w:val="hybridMultilevel"/>
    <w:tmpl w:val="2EE0BC44"/>
    <w:lvl w:ilvl="0" w:tplc="4C18C5D8">
      <w:start w:val="3"/>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9D64E59"/>
    <w:multiLevelType w:val="hybridMultilevel"/>
    <w:tmpl w:val="E874324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A207395"/>
    <w:multiLevelType w:val="hybridMultilevel"/>
    <w:tmpl w:val="F3664F62"/>
    <w:lvl w:ilvl="0" w:tplc="52B6A7D4">
      <w:start w:val="3"/>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4FA53081"/>
    <w:multiLevelType w:val="hybridMultilevel"/>
    <w:tmpl w:val="1FA8C090"/>
    <w:lvl w:ilvl="0" w:tplc="C43A66BC">
      <w:start w:val="1"/>
      <w:numFmt w:val="decimal"/>
      <w:lvlText w:val="%1."/>
      <w:lvlJc w:val="left"/>
      <w:pPr>
        <w:ind w:left="720" w:hanging="360"/>
      </w:pPr>
      <w:rPr>
        <w:rFonts w:asciiTheme="minorHAnsi" w:eastAsiaTheme="minorHAnsi" w:hAnsiTheme="minorHAnsi" w:cstheme="minorBidi"/>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3CA3F19"/>
    <w:multiLevelType w:val="hybridMultilevel"/>
    <w:tmpl w:val="E514BE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3CC09F0"/>
    <w:multiLevelType w:val="hybridMultilevel"/>
    <w:tmpl w:val="1F183058"/>
    <w:lvl w:ilvl="0" w:tplc="A134DCBE">
      <w:start w:val="5"/>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4BD10E3"/>
    <w:multiLevelType w:val="hybridMultilevel"/>
    <w:tmpl w:val="1458ECCC"/>
    <w:lvl w:ilvl="0" w:tplc="044E779C">
      <w:start w:val="1"/>
      <w:numFmt w:val="decimal"/>
      <w:lvlText w:val="%1."/>
      <w:lvlJc w:val="left"/>
      <w:pPr>
        <w:ind w:left="720" w:hanging="360"/>
      </w:pPr>
    </w:lvl>
    <w:lvl w:ilvl="1" w:tplc="2160DF48">
      <w:start w:val="1"/>
      <w:numFmt w:val="upperLetter"/>
      <w:lvlText w:val="%2."/>
      <w:lvlJc w:val="left"/>
      <w:pPr>
        <w:ind w:left="1440" w:hanging="360"/>
      </w:pPr>
    </w:lvl>
    <w:lvl w:ilvl="2" w:tplc="7746572A">
      <w:start w:val="1"/>
      <w:numFmt w:val="lowerRoman"/>
      <w:lvlText w:val="%3."/>
      <w:lvlJc w:val="right"/>
      <w:pPr>
        <w:ind w:left="2160" w:hanging="180"/>
      </w:pPr>
    </w:lvl>
    <w:lvl w:ilvl="3" w:tplc="54468BE4">
      <w:start w:val="1"/>
      <w:numFmt w:val="decimal"/>
      <w:lvlText w:val="%4."/>
      <w:lvlJc w:val="left"/>
      <w:pPr>
        <w:ind w:left="2880" w:hanging="360"/>
      </w:pPr>
    </w:lvl>
    <w:lvl w:ilvl="4" w:tplc="4AB0AAF6">
      <w:start w:val="1"/>
      <w:numFmt w:val="lowerLetter"/>
      <w:lvlText w:val="%5."/>
      <w:lvlJc w:val="left"/>
      <w:pPr>
        <w:ind w:left="3600" w:hanging="360"/>
      </w:pPr>
    </w:lvl>
    <w:lvl w:ilvl="5" w:tplc="2B1A12B2">
      <w:start w:val="1"/>
      <w:numFmt w:val="lowerRoman"/>
      <w:lvlText w:val="%6."/>
      <w:lvlJc w:val="right"/>
      <w:pPr>
        <w:ind w:left="4320" w:hanging="180"/>
      </w:pPr>
    </w:lvl>
    <w:lvl w:ilvl="6" w:tplc="75FCDA8E">
      <w:start w:val="1"/>
      <w:numFmt w:val="decimal"/>
      <w:lvlText w:val="%7."/>
      <w:lvlJc w:val="left"/>
      <w:pPr>
        <w:ind w:left="5040" w:hanging="360"/>
      </w:pPr>
    </w:lvl>
    <w:lvl w:ilvl="7" w:tplc="2EB8A072">
      <w:start w:val="1"/>
      <w:numFmt w:val="lowerLetter"/>
      <w:lvlText w:val="%8."/>
      <w:lvlJc w:val="left"/>
      <w:pPr>
        <w:ind w:left="5760" w:hanging="360"/>
      </w:pPr>
    </w:lvl>
    <w:lvl w:ilvl="8" w:tplc="A8F64E4E">
      <w:start w:val="1"/>
      <w:numFmt w:val="lowerRoman"/>
      <w:lvlText w:val="%9."/>
      <w:lvlJc w:val="right"/>
      <w:pPr>
        <w:ind w:left="6480" w:hanging="180"/>
      </w:pPr>
    </w:lvl>
  </w:abstractNum>
  <w:abstractNum w:abstractNumId="37" w15:restartNumberingAfterBreak="0">
    <w:nsid w:val="5C405543"/>
    <w:multiLevelType w:val="hybridMultilevel"/>
    <w:tmpl w:val="3BE42CBE"/>
    <w:lvl w:ilvl="0" w:tplc="0C090001">
      <w:start w:val="1"/>
      <w:numFmt w:val="bullet"/>
      <w:lvlText w:val=""/>
      <w:lvlJc w:val="left"/>
      <w:pPr>
        <w:ind w:left="720" w:hanging="360"/>
      </w:pPr>
      <w:rPr>
        <w:rFonts w:ascii="Symbol" w:hAnsi="Symbol" w:hint="default"/>
      </w:rPr>
    </w:lvl>
    <w:lvl w:ilvl="1" w:tplc="D7149E32">
      <w:numFmt w:val="bullet"/>
      <w:lvlText w:val="•"/>
      <w:lvlJc w:val="left"/>
      <w:pPr>
        <w:ind w:left="1440" w:hanging="360"/>
      </w:pPr>
      <w:rPr>
        <w:rFonts w:ascii="Calibri" w:eastAsiaTheme="minorHAnsi" w:hAnsi="Calibri"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873A68"/>
    <w:multiLevelType w:val="hybridMultilevel"/>
    <w:tmpl w:val="CE34280C"/>
    <w:lvl w:ilvl="0" w:tplc="3BE63840">
      <w:start w:val="3"/>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5CE5C68"/>
    <w:multiLevelType w:val="hybridMultilevel"/>
    <w:tmpl w:val="6F1C204E"/>
    <w:lvl w:ilvl="0" w:tplc="F11C8652">
      <w:numFmt w:val="bullet"/>
      <w:lvlText w:val="-"/>
      <w:lvlJc w:val="left"/>
      <w:pPr>
        <w:ind w:left="720" w:hanging="360"/>
      </w:pPr>
      <w:rPr>
        <w:rFonts w:ascii="Arial" w:eastAsia="Arial"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8CA4849"/>
    <w:multiLevelType w:val="hybridMultilevel"/>
    <w:tmpl w:val="AD681936"/>
    <w:lvl w:ilvl="0" w:tplc="775C8D3C">
      <w:start w:val="1"/>
      <w:numFmt w:val="bullet"/>
      <w:lvlText w:val=""/>
      <w:lvlJc w:val="left"/>
      <w:pPr>
        <w:ind w:left="720" w:hanging="360"/>
      </w:pPr>
      <w:rPr>
        <w:rFonts w:ascii="Symbol" w:hAnsi="Symbol" w:hint="default"/>
      </w:rPr>
    </w:lvl>
    <w:lvl w:ilvl="1" w:tplc="D070DC5C">
      <w:start w:val="1"/>
      <w:numFmt w:val="bullet"/>
      <w:lvlText w:val="o"/>
      <w:lvlJc w:val="left"/>
      <w:pPr>
        <w:ind w:left="1440" w:hanging="360"/>
      </w:pPr>
      <w:rPr>
        <w:rFonts w:ascii="Courier New" w:hAnsi="Courier New" w:hint="default"/>
      </w:rPr>
    </w:lvl>
    <w:lvl w:ilvl="2" w:tplc="520E37C8">
      <w:start w:val="1"/>
      <w:numFmt w:val="bullet"/>
      <w:lvlText w:val=""/>
      <w:lvlJc w:val="left"/>
      <w:pPr>
        <w:ind w:left="2160" w:hanging="360"/>
      </w:pPr>
      <w:rPr>
        <w:rFonts w:ascii="Wingdings" w:hAnsi="Wingdings" w:hint="default"/>
      </w:rPr>
    </w:lvl>
    <w:lvl w:ilvl="3" w:tplc="7D3255E4">
      <w:start w:val="1"/>
      <w:numFmt w:val="bullet"/>
      <w:lvlText w:val=""/>
      <w:lvlJc w:val="left"/>
      <w:pPr>
        <w:ind w:left="2880" w:hanging="360"/>
      </w:pPr>
      <w:rPr>
        <w:rFonts w:ascii="Symbol" w:hAnsi="Symbol" w:hint="default"/>
      </w:rPr>
    </w:lvl>
    <w:lvl w:ilvl="4" w:tplc="A844BF18">
      <w:start w:val="1"/>
      <w:numFmt w:val="bullet"/>
      <w:lvlText w:val="o"/>
      <w:lvlJc w:val="left"/>
      <w:pPr>
        <w:ind w:left="3600" w:hanging="360"/>
      </w:pPr>
      <w:rPr>
        <w:rFonts w:ascii="Courier New" w:hAnsi="Courier New" w:hint="default"/>
      </w:rPr>
    </w:lvl>
    <w:lvl w:ilvl="5" w:tplc="9AD8BBFE">
      <w:start w:val="1"/>
      <w:numFmt w:val="bullet"/>
      <w:lvlText w:val=""/>
      <w:lvlJc w:val="left"/>
      <w:pPr>
        <w:ind w:left="4320" w:hanging="360"/>
      </w:pPr>
      <w:rPr>
        <w:rFonts w:ascii="Wingdings" w:hAnsi="Wingdings" w:hint="default"/>
      </w:rPr>
    </w:lvl>
    <w:lvl w:ilvl="6" w:tplc="80A23B64">
      <w:start w:val="1"/>
      <w:numFmt w:val="bullet"/>
      <w:lvlText w:val=""/>
      <w:lvlJc w:val="left"/>
      <w:pPr>
        <w:ind w:left="5040" w:hanging="360"/>
      </w:pPr>
      <w:rPr>
        <w:rFonts w:ascii="Symbol" w:hAnsi="Symbol" w:hint="default"/>
      </w:rPr>
    </w:lvl>
    <w:lvl w:ilvl="7" w:tplc="CD2E04E6">
      <w:start w:val="1"/>
      <w:numFmt w:val="bullet"/>
      <w:lvlText w:val="o"/>
      <w:lvlJc w:val="left"/>
      <w:pPr>
        <w:ind w:left="5760" w:hanging="360"/>
      </w:pPr>
      <w:rPr>
        <w:rFonts w:ascii="Courier New" w:hAnsi="Courier New" w:hint="default"/>
      </w:rPr>
    </w:lvl>
    <w:lvl w:ilvl="8" w:tplc="2AE0261C">
      <w:start w:val="1"/>
      <w:numFmt w:val="bullet"/>
      <w:lvlText w:val=""/>
      <w:lvlJc w:val="left"/>
      <w:pPr>
        <w:ind w:left="6480" w:hanging="360"/>
      </w:pPr>
      <w:rPr>
        <w:rFonts w:ascii="Wingdings" w:hAnsi="Wingdings" w:hint="default"/>
      </w:rPr>
    </w:lvl>
  </w:abstractNum>
  <w:abstractNum w:abstractNumId="41" w15:restartNumberingAfterBreak="0">
    <w:nsid w:val="6C750AA8"/>
    <w:multiLevelType w:val="hybridMultilevel"/>
    <w:tmpl w:val="1C147D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D2318AA"/>
    <w:multiLevelType w:val="hybridMultilevel"/>
    <w:tmpl w:val="C22A75AC"/>
    <w:lvl w:ilvl="0" w:tplc="C6205CEA">
      <w:start w:val="5"/>
      <w:numFmt w:val="decimal"/>
      <w:lvlText w:val="%1."/>
      <w:lvlJc w:val="left"/>
      <w:pPr>
        <w:ind w:left="644" w:hanging="360"/>
      </w:pPr>
    </w:lvl>
    <w:lvl w:ilvl="1" w:tplc="02E69C00">
      <w:start w:val="1"/>
      <w:numFmt w:val="lowerLetter"/>
      <w:lvlText w:val="%2."/>
      <w:lvlJc w:val="left"/>
      <w:pPr>
        <w:ind w:left="1364" w:hanging="360"/>
      </w:pPr>
    </w:lvl>
    <w:lvl w:ilvl="2" w:tplc="494A31B8">
      <w:start w:val="1"/>
      <w:numFmt w:val="lowerRoman"/>
      <w:lvlText w:val="%3."/>
      <w:lvlJc w:val="right"/>
      <w:pPr>
        <w:ind w:left="2084" w:hanging="180"/>
      </w:pPr>
    </w:lvl>
    <w:lvl w:ilvl="3" w:tplc="D3EA6A8E">
      <w:start w:val="1"/>
      <w:numFmt w:val="decimal"/>
      <w:lvlText w:val="%4."/>
      <w:lvlJc w:val="left"/>
      <w:pPr>
        <w:ind w:left="2804" w:hanging="360"/>
      </w:pPr>
    </w:lvl>
    <w:lvl w:ilvl="4" w:tplc="2D3829DA">
      <w:start w:val="1"/>
      <w:numFmt w:val="lowerLetter"/>
      <w:lvlText w:val="%5."/>
      <w:lvlJc w:val="left"/>
      <w:pPr>
        <w:ind w:left="3524" w:hanging="360"/>
      </w:pPr>
    </w:lvl>
    <w:lvl w:ilvl="5" w:tplc="E5FEDC82">
      <w:start w:val="1"/>
      <w:numFmt w:val="lowerRoman"/>
      <w:lvlText w:val="%6."/>
      <w:lvlJc w:val="right"/>
      <w:pPr>
        <w:ind w:left="4244" w:hanging="180"/>
      </w:pPr>
    </w:lvl>
    <w:lvl w:ilvl="6" w:tplc="2B3CF276">
      <w:start w:val="1"/>
      <w:numFmt w:val="decimal"/>
      <w:lvlText w:val="%7."/>
      <w:lvlJc w:val="left"/>
      <w:pPr>
        <w:ind w:left="4964" w:hanging="360"/>
      </w:pPr>
    </w:lvl>
    <w:lvl w:ilvl="7" w:tplc="3C38BD72">
      <w:start w:val="1"/>
      <w:numFmt w:val="lowerLetter"/>
      <w:lvlText w:val="%8."/>
      <w:lvlJc w:val="left"/>
      <w:pPr>
        <w:ind w:left="5684" w:hanging="360"/>
      </w:pPr>
    </w:lvl>
    <w:lvl w:ilvl="8" w:tplc="3E6059DA">
      <w:start w:val="1"/>
      <w:numFmt w:val="lowerRoman"/>
      <w:lvlText w:val="%9."/>
      <w:lvlJc w:val="right"/>
      <w:pPr>
        <w:ind w:left="6404" w:hanging="180"/>
      </w:pPr>
    </w:lvl>
  </w:abstractNum>
  <w:abstractNum w:abstractNumId="43" w15:restartNumberingAfterBreak="0">
    <w:nsid w:val="6E6D0C70"/>
    <w:multiLevelType w:val="hybridMultilevel"/>
    <w:tmpl w:val="A5D8E34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6E737DA8"/>
    <w:multiLevelType w:val="hybridMultilevel"/>
    <w:tmpl w:val="DDC437C6"/>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45" w15:restartNumberingAfterBreak="0">
    <w:nsid w:val="6E950F46"/>
    <w:multiLevelType w:val="hybridMultilevel"/>
    <w:tmpl w:val="DE7239EA"/>
    <w:lvl w:ilvl="0" w:tplc="FFFFFFFF">
      <w:start w:val="1"/>
      <w:numFmt w:val="bullet"/>
      <w:lvlText w:val="•"/>
      <w:lvlJc w:val="left"/>
      <w:pPr>
        <w:ind w:left="720" w:hanging="360"/>
      </w:pPr>
      <w:rPr>
        <w:rFonts w:ascii="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0135655"/>
    <w:multiLevelType w:val="hybridMultilevel"/>
    <w:tmpl w:val="7DE8C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1435D1A"/>
    <w:multiLevelType w:val="hybridMultilevel"/>
    <w:tmpl w:val="EAD221E0"/>
    <w:lvl w:ilvl="0" w:tplc="DB6ECC72">
      <w:start w:val="4"/>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3973053"/>
    <w:multiLevelType w:val="hybridMultilevel"/>
    <w:tmpl w:val="3B4AD5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9521810"/>
    <w:multiLevelType w:val="hybridMultilevel"/>
    <w:tmpl w:val="19E261BC"/>
    <w:lvl w:ilvl="0" w:tplc="023AAC30">
      <w:start w:val="1"/>
      <w:numFmt w:val="bullet"/>
      <w:lvlText w:val="-"/>
      <w:lvlJc w:val="left"/>
      <w:pPr>
        <w:ind w:left="720" w:hanging="360"/>
      </w:pPr>
      <w:rPr>
        <w:rFonts w:ascii="Calibri" w:eastAsia="Arial"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A0305B4"/>
    <w:multiLevelType w:val="hybridMultilevel"/>
    <w:tmpl w:val="F704F9B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1" w15:restartNumberingAfterBreak="0">
    <w:nsid w:val="7B7A3917"/>
    <w:multiLevelType w:val="hybridMultilevel"/>
    <w:tmpl w:val="E278C3D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B7F1718"/>
    <w:multiLevelType w:val="hybridMultilevel"/>
    <w:tmpl w:val="0AD29576"/>
    <w:lvl w:ilvl="0" w:tplc="3586E37E">
      <w:start w:val="1"/>
      <w:numFmt w:val="decimal"/>
      <w:lvlText w:val="%1."/>
      <w:lvlJc w:val="left"/>
      <w:pPr>
        <w:ind w:left="720" w:hanging="360"/>
      </w:pPr>
      <w:rPr>
        <w:b/>
      </w:rPr>
    </w:lvl>
    <w:lvl w:ilvl="1" w:tplc="E1145A42">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D3481EBE">
      <w:start w:val="1"/>
      <w:numFmt w:val="decimal"/>
      <w:lvlText w:val="%4."/>
      <w:lvlJc w:val="left"/>
      <w:pPr>
        <w:ind w:left="2880" w:hanging="360"/>
      </w:pPr>
    </w:lvl>
    <w:lvl w:ilvl="4" w:tplc="AC9086B6">
      <w:start w:val="1"/>
      <w:numFmt w:val="lowerLetter"/>
      <w:lvlText w:val="%5."/>
      <w:lvlJc w:val="left"/>
      <w:pPr>
        <w:ind w:left="3600" w:hanging="360"/>
      </w:pPr>
    </w:lvl>
    <w:lvl w:ilvl="5" w:tplc="97F4F46C">
      <w:start w:val="1"/>
      <w:numFmt w:val="lowerRoman"/>
      <w:lvlText w:val="%6."/>
      <w:lvlJc w:val="right"/>
      <w:pPr>
        <w:ind w:left="4320" w:hanging="180"/>
      </w:pPr>
    </w:lvl>
    <w:lvl w:ilvl="6" w:tplc="767A8878">
      <w:start w:val="1"/>
      <w:numFmt w:val="decimal"/>
      <w:lvlText w:val="%7."/>
      <w:lvlJc w:val="left"/>
      <w:pPr>
        <w:ind w:left="5040" w:hanging="360"/>
      </w:pPr>
    </w:lvl>
    <w:lvl w:ilvl="7" w:tplc="F71A514A">
      <w:start w:val="1"/>
      <w:numFmt w:val="lowerLetter"/>
      <w:lvlText w:val="%8."/>
      <w:lvlJc w:val="left"/>
      <w:pPr>
        <w:ind w:left="5760" w:hanging="360"/>
      </w:pPr>
    </w:lvl>
    <w:lvl w:ilvl="8" w:tplc="F1BA0250">
      <w:start w:val="1"/>
      <w:numFmt w:val="lowerRoman"/>
      <w:lvlText w:val="%9."/>
      <w:lvlJc w:val="right"/>
      <w:pPr>
        <w:ind w:left="6480" w:hanging="180"/>
      </w:pPr>
    </w:lvl>
  </w:abstractNum>
  <w:abstractNum w:abstractNumId="53" w15:restartNumberingAfterBreak="0">
    <w:nsid w:val="7E2077CE"/>
    <w:multiLevelType w:val="hybridMultilevel"/>
    <w:tmpl w:val="F68638EC"/>
    <w:lvl w:ilvl="0" w:tplc="0C090001">
      <w:start w:val="1"/>
      <w:numFmt w:val="bullet"/>
      <w:lvlText w:val=""/>
      <w:lvlJc w:val="left"/>
      <w:pPr>
        <w:ind w:left="720" w:hanging="360"/>
      </w:pPr>
      <w:rPr>
        <w:rFonts w:ascii="Symbol" w:hAnsi="Symbol" w:hint="default"/>
      </w:rPr>
    </w:lvl>
    <w:lvl w:ilvl="1" w:tplc="9D427C98">
      <w:start w:val="1"/>
      <w:numFmt w:val="bullet"/>
      <w:lvlText w:val="o"/>
      <w:lvlJc w:val="left"/>
      <w:pPr>
        <w:ind w:left="1440" w:hanging="360"/>
      </w:pPr>
      <w:rPr>
        <w:rFonts w:ascii="Courier New" w:hAnsi="Courier New" w:hint="default"/>
      </w:rPr>
    </w:lvl>
    <w:lvl w:ilvl="2" w:tplc="33827858">
      <w:start w:val="1"/>
      <w:numFmt w:val="bullet"/>
      <w:lvlText w:val=""/>
      <w:lvlJc w:val="left"/>
      <w:pPr>
        <w:ind w:left="2160" w:hanging="360"/>
      </w:pPr>
      <w:rPr>
        <w:rFonts w:ascii="Wingdings" w:hAnsi="Wingdings" w:hint="default"/>
      </w:rPr>
    </w:lvl>
    <w:lvl w:ilvl="3" w:tplc="281E4F22">
      <w:start w:val="1"/>
      <w:numFmt w:val="bullet"/>
      <w:lvlText w:val=""/>
      <w:lvlJc w:val="left"/>
      <w:pPr>
        <w:ind w:left="2880" w:hanging="360"/>
      </w:pPr>
      <w:rPr>
        <w:rFonts w:ascii="Symbol" w:hAnsi="Symbol" w:hint="default"/>
      </w:rPr>
    </w:lvl>
    <w:lvl w:ilvl="4" w:tplc="1FFED74A">
      <w:start w:val="1"/>
      <w:numFmt w:val="bullet"/>
      <w:lvlText w:val="o"/>
      <w:lvlJc w:val="left"/>
      <w:pPr>
        <w:ind w:left="3600" w:hanging="360"/>
      </w:pPr>
      <w:rPr>
        <w:rFonts w:ascii="Courier New" w:hAnsi="Courier New" w:hint="default"/>
      </w:rPr>
    </w:lvl>
    <w:lvl w:ilvl="5" w:tplc="C39CC044">
      <w:start w:val="1"/>
      <w:numFmt w:val="bullet"/>
      <w:lvlText w:val=""/>
      <w:lvlJc w:val="left"/>
      <w:pPr>
        <w:ind w:left="4320" w:hanging="360"/>
      </w:pPr>
      <w:rPr>
        <w:rFonts w:ascii="Wingdings" w:hAnsi="Wingdings" w:hint="default"/>
      </w:rPr>
    </w:lvl>
    <w:lvl w:ilvl="6" w:tplc="8954E6EA">
      <w:start w:val="1"/>
      <w:numFmt w:val="bullet"/>
      <w:lvlText w:val=""/>
      <w:lvlJc w:val="left"/>
      <w:pPr>
        <w:ind w:left="5040" w:hanging="360"/>
      </w:pPr>
      <w:rPr>
        <w:rFonts w:ascii="Symbol" w:hAnsi="Symbol" w:hint="default"/>
      </w:rPr>
    </w:lvl>
    <w:lvl w:ilvl="7" w:tplc="383A9C7A">
      <w:start w:val="1"/>
      <w:numFmt w:val="bullet"/>
      <w:lvlText w:val="o"/>
      <w:lvlJc w:val="left"/>
      <w:pPr>
        <w:ind w:left="5760" w:hanging="360"/>
      </w:pPr>
      <w:rPr>
        <w:rFonts w:ascii="Courier New" w:hAnsi="Courier New" w:hint="default"/>
      </w:rPr>
    </w:lvl>
    <w:lvl w:ilvl="8" w:tplc="5F12AE1A">
      <w:start w:val="1"/>
      <w:numFmt w:val="bullet"/>
      <w:lvlText w:val=""/>
      <w:lvlJc w:val="left"/>
      <w:pPr>
        <w:ind w:left="6480" w:hanging="360"/>
      </w:pPr>
      <w:rPr>
        <w:rFonts w:ascii="Wingdings" w:hAnsi="Wingdings" w:hint="default"/>
      </w:rPr>
    </w:lvl>
  </w:abstractNum>
  <w:abstractNum w:abstractNumId="54" w15:restartNumberingAfterBreak="0">
    <w:nsid w:val="7E3E72C5"/>
    <w:multiLevelType w:val="hybridMultilevel"/>
    <w:tmpl w:val="5D725424"/>
    <w:lvl w:ilvl="0" w:tplc="FFFFFFFF">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F7E47AE"/>
    <w:multiLevelType w:val="hybridMultilevel"/>
    <w:tmpl w:val="D0CE1A18"/>
    <w:lvl w:ilvl="0" w:tplc="0C090001">
      <w:start w:val="1"/>
      <w:numFmt w:val="bullet"/>
      <w:lvlText w:val=""/>
      <w:lvlJc w:val="left"/>
      <w:pPr>
        <w:ind w:left="871" w:hanging="360"/>
      </w:pPr>
      <w:rPr>
        <w:rFonts w:ascii="Symbol" w:hAnsi="Symbol" w:hint="default"/>
      </w:rPr>
    </w:lvl>
    <w:lvl w:ilvl="1" w:tplc="0C090003">
      <w:start w:val="1"/>
      <w:numFmt w:val="bullet"/>
      <w:lvlText w:val="o"/>
      <w:lvlJc w:val="left"/>
      <w:pPr>
        <w:ind w:left="1591" w:hanging="360"/>
      </w:pPr>
      <w:rPr>
        <w:rFonts w:ascii="Courier New" w:hAnsi="Courier New" w:cs="Courier New" w:hint="default"/>
      </w:rPr>
    </w:lvl>
    <w:lvl w:ilvl="2" w:tplc="0C090005" w:tentative="1">
      <w:start w:val="1"/>
      <w:numFmt w:val="bullet"/>
      <w:lvlText w:val=""/>
      <w:lvlJc w:val="left"/>
      <w:pPr>
        <w:ind w:left="2311" w:hanging="360"/>
      </w:pPr>
      <w:rPr>
        <w:rFonts w:ascii="Wingdings" w:hAnsi="Wingdings" w:hint="default"/>
      </w:rPr>
    </w:lvl>
    <w:lvl w:ilvl="3" w:tplc="0C090001" w:tentative="1">
      <w:start w:val="1"/>
      <w:numFmt w:val="bullet"/>
      <w:lvlText w:val=""/>
      <w:lvlJc w:val="left"/>
      <w:pPr>
        <w:ind w:left="3031" w:hanging="360"/>
      </w:pPr>
      <w:rPr>
        <w:rFonts w:ascii="Symbol" w:hAnsi="Symbol" w:hint="default"/>
      </w:rPr>
    </w:lvl>
    <w:lvl w:ilvl="4" w:tplc="0C090003" w:tentative="1">
      <w:start w:val="1"/>
      <w:numFmt w:val="bullet"/>
      <w:lvlText w:val="o"/>
      <w:lvlJc w:val="left"/>
      <w:pPr>
        <w:ind w:left="3751" w:hanging="360"/>
      </w:pPr>
      <w:rPr>
        <w:rFonts w:ascii="Courier New" w:hAnsi="Courier New" w:cs="Courier New" w:hint="default"/>
      </w:rPr>
    </w:lvl>
    <w:lvl w:ilvl="5" w:tplc="0C090005" w:tentative="1">
      <w:start w:val="1"/>
      <w:numFmt w:val="bullet"/>
      <w:lvlText w:val=""/>
      <w:lvlJc w:val="left"/>
      <w:pPr>
        <w:ind w:left="4471" w:hanging="360"/>
      </w:pPr>
      <w:rPr>
        <w:rFonts w:ascii="Wingdings" w:hAnsi="Wingdings" w:hint="default"/>
      </w:rPr>
    </w:lvl>
    <w:lvl w:ilvl="6" w:tplc="0C090001" w:tentative="1">
      <w:start w:val="1"/>
      <w:numFmt w:val="bullet"/>
      <w:lvlText w:val=""/>
      <w:lvlJc w:val="left"/>
      <w:pPr>
        <w:ind w:left="5191" w:hanging="360"/>
      </w:pPr>
      <w:rPr>
        <w:rFonts w:ascii="Symbol" w:hAnsi="Symbol" w:hint="default"/>
      </w:rPr>
    </w:lvl>
    <w:lvl w:ilvl="7" w:tplc="0C090003" w:tentative="1">
      <w:start w:val="1"/>
      <w:numFmt w:val="bullet"/>
      <w:lvlText w:val="o"/>
      <w:lvlJc w:val="left"/>
      <w:pPr>
        <w:ind w:left="5911" w:hanging="360"/>
      </w:pPr>
      <w:rPr>
        <w:rFonts w:ascii="Courier New" w:hAnsi="Courier New" w:cs="Courier New" w:hint="default"/>
      </w:rPr>
    </w:lvl>
    <w:lvl w:ilvl="8" w:tplc="0C090005" w:tentative="1">
      <w:start w:val="1"/>
      <w:numFmt w:val="bullet"/>
      <w:lvlText w:val=""/>
      <w:lvlJc w:val="left"/>
      <w:pPr>
        <w:ind w:left="6631" w:hanging="360"/>
      </w:pPr>
      <w:rPr>
        <w:rFonts w:ascii="Wingdings" w:hAnsi="Wingdings" w:hint="default"/>
      </w:rPr>
    </w:lvl>
  </w:abstractNum>
  <w:abstractNum w:abstractNumId="56" w15:restartNumberingAfterBreak="0">
    <w:nsid w:val="7F84398E"/>
    <w:multiLevelType w:val="hybridMultilevel"/>
    <w:tmpl w:val="8B7A686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42"/>
  </w:num>
  <w:num w:numId="3">
    <w:abstractNumId w:val="22"/>
  </w:num>
  <w:num w:numId="4">
    <w:abstractNumId w:val="6"/>
  </w:num>
  <w:num w:numId="5">
    <w:abstractNumId w:val="7"/>
  </w:num>
  <w:num w:numId="6">
    <w:abstractNumId w:val="36"/>
  </w:num>
  <w:num w:numId="7">
    <w:abstractNumId w:val="16"/>
  </w:num>
  <w:num w:numId="8">
    <w:abstractNumId w:val="55"/>
  </w:num>
  <w:num w:numId="9">
    <w:abstractNumId w:val="13"/>
  </w:num>
  <w:num w:numId="10">
    <w:abstractNumId w:val="15"/>
  </w:num>
  <w:num w:numId="11">
    <w:abstractNumId w:val="37"/>
  </w:num>
  <w:num w:numId="12">
    <w:abstractNumId w:val="12"/>
  </w:num>
  <w:num w:numId="13">
    <w:abstractNumId w:val="54"/>
  </w:num>
  <w:num w:numId="14">
    <w:abstractNumId w:val="25"/>
  </w:num>
  <w:num w:numId="15">
    <w:abstractNumId w:val="28"/>
  </w:num>
  <w:num w:numId="16">
    <w:abstractNumId w:val="3"/>
  </w:num>
  <w:num w:numId="17">
    <w:abstractNumId w:val="46"/>
  </w:num>
  <w:num w:numId="18">
    <w:abstractNumId w:val="35"/>
  </w:num>
  <w:num w:numId="19">
    <w:abstractNumId w:val="33"/>
  </w:num>
  <w:num w:numId="20">
    <w:abstractNumId w:val="44"/>
  </w:num>
  <w:num w:numId="21">
    <w:abstractNumId w:val="11"/>
  </w:num>
  <w:num w:numId="22">
    <w:abstractNumId w:val="14"/>
  </w:num>
  <w:num w:numId="23">
    <w:abstractNumId w:val="49"/>
  </w:num>
  <w:num w:numId="24">
    <w:abstractNumId w:val="32"/>
  </w:num>
  <w:num w:numId="25">
    <w:abstractNumId w:val="1"/>
  </w:num>
  <w:num w:numId="26">
    <w:abstractNumId w:val="56"/>
  </w:num>
  <w:num w:numId="27">
    <w:abstractNumId w:val="8"/>
  </w:num>
  <w:num w:numId="28">
    <w:abstractNumId w:val="17"/>
  </w:num>
  <w:num w:numId="29">
    <w:abstractNumId w:val="31"/>
  </w:num>
  <w:num w:numId="30">
    <w:abstractNumId w:val="39"/>
  </w:num>
  <w:num w:numId="31">
    <w:abstractNumId w:val="24"/>
  </w:num>
  <w:num w:numId="32">
    <w:abstractNumId w:val="40"/>
  </w:num>
  <w:num w:numId="33">
    <w:abstractNumId w:val="0"/>
  </w:num>
  <w:num w:numId="34">
    <w:abstractNumId w:val="27"/>
  </w:num>
  <w:num w:numId="35">
    <w:abstractNumId w:val="41"/>
  </w:num>
  <w:num w:numId="36">
    <w:abstractNumId w:val="50"/>
  </w:num>
  <w:num w:numId="37">
    <w:abstractNumId w:val="10"/>
  </w:num>
  <w:num w:numId="38">
    <w:abstractNumId w:val="51"/>
  </w:num>
  <w:num w:numId="39">
    <w:abstractNumId w:val="53"/>
  </w:num>
  <w:num w:numId="40">
    <w:abstractNumId w:val="45"/>
  </w:num>
  <w:num w:numId="41">
    <w:abstractNumId w:val="5"/>
  </w:num>
  <w:num w:numId="42">
    <w:abstractNumId w:val="43"/>
  </w:num>
  <w:num w:numId="43">
    <w:abstractNumId w:val="18"/>
  </w:num>
  <w:num w:numId="44">
    <w:abstractNumId w:val="29"/>
  </w:num>
  <w:num w:numId="45">
    <w:abstractNumId w:val="9"/>
  </w:num>
  <w:num w:numId="46">
    <w:abstractNumId w:val="2"/>
  </w:num>
  <w:num w:numId="47">
    <w:abstractNumId w:val="20"/>
  </w:num>
  <w:num w:numId="48">
    <w:abstractNumId w:val="48"/>
  </w:num>
  <w:num w:numId="49">
    <w:abstractNumId w:val="26"/>
  </w:num>
  <w:num w:numId="50">
    <w:abstractNumId w:val="38"/>
  </w:num>
  <w:num w:numId="51">
    <w:abstractNumId w:val="23"/>
  </w:num>
  <w:num w:numId="52">
    <w:abstractNumId w:val="52"/>
  </w:num>
  <w:num w:numId="53">
    <w:abstractNumId w:val="47"/>
  </w:num>
  <w:num w:numId="54">
    <w:abstractNumId w:val="34"/>
  </w:num>
  <w:num w:numId="55">
    <w:abstractNumId w:val="30"/>
  </w:num>
  <w:num w:numId="56">
    <w:abstractNumId w:val="19"/>
  </w:num>
  <w:num w:numId="57">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363"/>
    <w:rsid w:val="00004B8D"/>
    <w:rsid w:val="00006E7F"/>
    <w:rsid w:val="000107DF"/>
    <w:rsid w:val="00012F55"/>
    <w:rsid w:val="000134C9"/>
    <w:rsid w:val="000140A9"/>
    <w:rsid w:val="00020792"/>
    <w:rsid w:val="000226DF"/>
    <w:rsid w:val="00025C85"/>
    <w:rsid w:val="00026A75"/>
    <w:rsid w:val="000331B8"/>
    <w:rsid w:val="00042840"/>
    <w:rsid w:val="000448EF"/>
    <w:rsid w:val="00047C80"/>
    <w:rsid w:val="000725DC"/>
    <w:rsid w:val="00072F01"/>
    <w:rsid w:val="00083955"/>
    <w:rsid w:val="00083B4E"/>
    <w:rsid w:val="000845FE"/>
    <w:rsid w:val="00097B99"/>
    <w:rsid w:val="000A376C"/>
    <w:rsid w:val="000A42DA"/>
    <w:rsid w:val="000A7946"/>
    <w:rsid w:val="000B0FE2"/>
    <w:rsid w:val="000B4BF8"/>
    <w:rsid w:val="000C21C8"/>
    <w:rsid w:val="000C7F46"/>
    <w:rsid w:val="000D1388"/>
    <w:rsid w:val="000D2979"/>
    <w:rsid w:val="000E4721"/>
    <w:rsid w:val="000E4F76"/>
    <w:rsid w:val="000F3BD8"/>
    <w:rsid w:val="00100B0A"/>
    <w:rsid w:val="00102D4D"/>
    <w:rsid w:val="001031AE"/>
    <w:rsid w:val="001068C4"/>
    <w:rsid w:val="0011052D"/>
    <w:rsid w:val="00112615"/>
    <w:rsid w:val="0011282E"/>
    <w:rsid w:val="00115E80"/>
    <w:rsid w:val="00120C95"/>
    <w:rsid w:val="001221C2"/>
    <w:rsid w:val="00124AE3"/>
    <w:rsid w:val="00131689"/>
    <w:rsid w:val="00132363"/>
    <w:rsid w:val="00141927"/>
    <w:rsid w:val="00143B22"/>
    <w:rsid w:val="001615C8"/>
    <w:rsid w:val="00164727"/>
    <w:rsid w:val="00174EC2"/>
    <w:rsid w:val="0018174E"/>
    <w:rsid w:val="0019163B"/>
    <w:rsid w:val="00191B56"/>
    <w:rsid w:val="0019461D"/>
    <w:rsid w:val="00194E80"/>
    <w:rsid w:val="00195915"/>
    <w:rsid w:val="001972C4"/>
    <w:rsid w:val="001A2216"/>
    <w:rsid w:val="001B1E8F"/>
    <w:rsid w:val="001B458D"/>
    <w:rsid w:val="001B6D54"/>
    <w:rsid w:val="001C3E77"/>
    <w:rsid w:val="001C50CE"/>
    <w:rsid w:val="001D4776"/>
    <w:rsid w:val="001D50A0"/>
    <w:rsid w:val="001D50EB"/>
    <w:rsid w:val="001D5D37"/>
    <w:rsid w:val="001D71FD"/>
    <w:rsid w:val="001E441D"/>
    <w:rsid w:val="001E5F50"/>
    <w:rsid w:val="001E6364"/>
    <w:rsid w:val="00204652"/>
    <w:rsid w:val="002072AF"/>
    <w:rsid w:val="002128BE"/>
    <w:rsid w:val="00220D5B"/>
    <w:rsid w:val="00224458"/>
    <w:rsid w:val="00225FE8"/>
    <w:rsid w:val="00233B7E"/>
    <w:rsid w:val="00234F01"/>
    <w:rsid w:val="00240408"/>
    <w:rsid w:val="00252964"/>
    <w:rsid w:val="00260FDD"/>
    <w:rsid w:val="002612F6"/>
    <w:rsid w:val="002771BA"/>
    <w:rsid w:val="00281365"/>
    <w:rsid w:val="00287CB6"/>
    <w:rsid w:val="00291B39"/>
    <w:rsid w:val="002953B2"/>
    <w:rsid w:val="00295694"/>
    <w:rsid w:val="002B15C4"/>
    <w:rsid w:val="002B1664"/>
    <w:rsid w:val="002C432B"/>
    <w:rsid w:val="002C4720"/>
    <w:rsid w:val="002D2AB9"/>
    <w:rsid w:val="002D66B5"/>
    <w:rsid w:val="002D6BF3"/>
    <w:rsid w:val="002E321A"/>
    <w:rsid w:val="002E7064"/>
    <w:rsid w:val="002F7BD5"/>
    <w:rsid w:val="0030518A"/>
    <w:rsid w:val="0030785E"/>
    <w:rsid w:val="00325A11"/>
    <w:rsid w:val="00332E9F"/>
    <w:rsid w:val="00333722"/>
    <w:rsid w:val="00346E6C"/>
    <w:rsid w:val="00347857"/>
    <w:rsid w:val="00352F63"/>
    <w:rsid w:val="003558BA"/>
    <w:rsid w:val="00356FDD"/>
    <w:rsid w:val="0035749B"/>
    <w:rsid w:val="00357561"/>
    <w:rsid w:val="00361DED"/>
    <w:rsid w:val="00364CC0"/>
    <w:rsid w:val="00364F88"/>
    <w:rsid w:val="00365A7E"/>
    <w:rsid w:val="0036693A"/>
    <w:rsid w:val="003769DD"/>
    <w:rsid w:val="0038282F"/>
    <w:rsid w:val="00382DE2"/>
    <w:rsid w:val="0038389A"/>
    <w:rsid w:val="00386FD5"/>
    <w:rsid w:val="00390E52"/>
    <w:rsid w:val="00393254"/>
    <w:rsid w:val="00394C38"/>
    <w:rsid w:val="0039754D"/>
    <w:rsid w:val="003A0755"/>
    <w:rsid w:val="003B06A8"/>
    <w:rsid w:val="003B0C36"/>
    <w:rsid w:val="003B2603"/>
    <w:rsid w:val="003B4C1F"/>
    <w:rsid w:val="003D44CE"/>
    <w:rsid w:val="003E0655"/>
    <w:rsid w:val="003E2A7B"/>
    <w:rsid w:val="004015B1"/>
    <w:rsid w:val="00401EF9"/>
    <w:rsid w:val="004046B1"/>
    <w:rsid w:val="00412292"/>
    <w:rsid w:val="00412A77"/>
    <w:rsid w:val="0042132D"/>
    <w:rsid w:val="00422111"/>
    <w:rsid w:val="004234E3"/>
    <w:rsid w:val="00424223"/>
    <w:rsid w:val="00431451"/>
    <w:rsid w:val="00433093"/>
    <w:rsid w:val="0043309D"/>
    <w:rsid w:val="00436064"/>
    <w:rsid w:val="00436306"/>
    <w:rsid w:val="00441A74"/>
    <w:rsid w:val="00441C05"/>
    <w:rsid w:val="0044333D"/>
    <w:rsid w:val="004468CD"/>
    <w:rsid w:val="004628A0"/>
    <w:rsid w:val="00464BBE"/>
    <w:rsid w:val="00475A44"/>
    <w:rsid w:val="00476587"/>
    <w:rsid w:val="004779F3"/>
    <w:rsid w:val="00477E62"/>
    <w:rsid w:val="004845DB"/>
    <w:rsid w:val="004A141B"/>
    <w:rsid w:val="004A14B1"/>
    <w:rsid w:val="004A1F2F"/>
    <w:rsid w:val="004A21C3"/>
    <w:rsid w:val="004A3BF1"/>
    <w:rsid w:val="004B0B4A"/>
    <w:rsid w:val="004B4C16"/>
    <w:rsid w:val="004C0B4C"/>
    <w:rsid w:val="004D0217"/>
    <w:rsid w:val="004D31B4"/>
    <w:rsid w:val="004D3C8A"/>
    <w:rsid w:val="004D594F"/>
    <w:rsid w:val="004F5D03"/>
    <w:rsid w:val="004F631C"/>
    <w:rsid w:val="00503BD4"/>
    <w:rsid w:val="0050596E"/>
    <w:rsid w:val="00505979"/>
    <w:rsid w:val="0051072B"/>
    <w:rsid w:val="00510BE0"/>
    <w:rsid w:val="00514CD7"/>
    <w:rsid w:val="005160F5"/>
    <w:rsid w:val="00517797"/>
    <w:rsid w:val="0052064C"/>
    <w:rsid w:val="00520B3B"/>
    <w:rsid w:val="00524FEA"/>
    <w:rsid w:val="00526D11"/>
    <w:rsid w:val="005306B0"/>
    <w:rsid w:val="00532431"/>
    <w:rsid w:val="00534EB2"/>
    <w:rsid w:val="00536091"/>
    <w:rsid w:val="00541BC8"/>
    <w:rsid w:val="0054331D"/>
    <w:rsid w:val="0054486B"/>
    <w:rsid w:val="00555452"/>
    <w:rsid w:val="00555644"/>
    <w:rsid w:val="00563517"/>
    <w:rsid w:val="0056602D"/>
    <w:rsid w:val="00566C73"/>
    <w:rsid w:val="00570B4E"/>
    <w:rsid w:val="00571E61"/>
    <w:rsid w:val="0059393F"/>
    <w:rsid w:val="00595B80"/>
    <w:rsid w:val="005A017B"/>
    <w:rsid w:val="005A0EBB"/>
    <w:rsid w:val="005A633C"/>
    <w:rsid w:val="005B080C"/>
    <w:rsid w:val="005B1249"/>
    <w:rsid w:val="005B62AA"/>
    <w:rsid w:val="005B63DB"/>
    <w:rsid w:val="005C54CD"/>
    <w:rsid w:val="005C60A6"/>
    <w:rsid w:val="005D52E0"/>
    <w:rsid w:val="005D66C7"/>
    <w:rsid w:val="0060528A"/>
    <w:rsid w:val="00606283"/>
    <w:rsid w:val="00620C67"/>
    <w:rsid w:val="00622118"/>
    <w:rsid w:val="00624469"/>
    <w:rsid w:val="006256E7"/>
    <w:rsid w:val="00625A40"/>
    <w:rsid w:val="00652A63"/>
    <w:rsid w:val="0066266D"/>
    <w:rsid w:val="00675CCC"/>
    <w:rsid w:val="00681087"/>
    <w:rsid w:val="00682EFA"/>
    <w:rsid w:val="00683EAA"/>
    <w:rsid w:val="006901EB"/>
    <w:rsid w:val="00690373"/>
    <w:rsid w:val="00692D61"/>
    <w:rsid w:val="0069445D"/>
    <w:rsid w:val="00696444"/>
    <w:rsid w:val="006A72D2"/>
    <w:rsid w:val="006C5809"/>
    <w:rsid w:val="006C66FE"/>
    <w:rsid w:val="006D1D07"/>
    <w:rsid w:val="006D2917"/>
    <w:rsid w:val="006D423A"/>
    <w:rsid w:val="006D787D"/>
    <w:rsid w:val="006E10DC"/>
    <w:rsid w:val="006E2414"/>
    <w:rsid w:val="006E6E6B"/>
    <w:rsid w:val="006F27D0"/>
    <w:rsid w:val="006F2E0E"/>
    <w:rsid w:val="007011F2"/>
    <w:rsid w:val="00715D7E"/>
    <w:rsid w:val="007251CB"/>
    <w:rsid w:val="007309B3"/>
    <w:rsid w:val="0073320B"/>
    <w:rsid w:val="00743192"/>
    <w:rsid w:val="0075164A"/>
    <w:rsid w:val="007555B3"/>
    <w:rsid w:val="00755D58"/>
    <w:rsid w:val="00756C8D"/>
    <w:rsid w:val="007600DF"/>
    <w:rsid w:val="00765632"/>
    <w:rsid w:val="00782B29"/>
    <w:rsid w:val="00784590"/>
    <w:rsid w:val="00784D26"/>
    <w:rsid w:val="00785FF2"/>
    <w:rsid w:val="0078605D"/>
    <w:rsid w:val="0079233D"/>
    <w:rsid w:val="007934B9"/>
    <w:rsid w:val="007959AF"/>
    <w:rsid w:val="00796032"/>
    <w:rsid w:val="00796DC0"/>
    <w:rsid w:val="007A4808"/>
    <w:rsid w:val="007A506D"/>
    <w:rsid w:val="007A6FDB"/>
    <w:rsid w:val="007B353D"/>
    <w:rsid w:val="007B754A"/>
    <w:rsid w:val="007C2133"/>
    <w:rsid w:val="007C5F34"/>
    <w:rsid w:val="007C6A33"/>
    <w:rsid w:val="007D30CE"/>
    <w:rsid w:val="007D3630"/>
    <w:rsid w:val="007D5323"/>
    <w:rsid w:val="007E51AF"/>
    <w:rsid w:val="007E5BD2"/>
    <w:rsid w:val="007E7ED2"/>
    <w:rsid w:val="007F0210"/>
    <w:rsid w:val="007F2A56"/>
    <w:rsid w:val="007F35E0"/>
    <w:rsid w:val="007F38BC"/>
    <w:rsid w:val="0080149F"/>
    <w:rsid w:val="00813785"/>
    <w:rsid w:val="00821A03"/>
    <w:rsid w:val="00836575"/>
    <w:rsid w:val="0083668D"/>
    <w:rsid w:val="00841944"/>
    <w:rsid w:val="0085157D"/>
    <w:rsid w:val="00856435"/>
    <w:rsid w:val="008667B8"/>
    <w:rsid w:val="0086746F"/>
    <w:rsid w:val="00872D37"/>
    <w:rsid w:val="008776F4"/>
    <w:rsid w:val="008A420B"/>
    <w:rsid w:val="008A5622"/>
    <w:rsid w:val="008B4BF0"/>
    <w:rsid w:val="008B6BCC"/>
    <w:rsid w:val="008B759D"/>
    <w:rsid w:val="008C2A69"/>
    <w:rsid w:val="008D3271"/>
    <w:rsid w:val="008D3F3E"/>
    <w:rsid w:val="008D653B"/>
    <w:rsid w:val="008D6AF8"/>
    <w:rsid w:val="008D6B09"/>
    <w:rsid w:val="008D73EB"/>
    <w:rsid w:val="008E2617"/>
    <w:rsid w:val="008E38B3"/>
    <w:rsid w:val="008E4A4A"/>
    <w:rsid w:val="008F0953"/>
    <w:rsid w:val="008F5CB3"/>
    <w:rsid w:val="008F76F8"/>
    <w:rsid w:val="008F7DF1"/>
    <w:rsid w:val="00901BB4"/>
    <w:rsid w:val="00904752"/>
    <w:rsid w:val="00904D40"/>
    <w:rsid w:val="00920E00"/>
    <w:rsid w:val="0092407F"/>
    <w:rsid w:val="00925EBD"/>
    <w:rsid w:val="00930F9B"/>
    <w:rsid w:val="00935F4E"/>
    <w:rsid w:val="00944352"/>
    <w:rsid w:val="009478C7"/>
    <w:rsid w:val="009511DF"/>
    <w:rsid w:val="009575A3"/>
    <w:rsid w:val="00960089"/>
    <w:rsid w:val="009761EF"/>
    <w:rsid w:val="00980158"/>
    <w:rsid w:val="0098356B"/>
    <w:rsid w:val="00986AD2"/>
    <w:rsid w:val="00990BA8"/>
    <w:rsid w:val="009A0966"/>
    <w:rsid w:val="009A6A5E"/>
    <w:rsid w:val="009B18FC"/>
    <w:rsid w:val="009D0C03"/>
    <w:rsid w:val="009D24D5"/>
    <w:rsid w:val="009F3F31"/>
    <w:rsid w:val="00A0052F"/>
    <w:rsid w:val="00A04622"/>
    <w:rsid w:val="00A13F2F"/>
    <w:rsid w:val="00A207FA"/>
    <w:rsid w:val="00A245BD"/>
    <w:rsid w:val="00A25862"/>
    <w:rsid w:val="00A31E42"/>
    <w:rsid w:val="00A3440B"/>
    <w:rsid w:val="00A36C94"/>
    <w:rsid w:val="00A47140"/>
    <w:rsid w:val="00A476C2"/>
    <w:rsid w:val="00A51174"/>
    <w:rsid w:val="00A5512C"/>
    <w:rsid w:val="00A640B9"/>
    <w:rsid w:val="00A65A1A"/>
    <w:rsid w:val="00A80BA1"/>
    <w:rsid w:val="00A8271F"/>
    <w:rsid w:val="00A862CE"/>
    <w:rsid w:val="00A913EB"/>
    <w:rsid w:val="00A91A6A"/>
    <w:rsid w:val="00A928EF"/>
    <w:rsid w:val="00AA0F68"/>
    <w:rsid w:val="00AA64F4"/>
    <w:rsid w:val="00AB3034"/>
    <w:rsid w:val="00AB3E71"/>
    <w:rsid w:val="00AC279E"/>
    <w:rsid w:val="00AC2BD4"/>
    <w:rsid w:val="00AD2E4B"/>
    <w:rsid w:val="00AD3090"/>
    <w:rsid w:val="00AD490B"/>
    <w:rsid w:val="00AD4B8B"/>
    <w:rsid w:val="00AD6A97"/>
    <w:rsid w:val="00AE4F94"/>
    <w:rsid w:val="00AE529A"/>
    <w:rsid w:val="00AE6CED"/>
    <w:rsid w:val="00AE74A1"/>
    <w:rsid w:val="00AF120B"/>
    <w:rsid w:val="00AF6512"/>
    <w:rsid w:val="00B110D5"/>
    <w:rsid w:val="00B1276A"/>
    <w:rsid w:val="00B1549C"/>
    <w:rsid w:val="00B23C43"/>
    <w:rsid w:val="00B2475B"/>
    <w:rsid w:val="00B44E35"/>
    <w:rsid w:val="00B45C84"/>
    <w:rsid w:val="00B5547F"/>
    <w:rsid w:val="00B57F29"/>
    <w:rsid w:val="00B6046E"/>
    <w:rsid w:val="00B71A7D"/>
    <w:rsid w:val="00B74BA2"/>
    <w:rsid w:val="00B74E86"/>
    <w:rsid w:val="00B757EE"/>
    <w:rsid w:val="00B761FD"/>
    <w:rsid w:val="00B77262"/>
    <w:rsid w:val="00B809BE"/>
    <w:rsid w:val="00B829B1"/>
    <w:rsid w:val="00B83B09"/>
    <w:rsid w:val="00B83E65"/>
    <w:rsid w:val="00B8703C"/>
    <w:rsid w:val="00B914AD"/>
    <w:rsid w:val="00B96AD6"/>
    <w:rsid w:val="00B96EF3"/>
    <w:rsid w:val="00BA0E41"/>
    <w:rsid w:val="00BA490D"/>
    <w:rsid w:val="00BA7337"/>
    <w:rsid w:val="00BB1C2B"/>
    <w:rsid w:val="00BB2685"/>
    <w:rsid w:val="00BB46BB"/>
    <w:rsid w:val="00BC0193"/>
    <w:rsid w:val="00BC6B35"/>
    <w:rsid w:val="00BC70CF"/>
    <w:rsid w:val="00BD4072"/>
    <w:rsid w:val="00BD45F3"/>
    <w:rsid w:val="00BD6F30"/>
    <w:rsid w:val="00BE18F4"/>
    <w:rsid w:val="00BF4CB6"/>
    <w:rsid w:val="00C00BA9"/>
    <w:rsid w:val="00C01CE4"/>
    <w:rsid w:val="00C15D8A"/>
    <w:rsid w:val="00C22002"/>
    <w:rsid w:val="00C27B9C"/>
    <w:rsid w:val="00C27E7E"/>
    <w:rsid w:val="00C33CE3"/>
    <w:rsid w:val="00C33DAE"/>
    <w:rsid w:val="00C359D1"/>
    <w:rsid w:val="00C3622D"/>
    <w:rsid w:val="00C37A55"/>
    <w:rsid w:val="00C51D94"/>
    <w:rsid w:val="00C5301B"/>
    <w:rsid w:val="00C57696"/>
    <w:rsid w:val="00C62276"/>
    <w:rsid w:val="00C73DA4"/>
    <w:rsid w:val="00C800E8"/>
    <w:rsid w:val="00C80479"/>
    <w:rsid w:val="00C80A8C"/>
    <w:rsid w:val="00C83975"/>
    <w:rsid w:val="00C84243"/>
    <w:rsid w:val="00C91279"/>
    <w:rsid w:val="00C92645"/>
    <w:rsid w:val="00C95135"/>
    <w:rsid w:val="00CB1095"/>
    <w:rsid w:val="00CC0AF1"/>
    <w:rsid w:val="00CC2761"/>
    <w:rsid w:val="00CC2E4F"/>
    <w:rsid w:val="00CC3B7E"/>
    <w:rsid w:val="00CC5A9E"/>
    <w:rsid w:val="00CD6C09"/>
    <w:rsid w:val="00CD6C70"/>
    <w:rsid w:val="00CE78BC"/>
    <w:rsid w:val="00CF22E6"/>
    <w:rsid w:val="00CF37DB"/>
    <w:rsid w:val="00CF3A36"/>
    <w:rsid w:val="00D0055A"/>
    <w:rsid w:val="00D00893"/>
    <w:rsid w:val="00D026BA"/>
    <w:rsid w:val="00D04475"/>
    <w:rsid w:val="00D1002B"/>
    <w:rsid w:val="00D137D4"/>
    <w:rsid w:val="00D1626D"/>
    <w:rsid w:val="00D20093"/>
    <w:rsid w:val="00D26E29"/>
    <w:rsid w:val="00D412A6"/>
    <w:rsid w:val="00D41755"/>
    <w:rsid w:val="00D50C27"/>
    <w:rsid w:val="00D53006"/>
    <w:rsid w:val="00D53915"/>
    <w:rsid w:val="00D54746"/>
    <w:rsid w:val="00D62287"/>
    <w:rsid w:val="00D650A8"/>
    <w:rsid w:val="00D732FE"/>
    <w:rsid w:val="00D76EA7"/>
    <w:rsid w:val="00D81E1A"/>
    <w:rsid w:val="00D924DD"/>
    <w:rsid w:val="00D93A65"/>
    <w:rsid w:val="00D955D9"/>
    <w:rsid w:val="00D975F5"/>
    <w:rsid w:val="00DA1338"/>
    <w:rsid w:val="00DA20D1"/>
    <w:rsid w:val="00DC0392"/>
    <w:rsid w:val="00DC0A30"/>
    <w:rsid w:val="00DC24EC"/>
    <w:rsid w:val="00DC5F18"/>
    <w:rsid w:val="00DC7813"/>
    <w:rsid w:val="00DC7D3E"/>
    <w:rsid w:val="00DD2623"/>
    <w:rsid w:val="00DD283E"/>
    <w:rsid w:val="00DD7624"/>
    <w:rsid w:val="00DE05AA"/>
    <w:rsid w:val="00DF169B"/>
    <w:rsid w:val="00DF4465"/>
    <w:rsid w:val="00DF543B"/>
    <w:rsid w:val="00E13B29"/>
    <w:rsid w:val="00E13E80"/>
    <w:rsid w:val="00E2077F"/>
    <w:rsid w:val="00E21049"/>
    <w:rsid w:val="00E24215"/>
    <w:rsid w:val="00E362AE"/>
    <w:rsid w:val="00E403BB"/>
    <w:rsid w:val="00E4298F"/>
    <w:rsid w:val="00E443AA"/>
    <w:rsid w:val="00E61027"/>
    <w:rsid w:val="00E66221"/>
    <w:rsid w:val="00E70ECD"/>
    <w:rsid w:val="00E72150"/>
    <w:rsid w:val="00E747F6"/>
    <w:rsid w:val="00E76A40"/>
    <w:rsid w:val="00E8147C"/>
    <w:rsid w:val="00E8180C"/>
    <w:rsid w:val="00E85433"/>
    <w:rsid w:val="00E908D3"/>
    <w:rsid w:val="00E94E81"/>
    <w:rsid w:val="00E972D3"/>
    <w:rsid w:val="00E97467"/>
    <w:rsid w:val="00EA44DF"/>
    <w:rsid w:val="00EA49F5"/>
    <w:rsid w:val="00EA6A4F"/>
    <w:rsid w:val="00EB7E2D"/>
    <w:rsid w:val="00EC156F"/>
    <w:rsid w:val="00EC31D2"/>
    <w:rsid w:val="00EC429D"/>
    <w:rsid w:val="00ED0040"/>
    <w:rsid w:val="00ED11E5"/>
    <w:rsid w:val="00ED3EE3"/>
    <w:rsid w:val="00ED52CC"/>
    <w:rsid w:val="00ED737C"/>
    <w:rsid w:val="00EE512D"/>
    <w:rsid w:val="00EF1B8B"/>
    <w:rsid w:val="00EF2BE8"/>
    <w:rsid w:val="00EF697C"/>
    <w:rsid w:val="00EF6B3F"/>
    <w:rsid w:val="00F04551"/>
    <w:rsid w:val="00F0531E"/>
    <w:rsid w:val="00F062CC"/>
    <w:rsid w:val="00F06421"/>
    <w:rsid w:val="00F11391"/>
    <w:rsid w:val="00F15988"/>
    <w:rsid w:val="00F21681"/>
    <w:rsid w:val="00F2450D"/>
    <w:rsid w:val="00F24741"/>
    <w:rsid w:val="00F24C30"/>
    <w:rsid w:val="00F33561"/>
    <w:rsid w:val="00F34CD8"/>
    <w:rsid w:val="00F5656D"/>
    <w:rsid w:val="00F57726"/>
    <w:rsid w:val="00F57803"/>
    <w:rsid w:val="00F57F17"/>
    <w:rsid w:val="00F61348"/>
    <w:rsid w:val="00F6169A"/>
    <w:rsid w:val="00F706F7"/>
    <w:rsid w:val="00F764C5"/>
    <w:rsid w:val="00F80CE3"/>
    <w:rsid w:val="00F85013"/>
    <w:rsid w:val="00F942F9"/>
    <w:rsid w:val="00F97E61"/>
    <w:rsid w:val="00FB5393"/>
    <w:rsid w:val="00FC7E27"/>
    <w:rsid w:val="00FD36A8"/>
    <w:rsid w:val="00FD6CFD"/>
    <w:rsid w:val="00FD6E79"/>
    <w:rsid w:val="00FD7703"/>
    <w:rsid w:val="00FD7F88"/>
    <w:rsid w:val="00FF11D8"/>
    <w:rsid w:val="00FF742B"/>
    <w:rsid w:val="02FAAC2B"/>
    <w:rsid w:val="0CD4605F"/>
    <w:rsid w:val="18715F40"/>
    <w:rsid w:val="1C93D4F0"/>
    <w:rsid w:val="2848329F"/>
    <w:rsid w:val="3ADD2A81"/>
    <w:rsid w:val="3C985995"/>
    <w:rsid w:val="6DFE74C9"/>
    <w:rsid w:val="7BBB2A6E"/>
    <w:rsid w:val="7D3EF3CD"/>
    <w:rsid w:val="7D7F3A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18B0B"/>
  <w15:chartTrackingRefBased/>
  <w15:docId w15:val="{A69C1795-DDF5-4926-9329-09CB576CE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32363"/>
    <w:pPr>
      <w:widowControl w:val="0"/>
      <w:spacing w:after="0" w:line="240" w:lineRule="auto"/>
    </w:pPr>
    <w:rPr>
      <w:lang w:val="en-US"/>
    </w:rPr>
  </w:style>
  <w:style w:type="paragraph" w:styleId="Heading1">
    <w:name w:val="heading 1"/>
    <w:basedOn w:val="Normal"/>
    <w:link w:val="Heading1Char"/>
    <w:uiPriority w:val="1"/>
    <w:qFormat/>
    <w:rsid w:val="00132363"/>
    <w:pPr>
      <w:ind w:left="111"/>
      <w:outlineLvl w:val="0"/>
    </w:pPr>
    <w:rPr>
      <w:rFonts w:ascii="Calibri" w:eastAsia="Calibri" w:hAnsi="Calibri"/>
      <w:b/>
      <w:bCs/>
      <w:sz w:val="28"/>
      <w:szCs w:val="28"/>
    </w:rPr>
  </w:style>
  <w:style w:type="paragraph" w:styleId="Heading2">
    <w:name w:val="heading 2"/>
    <w:basedOn w:val="Normal"/>
    <w:link w:val="Heading2Char"/>
    <w:uiPriority w:val="1"/>
    <w:qFormat/>
    <w:rsid w:val="00132363"/>
    <w:pPr>
      <w:ind w:left="151"/>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2363"/>
    <w:rPr>
      <w:rFonts w:ascii="Calibri" w:eastAsia="Calibri" w:hAnsi="Calibri"/>
      <w:b/>
      <w:bCs/>
      <w:sz w:val="28"/>
      <w:szCs w:val="28"/>
      <w:lang w:val="en-US"/>
    </w:rPr>
  </w:style>
  <w:style w:type="character" w:customStyle="1" w:styleId="Heading2Char">
    <w:name w:val="Heading 2 Char"/>
    <w:basedOn w:val="DefaultParagraphFont"/>
    <w:link w:val="Heading2"/>
    <w:uiPriority w:val="1"/>
    <w:rsid w:val="00132363"/>
    <w:rPr>
      <w:rFonts w:ascii="Arial" w:eastAsia="Arial" w:hAnsi="Arial"/>
      <w:b/>
      <w:bCs/>
      <w:sz w:val="24"/>
      <w:szCs w:val="24"/>
      <w:lang w:val="en-US"/>
    </w:rPr>
  </w:style>
  <w:style w:type="paragraph" w:styleId="BodyText">
    <w:name w:val="Body Text"/>
    <w:basedOn w:val="Normal"/>
    <w:link w:val="BodyTextChar"/>
    <w:uiPriority w:val="1"/>
    <w:qFormat/>
    <w:rsid w:val="00132363"/>
    <w:pPr>
      <w:ind w:left="151"/>
    </w:pPr>
    <w:rPr>
      <w:rFonts w:ascii="Arial" w:eastAsia="Arial" w:hAnsi="Arial"/>
    </w:rPr>
  </w:style>
  <w:style w:type="character" w:customStyle="1" w:styleId="BodyTextChar">
    <w:name w:val="Body Text Char"/>
    <w:basedOn w:val="DefaultParagraphFont"/>
    <w:link w:val="BodyText"/>
    <w:uiPriority w:val="1"/>
    <w:rsid w:val="00132363"/>
    <w:rPr>
      <w:rFonts w:ascii="Arial" w:eastAsia="Arial" w:hAnsi="Arial"/>
      <w:lang w:val="en-US"/>
    </w:rPr>
  </w:style>
  <w:style w:type="paragraph" w:styleId="ListParagraph">
    <w:name w:val="List Paragraph"/>
    <w:aliases w:val="List Paragraph1,Recommendation,List Paragraph11,L,Bulleted Para,NFP GP Bulleted List,FooterText,numbered,Paragraphe de liste1,Bulletr List Paragraph,列出段落,列出段落1,List Paragraph2,List Paragraph21,Listeafsnit1,Parágrafo da Lista1,リスト段落1,CV te"/>
    <w:basedOn w:val="Normal"/>
    <w:link w:val="ListParagraphChar"/>
    <w:uiPriority w:val="34"/>
    <w:qFormat/>
    <w:rsid w:val="00132363"/>
  </w:style>
  <w:style w:type="character" w:styleId="Hyperlink">
    <w:name w:val="Hyperlink"/>
    <w:basedOn w:val="DefaultParagraphFont"/>
    <w:uiPriority w:val="99"/>
    <w:unhideWhenUsed/>
    <w:rsid w:val="00132363"/>
    <w:rPr>
      <w:color w:val="0563C1" w:themeColor="hyperlink"/>
      <w:u w:val="single"/>
    </w:rPr>
  </w:style>
  <w:style w:type="table" w:styleId="TableGrid">
    <w:name w:val="Table Grid"/>
    <w:basedOn w:val="TableNormal"/>
    <w:uiPriority w:val="59"/>
    <w:rsid w:val="0013236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2363"/>
    <w:pPr>
      <w:tabs>
        <w:tab w:val="center" w:pos="4513"/>
        <w:tab w:val="right" w:pos="9026"/>
      </w:tabs>
    </w:pPr>
  </w:style>
  <w:style w:type="character" w:customStyle="1" w:styleId="HeaderChar">
    <w:name w:val="Header Char"/>
    <w:basedOn w:val="DefaultParagraphFont"/>
    <w:link w:val="Header"/>
    <w:uiPriority w:val="99"/>
    <w:rsid w:val="00132363"/>
    <w:rPr>
      <w:lang w:val="en-US"/>
    </w:rPr>
  </w:style>
  <w:style w:type="paragraph" w:styleId="Footer">
    <w:name w:val="footer"/>
    <w:basedOn w:val="Normal"/>
    <w:link w:val="FooterChar"/>
    <w:uiPriority w:val="99"/>
    <w:unhideWhenUsed/>
    <w:rsid w:val="00132363"/>
    <w:pPr>
      <w:tabs>
        <w:tab w:val="center" w:pos="4513"/>
        <w:tab w:val="right" w:pos="9026"/>
      </w:tabs>
    </w:pPr>
  </w:style>
  <w:style w:type="character" w:customStyle="1" w:styleId="FooterChar">
    <w:name w:val="Footer Char"/>
    <w:basedOn w:val="DefaultParagraphFont"/>
    <w:link w:val="Footer"/>
    <w:uiPriority w:val="99"/>
    <w:rsid w:val="00132363"/>
    <w:rPr>
      <w:lang w:val="en-US"/>
    </w:rPr>
  </w:style>
  <w:style w:type="paragraph" w:customStyle="1" w:styleId="Default">
    <w:name w:val="Default"/>
    <w:rsid w:val="0013236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132363"/>
    <w:pPr>
      <w:widowControl/>
      <w:spacing w:before="100" w:beforeAutospacing="1" w:after="100" w:afterAutospacing="1"/>
    </w:pPr>
    <w:rPr>
      <w:rFonts w:ascii="Times New Roman" w:hAnsi="Times New Roman" w:cs="Times New Roman"/>
      <w:sz w:val="24"/>
      <w:szCs w:val="24"/>
      <w:lang w:val="en-AU" w:eastAsia="en-AU"/>
    </w:rPr>
  </w:style>
  <w:style w:type="character" w:styleId="CommentReference">
    <w:name w:val="annotation reference"/>
    <w:basedOn w:val="DefaultParagraphFont"/>
    <w:uiPriority w:val="99"/>
    <w:semiHidden/>
    <w:unhideWhenUsed/>
    <w:rsid w:val="00D53006"/>
    <w:rPr>
      <w:sz w:val="16"/>
      <w:szCs w:val="16"/>
    </w:rPr>
  </w:style>
  <w:style w:type="paragraph" w:styleId="CommentText">
    <w:name w:val="annotation text"/>
    <w:basedOn w:val="Normal"/>
    <w:link w:val="CommentTextChar"/>
    <w:uiPriority w:val="99"/>
    <w:semiHidden/>
    <w:unhideWhenUsed/>
    <w:rsid w:val="00D53006"/>
    <w:rPr>
      <w:sz w:val="20"/>
      <w:szCs w:val="20"/>
    </w:rPr>
  </w:style>
  <w:style w:type="character" w:customStyle="1" w:styleId="CommentTextChar">
    <w:name w:val="Comment Text Char"/>
    <w:basedOn w:val="DefaultParagraphFont"/>
    <w:link w:val="CommentText"/>
    <w:uiPriority w:val="99"/>
    <w:semiHidden/>
    <w:rsid w:val="00D53006"/>
    <w:rPr>
      <w:sz w:val="20"/>
      <w:szCs w:val="20"/>
      <w:lang w:val="en-US"/>
    </w:rPr>
  </w:style>
  <w:style w:type="paragraph" w:styleId="CommentSubject">
    <w:name w:val="annotation subject"/>
    <w:basedOn w:val="CommentText"/>
    <w:next w:val="CommentText"/>
    <w:link w:val="CommentSubjectChar"/>
    <w:uiPriority w:val="99"/>
    <w:semiHidden/>
    <w:unhideWhenUsed/>
    <w:rsid w:val="00D53006"/>
    <w:rPr>
      <w:b/>
      <w:bCs/>
    </w:rPr>
  </w:style>
  <w:style w:type="character" w:customStyle="1" w:styleId="CommentSubjectChar">
    <w:name w:val="Comment Subject Char"/>
    <w:basedOn w:val="CommentTextChar"/>
    <w:link w:val="CommentSubject"/>
    <w:uiPriority w:val="99"/>
    <w:semiHidden/>
    <w:rsid w:val="00D53006"/>
    <w:rPr>
      <w:b/>
      <w:bCs/>
      <w:sz w:val="20"/>
      <w:szCs w:val="20"/>
      <w:lang w:val="en-US"/>
    </w:rPr>
  </w:style>
  <w:style w:type="paragraph" w:styleId="BalloonText">
    <w:name w:val="Balloon Text"/>
    <w:basedOn w:val="Normal"/>
    <w:link w:val="BalloonTextChar"/>
    <w:uiPriority w:val="99"/>
    <w:semiHidden/>
    <w:unhideWhenUsed/>
    <w:rsid w:val="00D530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006"/>
    <w:rPr>
      <w:rFonts w:ascii="Segoe UI" w:hAnsi="Segoe UI" w:cs="Segoe UI"/>
      <w:sz w:val="18"/>
      <w:szCs w:val="18"/>
      <w:lang w:val="en-US"/>
    </w:rPr>
  </w:style>
  <w:style w:type="paragraph" w:styleId="Revision">
    <w:name w:val="Revision"/>
    <w:hidden/>
    <w:uiPriority w:val="99"/>
    <w:semiHidden/>
    <w:rsid w:val="001031AE"/>
    <w:pPr>
      <w:spacing w:after="0" w:line="240" w:lineRule="auto"/>
    </w:pPr>
    <w:rPr>
      <w:lang w:val="en-US"/>
    </w:rPr>
  </w:style>
  <w:style w:type="paragraph" w:customStyle="1" w:styleId="paragraph">
    <w:name w:val="paragraph"/>
    <w:basedOn w:val="Normal"/>
    <w:rsid w:val="007F35E0"/>
    <w:pPr>
      <w:widowControl/>
    </w:pPr>
    <w:rPr>
      <w:rFonts w:ascii="Times New Roman" w:eastAsia="Times New Roman" w:hAnsi="Times New Roman" w:cs="Times New Roman"/>
      <w:sz w:val="24"/>
      <w:szCs w:val="24"/>
      <w:lang w:val="en-AU" w:eastAsia="en-AU"/>
    </w:rPr>
  </w:style>
  <w:style w:type="paragraph" w:customStyle="1" w:styleId="Pa6">
    <w:name w:val="Pa6"/>
    <w:basedOn w:val="Default"/>
    <w:next w:val="Default"/>
    <w:uiPriority w:val="99"/>
    <w:rsid w:val="007F35E0"/>
    <w:pPr>
      <w:spacing w:line="181" w:lineRule="atLeast"/>
    </w:pPr>
    <w:rPr>
      <w:rFonts w:ascii="VAZMY A+ Helvetica Neue LT" w:hAnsi="VAZMY A+ Helvetica Neue LT" w:cstheme="minorBidi"/>
      <w:color w:val="auto"/>
    </w:rPr>
  </w:style>
  <w:style w:type="paragraph" w:customStyle="1" w:styleId="Pa13">
    <w:name w:val="Pa13"/>
    <w:basedOn w:val="Default"/>
    <w:next w:val="Default"/>
    <w:uiPriority w:val="99"/>
    <w:rsid w:val="007F35E0"/>
    <w:pPr>
      <w:spacing w:line="181" w:lineRule="atLeast"/>
    </w:pPr>
    <w:rPr>
      <w:rFonts w:ascii="VAZMY A+ Helvetica Neue LT" w:hAnsi="VAZMY A+ Helvetica Neue LT" w:cstheme="minorBidi"/>
      <w:color w:val="auto"/>
    </w:rPr>
  </w:style>
  <w:style w:type="character" w:customStyle="1" w:styleId="normaltextrun1">
    <w:name w:val="normaltextrun1"/>
    <w:basedOn w:val="DefaultParagraphFont"/>
    <w:rsid w:val="00BB46BB"/>
  </w:style>
  <w:style w:type="character" w:customStyle="1" w:styleId="ListParagraphChar">
    <w:name w:val="List Paragraph Char"/>
    <w:aliases w:val="List Paragraph1 Char,Recommendation Char,List Paragraph11 Char,L Char,Bulleted Para Char,NFP GP Bulleted List Char,FooterText Char,numbered Char,Paragraphe de liste1 Char,Bulletr List Paragraph Char,列出段落 Char,列出段落1 Char,リスト段落1 Char"/>
    <w:link w:val="ListParagraph"/>
    <w:uiPriority w:val="34"/>
    <w:qFormat/>
    <w:locked/>
    <w:rsid w:val="005B62AA"/>
    <w:rPr>
      <w:lang w:val="en-US"/>
    </w:rPr>
  </w:style>
  <w:style w:type="character" w:customStyle="1" w:styleId="eop">
    <w:name w:val="eop"/>
    <w:basedOn w:val="DefaultParagraphFont"/>
    <w:rsid w:val="00476587"/>
  </w:style>
  <w:style w:type="paragraph" w:styleId="NoSpacing">
    <w:name w:val="No Spacing"/>
    <w:uiPriority w:val="1"/>
    <w:qFormat/>
    <w:rsid w:val="005107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1615">
      <w:bodyDiv w:val="1"/>
      <w:marLeft w:val="0"/>
      <w:marRight w:val="0"/>
      <w:marTop w:val="0"/>
      <w:marBottom w:val="0"/>
      <w:divBdr>
        <w:top w:val="none" w:sz="0" w:space="0" w:color="auto"/>
        <w:left w:val="none" w:sz="0" w:space="0" w:color="auto"/>
        <w:bottom w:val="none" w:sz="0" w:space="0" w:color="auto"/>
        <w:right w:val="none" w:sz="0" w:space="0" w:color="auto"/>
      </w:divBdr>
    </w:div>
    <w:div w:id="84503308">
      <w:bodyDiv w:val="1"/>
      <w:marLeft w:val="0"/>
      <w:marRight w:val="0"/>
      <w:marTop w:val="0"/>
      <w:marBottom w:val="0"/>
      <w:divBdr>
        <w:top w:val="none" w:sz="0" w:space="0" w:color="auto"/>
        <w:left w:val="none" w:sz="0" w:space="0" w:color="auto"/>
        <w:bottom w:val="none" w:sz="0" w:space="0" w:color="auto"/>
        <w:right w:val="none" w:sz="0" w:space="0" w:color="auto"/>
      </w:divBdr>
      <w:divsChild>
        <w:div w:id="2016766133">
          <w:marLeft w:val="0"/>
          <w:marRight w:val="0"/>
          <w:marTop w:val="0"/>
          <w:marBottom w:val="0"/>
          <w:divBdr>
            <w:top w:val="none" w:sz="0" w:space="0" w:color="auto"/>
            <w:left w:val="none" w:sz="0" w:space="0" w:color="auto"/>
            <w:bottom w:val="none" w:sz="0" w:space="0" w:color="auto"/>
            <w:right w:val="none" w:sz="0" w:space="0" w:color="auto"/>
          </w:divBdr>
          <w:divsChild>
            <w:div w:id="1132210392">
              <w:marLeft w:val="0"/>
              <w:marRight w:val="0"/>
              <w:marTop w:val="0"/>
              <w:marBottom w:val="0"/>
              <w:divBdr>
                <w:top w:val="none" w:sz="0" w:space="0" w:color="auto"/>
                <w:left w:val="none" w:sz="0" w:space="0" w:color="auto"/>
                <w:bottom w:val="none" w:sz="0" w:space="0" w:color="auto"/>
                <w:right w:val="none" w:sz="0" w:space="0" w:color="auto"/>
              </w:divBdr>
              <w:divsChild>
                <w:div w:id="1839269303">
                  <w:marLeft w:val="0"/>
                  <w:marRight w:val="0"/>
                  <w:marTop w:val="0"/>
                  <w:marBottom w:val="0"/>
                  <w:divBdr>
                    <w:top w:val="none" w:sz="0" w:space="0" w:color="auto"/>
                    <w:left w:val="none" w:sz="0" w:space="0" w:color="auto"/>
                    <w:bottom w:val="none" w:sz="0" w:space="0" w:color="auto"/>
                    <w:right w:val="none" w:sz="0" w:space="0" w:color="auto"/>
                  </w:divBdr>
                  <w:divsChild>
                    <w:div w:id="667296116">
                      <w:marLeft w:val="0"/>
                      <w:marRight w:val="0"/>
                      <w:marTop w:val="0"/>
                      <w:marBottom w:val="0"/>
                      <w:divBdr>
                        <w:top w:val="none" w:sz="0" w:space="0" w:color="auto"/>
                        <w:left w:val="none" w:sz="0" w:space="0" w:color="auto"/>
                        <w:bottom w:val="none" w:sz="0" w:space="0" w:color="auto"/>
                        <w:right w:val="none" w:sz="0" w:space="0" w:color="auto"/>
                      </w:divBdr>
                      <w:divsChild>
                        <w:div w:id="1591691890">
                          <w:marLeft w:val="0"/>
                          <w:marRight w:val="0"/>
                          <w:marTop w:val="0"/>
                          <w:marBottom w:val="0"/>
                          <w:divBdr>
                            <w:top w:val="none" w:sz="0" w:space="0" w:color="auto"/>
                            <w:left w:val="none" w:sz="0" w:space="0" w:color="auto"/>
                            <w:bottom w:val="none" w:sz="0" w:space="0" w:color="auto"/>
                            <w:right w:val="none" w:sz="0" w:space="0" w:color="auto"/>
                          </w:divBdr>
                          <w:divsChild>
                            <w:div w:id="2132940290">
                              <w:marLeft w:val="0"/>
                              <w:marRight w:val="0"/>
                              <w:marTop w:val="0"/>
                              <w:marBottom w:val="0"/>
                              <w:divBdr>
                                <w:top w:val="none" w:sz="0" w:space="0" w:color="auto"/>
                                <w:left w:val="none" w:sz="0" w:space="0" w:color="auto"/>
                                <w:bottom w:val="none" w:sz="0" w:space="0" w:color="auto"/>
                                <w:right w:val="none" w:sz="0" w:space="0" w:color="auto"/>
                              </w:divBdr>
                              <w:divsChild>
                                <w:div w:id="289366703">
                                  <w:marLeft w:val="0"/>
                                  <w:marRight w:val="0"/>
                                  <w:marTop w:val="0"/>
                                  <w:marBottom w:val="0"/>
                                  <w:divBdr>
                                    <w:top w:val="none" w:sz="0" w:space="0" w:color="auto"/>
                                    <w:left w:val="none" w:sz="0" w:space="0" w:color="auto"/>
                                    <w:bottom w:val="none" w:sz="0" w:space="0" w:color="auto"/>
                                    <w:right w:val="none" w:sz="0" w:space="0" w:color="auto"/>
                                  </w:divBdr>
                                  <w:divsChild>
                                    <w:div w:id="1681079591">
                                      <w:marLeft w:val="0"/>
                                      <w:marRight w:val="0"/>
                                      <w:marTop w:val="0"/>
                                      <w:marBottom w:val="0"/>
                                      <w:divBdr>
                                        <w:top w:val="none" w:sz="0" w:space="0" w:color="auto"/>
                                        <w:left w:val="none" w:sz="0" w:space="0" w:color="auto"/>
                                        <w:bottom w:val="none" w:sz="0" w:space="0" w:color="auto"/>
                                        <w:right w:val="none" w:sz="0" w:space="0" w:color="auto"/>
                                      </w:divBdr>
                                      <w:divsChild>
                                        <w:div w:id="94593190">
                                          <w:marLeft w:val="0"/>
                                          <w:marRight w:val="0"/>
                                          <w:marTop w:val="0"/>
                                          <w:marBottom w:val="0"/>
                                          <w:divBdr>
                                            <w:top w:val="none" w:sz="0" w:space="0" w:color="auto"/>
                                            <w:left w:val="none" w:sz="0" w:space="0" w:color="auto"/>
                                            <w:bottom w:val="none" w:sz="0" w:space="0" w:color="auto"/>
                                            <w:right w:val="none" w:sz="0" w:space="0" w:color="auto"/>
                                          </w:divBdr>
                                          <w:divsChild>
                                            <w:div w:id="1326668693">
                                              <w:marLeft w:val="0"/>
                                              <w:marRight w:val="0"/>
                                              <w:marTop w:val="0"/>
                                              <w:marBottom w:val="0"/>
                                              <w:divBdr>
                                                <w:top w:val="none" w:sz="0" w:space="0" w:color="auto"/>
                                                <w:left w:val="none" w:sz="0" w:space="0" w:color="auto"/>
                                                <w:bottom w:val="none" w:sz="0" w:space="0" w:color="auto"/>
                                                <w:right w:val="none" w:sz="0" w:space="0" w:color="auto"/>
                                              </w:divBdr>
                                              <w:divsChild>
                                                <w:div w:id="1442383841">
                                                  <w:marLeft w:val="0"/>
                                                  <w:marRight w:val="0"/>
                                                  <w:marTop w:val="0"/>
                                                  <w:marBottom w:val="0"/>
                                                  <w:divBdr>
                                                    <w:top w:val="none" w:sz="0" w:space="0" w:color="auto"/>
                                                    <w:left w:val="none" w:sz="0" w:space="0" w:color="auto"/>
                                                    <w:bottom w:val="none" w:sz="0" w:space="0" w:color="auto"/>
                                                    <w:right w:val="none" w:sz="0" w:space="0" w:color="auto"/>
                                                  </w:divBdr>
                                                  <w:divsChild>
                                                    <w:div w:id="104623310">
                                                      <w:marLeft w:val="0"/>
                                                      <w:marRight w:val="0"/>
                                                      <w:marTop w:val="0"/>
                                                      <w:marBottom w:val="0"/>
                                                      <w:divBdr>
                                                        <w:top w:val="single" w:sz="6" w:space="0" w:color="ABABAB"/>
                                                        <w:left w:val="single" w:sz="6" w:space="0" w:color="ABABAB"/>
                                                        <w:bottom w:val="none" w:sz="0" w:space="0" w:color="auto"/>
                                                        <w:right w:val="single" w:sz="6" w:space="0" w:color="ABABAB"/>
                                                      </w:divBdr>
                                                      <w:divsChild>
                                                        <w:div w:id="875122830">
                                                          <w:marLeft w:val="0"/>
                                                          <w:marRight w:val="0"/>
                                                          <w:marTop w:val="0"/>
                                                          <w:marBottom w:val="0"/>
                                                          <w:divBdr>
                                                            <w:top w:val="none" w:sz="0" w:space="0" w:color="auto"/>
                                                            <w:left w:val="none" w:sz="0" w:space="0" w:color="auto"/>
                                                            <w:bottom w:val="none" w:sz="0" w:space="0" w:color="auto"/>
                                                            <w:right w:val="none" w:sz="0" w:space="0" w:color="auto"/>
                                                          </w:divBdr>
                                                          <w:divsChild>
                                                            <w:div w:id="1885943880">
                                                              <w:marLeft w:val="0"/>
                                                              <w:marRight w:val="0"/>
                                                              <w:marTop w:val="0"/>
                                                              <w:marBottom w:val="0"/>
                                                              <w:divBdr>
                                                                <w:top w:val="none" w:sz="0" w:space="0" w:color="auto"/>
                                                                <w:left w:val="none" w:sz="0" w:space="0" w:color="auto"/>
                                                                <w:bottom w:val="none" w:sz="0" w:space="0" w:color="auto"/>
                                                                <w:right w:val="none" w:sz="0" w:space="0" w:color="auto"/>
                                                              </w:divBdr>
                                                              <w:divsChild>
                                                                <w:div w:id="1094933683">
                                                                  <w:marLeft w:val="0"/>
                                                                  <w:marRight w:val="0"/>
                                                                  <w:marTop w:val="0"/>
                                                                  <w:marBottom w:val="0"/>
                                                                  <w:divBdr>
                                                                    <w:top w:val="none" w:sz="0" w:space="0" w:color="auto"/>
                                                                    <w:left w:val="none" w:sz="0" w:space="0" w:color="auto"/>
                                                                    <w:bottom w:val="none" w:sz="0" w:space="0" w:color="auto"/>
                                                                    <w:right w:val="none" w:sz="0" w:space="0" w:color="auto"/>
                                                                  </w:divBdr>
                                                                  <w:divsChild>
                                                                    <w:div w:id="1699502551">
                                                                      <w:marLeft w:val="0"/>
                                                                      <w:marRight w:val="0"/>
                                                                      <w:marTop w:val="0"/>
                                                                      <w:marBottom w:val="0"/>
                                                                      <w:divBdr>
                                                                        <w:top w:val="none" w:sz="0" w:space="0" w:color="auto"/>
                                                                        <w:left w:val="none" w:sz="0" w:space="0" w:color="auto"/>
                                                                        <w:bottom w:val="none" w:sz="0" w:space="0" w:color="auto"/>
                                                                        <w:right w:val="none" w:sz="0" w:space="0" w:color="auto"/>
                                                                      </w:divBdr>
                                                                      <w:divsChild>
                                                                        <w:div w:id="450056267">
                                                                          <w:marLeft w:val="0"/>
                                                                          <w:marRight w:val="0"/>
                                                                          <w:marTop w:val="0"/>
                                                                          <w:marBottom w:val="0"/>
                                                                          <w:divBdr>
                                                                            <w:top w:val="none" w:sz="0" w:space="0" w:color="auto"/>
                                                                            <w:left w:val="none" w:sz="0" w:space="0" w:color="auto"/>
                                                                            <w:bottom w:val="none" w:sz="0" w:space="0" w:color="auto"/>
                                                                            <w:right w:val="none" w:sz="0" w:space="0" w:color="auto"/>
                                                                          </w:divBdr>
                                                                          <w:divsChild>
                                                                            <w:div w:id="1022440045">
                                                                              <w:marLeft w:val="0"/>
                                                                              <w:marRight w:val="0"/>
                                                                              <w:marTop w:val="0"/>
                                                                              <w:marBottom w:val="0"/>
                                                                              <w:divBdr>
                                                                                <w:top w:val="none" w:sz="0" w:space="0" w:color="auto"/>
                                                                                <w:left w:val="none" w:sz="0" w:space="0" w:color="auto"/>
                                                                                <w:bottom w:val="none" w:sz="0" w:space="0" w:color="auto"/>
                                                                                <w:right w:val="none" w:sz="0" w:space="0" w:color="auto"/>
                                                                              </w:divBdr>
                                                                              <w:divsChild>
                                                                                <w:div w:id="67052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245563">
      <w:bodyDiv w:val="1"/>
      <w:marLeft w:val="0"/>
      <w:marRight w:val="0"/>
      <w:marTop w:val="0"/>
      <w:marBottom w:val="0"/>
      <w:divBdr>
        <w:top w:val="none" w:sz="0" w:space="0" w:color="auto"/>
        <w:left w:val="none" w:sz="0" w:space="0" w:color="auto"/>
        <w:bottom w:val="none" w:sz="0" w:space="0" w:color="auto"/>
        <w:right w:val="none" w:sz="0" w:space="0" w:color="auto"/>
      </w:divBdr>
    </w:div>
    <w:div w:id="1663579962">
      <w:bodyDiv w:val="1"/>
      <w:marLeft w:val="0"/>
      <w:marRight w:val="0"/>
      <w:marTop w:val="0"/>
      <w:marBottom w:val="0"/>
      <w:divBdr>
        <w:top w:val="none" w:sz="0" w:space="0" w:color="auto"/>
        <w:left w:val="none" w:sz="0" w:space="0" w:color="auto"/>
        <w:bottom w:val="none" w:sz="0" w:space="0" w:color="auto"/>
        <w:right w:val="none" w:sz="0" w:space="0" w:color="auto"/>
      </w:divBdr>
    </w:div>
    <w:div w:id="1785729017">
      <w:bodyDiv w:val="1"/>
      <w:marLeft w:val="0"/>
      <w:marRight w:val="0"/>
      <w:marTop w:val="0"/>
      <w:marBottom w:val="0"/>
      <w:divBdr>
        <w:top w:val="none" w:sz="0" w:space="0" w:color="auto"/>
        <w:left w:val="none" w:sz="0" w:space="0" w:color="auto"/>
        <w:bottom w:val="none" w:sz="0" w:space="0" w:color="auto"/>
        <w:right w:val="none" w:sz="0" w:space="0" w:color="auto"/>
      </w:divBdr>
      <w:divsChild>
        <w:div w:id="573129451">
          <w:marLeft w:val="446"/>
          <w:marRight w:val="0"/>
          <w:marTop w:val="0"/>
          <w:marBottom w:val="0"/>
          <w:divBdr>
            <w:top w:val="none" w:sz="0" w:space="0" w:color="auto"/>
            <w:left w:val="none" w:sz="0" w:space="0" w:color="auto"/>
            <w:bottom w:val="none" w:sz="0" w:space="0" w:color="auto"/>
            <w:right w:val="none" w:sz="0" w:space="0" w:color="auto"/>
          </w:divBdr>
        </w:div>
        <w:div w:id="831412775">
          <w:marLeft w:val="446"/>
          <w:marRight w:val="0"/>
          <w:marTop w:val="0"/>
          <w:marBottom w:val="0"/>
          <w:divBdr>
            <w:top w:val="none" w:sz="0" w:space="0" w:color="auto"/>
            <w:left w:val="none" w:sz="0" w:space="0" w:color="auto"/>
            <w:bottom w:val="none" w:sz="0" w:space="0" w:color="auto"/>
            <w:right w:val="none" w:sz="0" w:space="0" w:color="auto"/>
          </w:divBdr>
        </w:div>
        <w:div w:id="55015703">
          <w:marLeft w:val="446"/>
          <w:marRight w:val="0"/>
          <w:marTop w:val="0"/>
          <w:marBottom w:val="0"/>
          <w:divBdr>
            <w:top w:val="none" w:sz="0" w:space="0" w:color="auto"/>
            <w:left w:val="none" w:sz="0" w:space="0" w:color="auto"/>
            <w:bottom w:val="none" w:sz="0" w:space="0" w:color="auto"/>
            <w:right w:val="none" w:sz="0" w:space="0" w:color="auto"/>
          </w:divBdr>
        </w:div>
        <w:div w:id="1229026961">
          <w:marLeft w:val="446"/>
          <w:marRight w:val="0"/>
          <w:marTop w:val="0"/>
          <w:marBottom w:val="0"/>
          <w:divBdr>
            <w:top w:val="none" w:sz="0" w:space="0" w:color="auto"/>
            <w:left w:val="none" w:sz="0" w:space="0" w:color="auto"/>
            <w:bottom w:val="none" w:sz="0" w:space="0" w:color="auto"/>
            <w:right w:val="none" w:sz="0" w:space="0" w:color="auto"/>
          </w:divBdr>
        </w:div>
        <w:div w:id="200239269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la.com.au/about-mla/what-we-do/mla-donor-compan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sustainableaustralianbeef.com.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taylor@mla.com.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allan@mla.com.au"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jectcall@mla.com.au" TargetMode="External"/><Relationship Id="rId22" Type="http://schemas.openxmlformats.org/officeDocument/2006/relationships/theme" Target="theme/theme1.xml"/><Relationship Id="Rad8ce5332c8d47ed"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748ADFA0C19B49BC42D2B5D67A72E8" ma:contentTypeVersion="5479" ma:contentTypeDescription="Create a new document." ma:contentTypeScope="" ma:versionID="f6736f1afff83105d9014fc50116ca2e">
  <xsd:schema xmlns:xsd="http://www.w3.org/2001/XMLSchema" xmlns:xs="http://www.w3.org/2001/XMLSchema" xmlns:p="http://schemas.microsoft.com/office/2006/metadata/properties" xmlns:ns2="d82a7c5e-f0f4-42d3-a858-d5e139282ee0" xmlns:ns3="db4fae8d-c883-4be6-9058-7212659a10e3" xmlns:ns4="45c365b1-5e92-4670-9183-ee1d1824aaca" targetNamespace="http://schemas.microsoft.com/office/2006/metadata/properties" ma:root="true" ma:fieldsID="ef3c8bfe378545571a29b986041940bc" ns2:_="" ns3:_="" ns4:_="">
    <xsd:import namespace="d82a7c5e-f0f4-42d3-a858-d5e139282ee0"/>
    <xsd:import namespace="db4fae8d-c883-4be6-9058-7212659a10e3"/>
    <xsd:import namespace="45c365b1-5e92-4670-9183-ee1d1824aaca"/>
    <xsd:element name="properties">
      <xsd:complexType>
        <xsd:sequence>
          <xsd:element name="documentManagement">
            <xsd:complexType>
              <xsd:all>
                <xsd:element ref="ns2:_dlc_DocId" minOccurs="0"/>
                <xsd:element ref="ns2:_dlc_DocIdUrl" minOccurs="0"/>
                <xsd:element ref="ns2:_dlc_DocIdPersistId" minOccurs="0"/>
                <xsd:element ref="ns3:Document_x0020_type"/>
                <xsd:element ref="ns3:MediaServiceMetadata" minOccurs="0"/>
                <xsd:element ref="ns3:MediaServiceFastMetadata" minOccurs="0"/>
                <xsd:element ref="ns3:AIP_x0020_Year" minOccurs="0"/>
                <xsd:element ref="ns3:MediaServiceAutoTags" minOccurs="0"/>
                <xsd:element ref="ns3:MediaServiceOCR" minOccurs="0"/>
                <xsd:element ref="ns4:SharedWithUsers" minOccurs="0"/>
                <xsd:element ref="ns4:SharedWithDetails" minOccurs="0"/>
                <xsd:element ref="ns3:MediaServiceEventHashCode" minOccurs="0"/>
                <xsd:element ref="ns3:MediaServiceGenerationTime" minOccurs="0"/>
                <xsd:element ref="ns3:Letter_x0020_complete"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a7c5e-f0f4-42d3-a858-d5e139282ee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b4fae8d-c883-4be6-9058-7212659a10e3" elementFormDefault="qualified">
    <xsd:import namespace="http://schemas.microsoft.com/office/2006/documentManagement/types"/>
    <xsd:import namespace="http://schemas.microsoft.com/office/infopath/2007/PartnerControls"/>
    <xsd:element name="Document_x0020_type" ma:index="11" ma:displayName="Document type" ma:internalName="Document_x0020_type">
      <xsd:simpleType>
        <xsd:restriction base="dms:Text">
          <xsd:maxLength value="3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AIP_x0020_Year" ma:index="14" nillable="true" ma:displayName="AIP Year" ma:format="Dropdown" ma:indexed="true" ma:internalName="AIP_x0020_Year">
      <xsd:simpleType>
        <xsd:restriction base="dms:Choice">
          <xsd:enumeration value="2016/17"/>
          <xsd:enumeration value="2017/18"/>
          <xsd:enumeration value="2018/19"/>
          <xsd:enumeration value="2019/20"/>
          <xsd:enumeration value="2020/21"/>
        </xsd:restriction>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Letter_x0020_complete" ma:index="21" nillable="true" ma:displayName="Letter complete" ma:format="Dropdown" ma:internalName="Letter_x0020_complete">
      <xsd:simpleType>
        <xsd:restriction base="dms:Text">
          <xsd:maxLength value="255"/>
        </xsd:restriction>
      </xsd:simpleType>
    </xsd:element>
    <xsd:element name="_Flow_SignoffStatus" ma:index="22" nillable="true" ma:displayName="Sign-off status" ma:internalName="_x0024_Resources_x003a_core_x002c_Signoff_Status_x003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c365b1-5e92-4670-9183-ee1d1824aac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d82a7c5e-f0f4-42d3-a858-d5e139282ee0">MLASP-2044528361-5863</_dlc_DocId>
    <_dlc_DocIdUrl xmlns="d82a7c5e-f0f4-42d3-a858-d5e139282ee0">
      <Url>https://mlaus.sharepoint.com/depts/pca/reg_consult/_layouts/15/DocIdRedir.aspx?ID=MLASP-2044528361-5863</Url>
      <Description>MLASP-2044528361-5863</Description>
    </_dlc_DocIdUrl>
    <Letter_x0020_complete xmlns="db4fae8d-c883-4be6-9058-7212659a10e3" xsi:nil="true"/>
    <Document_x0020_type xmlns="db4fae8d-c883-4be6-9058-7212659a10e3">Terms of Reference</Document_x0020_type>
    <AIP_x0020_Year xmlns="db4fae8d-c883-4be6-9058-7212659a10e3">2020/21</AIP_x0020_Year>
    <_Flow_SignoffStatus xmlns="db4fae8d-c883-4be6-9058-7212659a10e3" xsi:nil="true"/>
    <SharedWithUsers xmlns="45c365b1-5e92-4670-9183-ee1d1824aaca">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2093E-CDA0-4F4F-AB97-686F88D3E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2a7c5e-f0f4-42d3-a858-d5e139282ee0"/>
    <ds:schemaRef ds:uri="db4fae8d-c883-4be6-9058-7212659a10e3"/>
    <ds:schemaRef ds:uri="45c365b1-5e92-4670-9183-ee1d1824a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C4FE0A-09A1-4A82-B984-E87FFAE0810A}">
  <ds:schemaRefs>
    <ds:schemaRef ds:uri="http://schemas.microsoft.com/sharepoint/v3/contenttype/forms"/>
  </ds:schemaRefs>
</ds:datastoreItem>
</file>

<file path=customXml/itemProps3.xml><?xml version="1.0" encoding="utf-8"?>
<ds:datastoreItem xmlns:ds="http://schemas.openxmlformats.org/officeDocument/2006/customXml" ds:itemID="{3B5088E5-90A1-4F5E-AE6D-AB880DC62211}">
  <ds:schemaRefs>
    <ds:schemaRef ds:uri="http://schemas.microsoft.com/sharepoint/events"/>
  </ds:schemaRefs>
</ds:datastoreItem>
</file>

<file path=customXml/itemProps4.xml><?xml version="1.0" encoding="utf-8"?>
<ds:datastoreItem xmlns:ds="http://schemas.openxmlformats.org/officeDocument/2006/customXml" ds:itemID="{1AD53627-C22A-43CF-B6BE-085F8998B17B}">
  <ds:schemaRefs>
    <ds:schemaRef ds:uri="http://schemas.openxmlformats.org/package/2006/metadata/core-properties"/>
    <ds:schemaRef ds:uri="http://purl.org/dc/terms/"/>
    <ds:schemaRef ds:uri="45c365b1-5e92-4670-9183-ee1d1824aaca"/>
    <ds:schemaRef ds:uri="http://schemas.microsoft.com/office/2006/documentManagement/types"/>
    <ds:schemaRef ds:uri="http://schemas.microsoft.com/office/2006/metadata/properties"/>
    <ds:schemaRef ds:uri="http://purl.org/dc/elements/1.1/"/>
    <ds:schemaRef ds:uri="http://schemas.microsoft.com/office/infopath/2007/PartnerControls"/>
    <ds:schemaRef ds:uri="db4fae8d-c883-4be6-9058-7212659a10e3"/>
    <ds:schemaRef ds:uri="d82a7c5e-f0f4-42d3-a858-d5e139282ee0"/>
    <ds:schemaRef ds:uri="http://www.w3.org/XML/1998/namespace"/>
    <ds:schemaRef ds:uri="http://purl.org/dc/dcmitype/"/>
  </ds:schemaRefs>
</ds:datastoreItem>
</file>

<file path=customXml/itemProps5.xml><?xml version="1.0" encoding="utf-8"?>
<ds:datastoreItem xmlns:ds="http://schemas.openxmlformats.org/officeDocument/2006/customXml" ds:itemID="{0C32216D-68D4-435B-B745-63B7DD16D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2427</Words>
  <Characters>13837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Meat and Livestock Australia</Company>
  <LinksUpToDate>false</LinksUpToDate>
  <CharactersWithSpaces>16232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Connors</dc:creator>
  <cp:keywords/>
  <dc:description/>
  <cp:lastModifiedBy>Keely Kovacevic</cp:lastModifiedBy>
  <cp:revision>83</cp:revision>
  <cp:lastPrinted>2019-08-13T04:57:00Z</cp:lastPrinted>
  <dcterms:created xsi:type="dcterms:W3CDTF">2019-08-23T04:01:00Z</dcterms:created>
  <dcterms:modified xsi:type="dcterms:W3CDTF">2019-08-29T04:54:00Z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1f2d8b69-d323-437e-8317-b911fd78ab74</vt:lpwstr>
  </property>
  <property fmtid="{D5CDD505-2E9C-101B-9397-08002B2CF9AE}" pid="3" name="Order">
    <vt:r8>586300</vt:r8>
  </property>
  <property fmtid="{D5CDD505-2E9C-101B-9397-08002B2CF9AE}" pid="4" name="ContentTypeId">
    <vt:lpwstr>0x010100EB748ADFA0C19B49BC42D2B5D67A72E8</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