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4DAA" w14:textId="77777777" w:rsidR="002468F6" w:rsidRPr="00652509" w:rsidRDefault="002468F6" w:rsidP="002468F6">
      <w:pPr>
        <w:jc w:val="right"/>
        <w:rPr>
          <w:rFonts w:ascii="Calibri" w:hAnsi="Calibri"/>
          <w:b/>
          <w:sz w:val="44"/>
          <w:szCs w:val="44"/>
        </w:rPr>
      </w:pPr>
      <w:bookmarkStart w:id="0" w:name="RequestforTender"/>
      <w:r>
        <w:rPr>
          <w:noProof/>
          <w:color w:val="2B579A"/>
          <w:shd w:val="clear" w:color="auto" w:fill="E6E6E6"/>
          <w:lang w:eastAsia="en-AU"/>
        </w:rPr>
        <w:drawing>
          <wp:anchor distT="0" distB="0" distL="114300" distR="114300" simplePos="0" relativeHeight="251662336"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52BF30F7" w14:textId="513E3EB4" w:rsidR="002468F6" w:rsidRPr="00652509" w:rsidRDefault="002468F6" w:rsidP="404F7485">
      <w:pPr>
        <w:rPr>
          <w:sz w:val="32"/>
          <w:szCs w:val="32"/>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09226EE6" w14:textId="0399BCA7" w:rsidR="00B04863" w:rsidRDefault="002468F6" w:rsidP="00B04863">
      <w:pPr>
        <w:jc w:val="center"/>
        <w:rPr>
          <w:rFonts w:ascii="Calibri" w:hAnsi="Calibri"/>
          <w:b/>
          <w:bCs/>
          <w:i/>
          <w:iCs/>
          <w:sz w:val="36"/>
          <w:szCs w:val="36"/>
        </w:rPr>
      </w:pPr>
      <w:r w:rsidRPr="44A281AA">
        <w:rPr>
          <w:rFonts w:ascii="Calibri" w:hAnsi="Calibri"/>
          <w:b/>
          <w:bCs/>
          <w:i/>
          <w:iCs/>
          <w:sz w:val="36"/>
          <w:szCs w:val="36"/>
        </w:rPr>
        <w:t>Strictly confidential</w:t>
      </w:r>
    </w:p>
    <w:p w14:paraId="759E3D65" w14:textId="2C23A63F" w:rsidR="00B04863" w:rsidRPr="00B04863" w:rsidRDefault="743388B2" w:rsidP="44A281AA">
      <w:pPr>
        <w:jc w:val="center"/>
        <w:rPr>
          <w:rFonts w:ascii="Calibri" w:hAnsi="Calibri"/>
          <w:b/>
          <w:bCs/>
          <w:sz w:val="28"/>
          <w:szCs w:val="28"/>
        </w:rPr>
      </w:pPr>
      <w:r w:rsidRPr="2FEA0C93">
        <w:rPr>
          <w:rFonts w:ascii="Calibri" w:hAnsi="Calibri"/>
          <w:b/>
          <w:bCs/>
          <w:sz w:val="28"/>
          <w:szCs w:val="28"/>
        </w:rPr>
        <w:t>D</w:t>
      </w:r>
      <w:r w:rsidR="154BD9D7" w:rsidRPr="2FEA0C93">
        <w:rPr>
          <w:rFonts w:ascii="Calibri" w:hAnsi="Calibri"/>
          <w:b/>
          <w:bCs/>
          <w:sz w:val="28"/>
          <w:szCs w:val="28"/>
        </w:rPr>
        <w:t>iscover and d</w:t>
      </w:r>
      <w:r w:rsidRPr="2FEA0C93">
        <w:rPr>
          <w:rFonts w:ascii="Calibri" w:hAnsi="Calibri"/>
          <w:b/>
          <w:bCs/>
          <w:sz w:val="28"/>
          <w:szCs w:val="28"/>
        </w:rPr>
        <w:t>esign for a feedback system user interface</w:t>
      </w:r>
    </w:p>
    <w:p w14:paraId="0CEA8AD2" w14:textId="28D5BD96" w:rsidR="44A281AA" w:rsidRDefault="44A281AA" w:rsidP="44A281AA">
      <w:pPr>
        <w:jc w:val="center"/>
        <w:rPr>
          <w:b/>
          <w:bCs/>
          <w:i/>
          <w:iCs/>
          <w:sz w:val="36"/>
          <w:szCs w:val="36"/>
        </w:rPr>
      </w:pP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color w:val="2B579A"/>
            <w:sz w:val="22"/>
            <w:szCs w:val="22"/>
            <w:shd w:val="clear" w:color="auto" w:fill="E6E6E6"/>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color w:val="2B579A"/>
            <w:sz w:val="22"/>
            <w:szCs w:val="22"/>
            <w:shd w:val="clear" w:color="auto" w:fill="E6E6E6"/>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800871D" w14:textId="7C48A009" w:rsidR="007931FB" w:rsidRDefault="002468F6">
      <w:pPr>
        <w:pStyle w:val="TOC1"/>
        <w:rPr>
          <w:rFonts w:asciiTheme="minorHAnsi" w:eastAsiaTheme="minorEastAsia" w:hAnsiTheme="minorHAnsi" w:cstheme="minorBidi"/>
          <w:b w:val="0"/>
          <w:sz w:val="22"/>
          <w:szCs w:val="22"/>
          <w:lang w:eastAsia="en-AU"/>
        </w:rPr>
      </w:pPr>
      <w:r w:rsidRPr="007931FB">
        <w:rPr>
          <w:rFonts w:asciiTheme="minorHAnsi" w:hAnsiTheme="minorHAnsi" w:cstheme="minorHAnsi"/>
          <w:color w:val="2B579A"/>
          <w:sz w:val="22"/>
          <w:szCs w:val="22"/>
          <w:shd w:val="clear" w:color="auto" w:fill="E6E6E6"/>
        </w:rPr>
        <w:fldChar w:fldCharType="begin"/>
      </w:r>
      <w:r w:rsidRPr="007931FB">
        <w:rPr>
          <w:rFonts w:asciiTheme="minorHAnsi" w:hAnsiTheme="minorHAnsi" w:cstheme="minorHAnsi"/>
          <w:sz w:val="22"/>
          <w:szCs w:val="22"/>
        </w:rPr>
        <w:instrText xml:space="preserve"> TOC \b "RequestforTender" \o "1-2" </w:instrText>
      </w:r>
      <w:r w:rsidRPr="007931FB">
        <w:rPr>
          <w:rFonts w:asciiTheme="minorHAnsi" w:hAnsiTheme="minorHAnsi" w:cstheme="minorHAnsi"/>
          <w:color w:val="2B579A"/>
          <w:sz w:val="22"/>
          <w:szCs w:val="22"/>
          <w:shd w:val="clear" w:color="auto" w:fill="E6E6E6"/>
        </w:rPr>
        <w:fldChar w:fldCharType="separate"/>
      </w:r>
      <w:r w:rsidR="007931FB" w:rsidRPr="007931FB">
        <w:rPr>
          <w:rFonts w:asciiTheme="minorHAnsi" w:hAnsiTheme="minorHAnsi" w:cstheme="minorHAnsi"/>
          <w:sz w:val="22"/>
          <w:szCs w:val="22"/>
        </w:rPr>
        <w:t>SECTION</w:t>
      </w:r>
      <w:r w:rsidR="007931FB" w:rsidRPr="00BD05A9">
        <w:rPr>
          <w:rFonts w:ascii="Calibri" w:hAnsi="Calibri"/>
        </w:rPr>
        <w:t xml:space="preserve"> 1</w:t>
      </w:r>
      <w:r w:rsidR="007931FB">
        <w:tab/>
      </w:r>
      <w:r w:rsidR="007931FB">
        <w:fldChar w:fldCharType="begin"/>
      </w:r>
      <w:r w:rsidR="007931FB">
        <w:instrText xml:space="preserve"> PAGEREF _Toc68767523 \h </w:instrText>
      </w:r>
      <w:r w:rsidR="007931FB">
        <w:fldChar w:fldCharType="separate"/>
      </w:r>
      <w:r w:rsidR="007931FB">
        <w:t>3</w:t>
      </w:r>
      <w:r w:rsidR="007931FB">
        <w:fldChar w:fldCharType="end"/>
      </w:r>
    </w:p>
    <w:p w14:paraId="074C3CB4" w14:textId="24EFFA6D" w:rsidR="007931FB" w:rsidRDefault="007931FB">
      <w:pPr>
        <w:pStyle w:val="TOC1"/>
        <w:rPr>
          <w:rFonts w:asciiTheme="minorHAnsi" w:eastAsiaTheme="minorEastAsia" w:hAnsiTheme="minorHAnsi" w:cstheme="minorBidi"/>
          <w:b w:val="0"/>
          <w:sz w:val="22"/>
          <w:szCs w:val="22"/>
          <w:lang w:eastAsia="en-AU"/>
        </w:rPr>
      </w:pPr>
      <w:r w:rsidRPr="00BD05A9">
        <w:t>1.</w:t>
      </w:r>
      <w:r>
        <w:rPr>
          <w:rFonts w:asciiTheme="minorHAnsi" w:eastAsiaTheme="minorEastAsia" w:hAnsiTheme="minorHAnsi" w:cstheme="minorBidi"/>
          <w:b w:val="0"/>
          <w:sz w:val="22"/>
          <w:szCs w:val="22"/>
          <w:lang w:eastAsia="en-AU"/>
        </w:rPr>
        <w:tab/>
      </w:r>
      <w:r w:rsidRPr="00BD05A9">
        <w:rPr>
          <w:rFonts w:ascii="Calibri" w:hAnsi="Calibri"/>
        </w:rPr>
        <w:t>INTRODUCTION AND INSTRUCTIONS</w:t>
      </w:r>
      <w:r>
        <w:tab/>
      </w:r>
      <w:r>
        <w:fldChar w:fldCharType="begin"/>
      </w:r>
      <w:r>
        <w:instrText xml:space="preserve"> PAGEREF _Toc68767524 \h </w:instrText>
      </w:r>
      <w:r>
        <w:fldChar w:fldCharType="separate"/>
      </w:r>
      <w:r>
        <w:t>3</w:t>
      </w:r>
      <w:r>
        <w:fldChar w:fldCharType="end"/>
      </w:r>
    </w:p>
    <w:p w14:paraId="12C17EB7" w14:textId="7864BD40" w:rsidR="007931FB" w:rsidRDefault="007931FB">
      <w:pPr>
        <w:pStyle w:val="TOC2"/>
        <w:tabs>
          <w:tab w:val="left" w:pos="1474"/>
        </w:tabs>
        <w:rPr>
          <w:rFonts w:asciiTheme="minorHAnsi" w:eastAsiaTheme="minorEastAsia" w:hAnsiTheme="minorHAnsi" w:cstheme="minorBidi"/>
          <w:sz w:val="22"/>
          <w:szCs w:val="22"/>
          <w:lang w:eastAsia="en-AU"/>
        </w:rPr>
      </w:pPr>
      <w:r w:rsidRPr="00BD05A9">
        <w:t>1.1</w:t>
      </w:r>
      <w:r>
        <w:rPr>
          <w:rFonts w:asciiTheme="minorHAnsi" w:eastAsiaTheme="minorEastAsia" w:hAnsiTheme="minorHAnsi" w:cstheme="minorBidi"/>
          <w:sz w:val="22"/>
          <w:szCs w:val="22"/>
          <w:lang w:eastAsia="en-AU"/>
        </w:rPr>
        <w:tab/>
      </w:r>
      <w:r w:rsidRPr="00BD05A9">
        <w:t>MLA</w:t>
      </w:r>
      <w:r>
        <w:tab/>
      </w:r>
      <w:r>
        <w:fldChar w:fldCharType="begin"/>
      </w:r>
      <w:r>
        <w:instrText xml:space="preserve"> PAGEREF _Toc68767525 \h </w:instrText>
      </w:r>
      <w:r>
        <w:fldChar w:fldCharType="separate"/>
      </w:r>
      <w:r>
        <w:t>3</w:t>
      </w:r>
      <w:r>
        <w:fldChar w:fldCharType="end"/>
      </w:r>
    </w:p>
    <w:p w14:paraId="2426E43C" w14:textId="3347F761" w:rsidR="007931FB" w:rsidRDefault="007931FB">
      <w:pPr>
        <w:pStyle w:val="TOC2"/>
        <w:tabs>
          <w:tab w:val="left" w:pos="1474"/>
        </w:tabs>
        <w:rPr>
          <w:rFonts w:asciiTheme="minorHAnsi" w:eastAsiaTheme="minorEastAsia" w:hAnsiTheme="minorHAnsi" w:cstheme="minorBidi"/>
          <w:sz w:val="22"/>
          <w:szCs w:val="22"/>
          <w:lang w:eastAsia="en-AU"/>
        </w:rPr>
      </w:pPr>
      <w:r w:rsidRPr="00BD05A9">
        <w:t>1.2</w:t>
      </w:r>
      <w:r>
        <w:rPr>
          <w:rFonts w:asciiTheme="minorHAnsi" w:eastAsiaTheme="minorEastAsia" w:hAnsiTheme="minorHAnsi" w:cstheme="minorBidi"/>
          <w:sz w:val="22"/>
          <w:szCs w:val="22"/>
          <w:lang w:eastAsia="en-AU"/>
        </w:rPr>
        <w:tab/>
      </w:r>
      <w:r w:rsidRPr="00BD05A9">
        <w:t>Invitation</w:t>
      </w:r>
      <w:r>
        <w:tab/>
      </w:r>
      <w:r>
        <w:fldChar w:fldCharType="begin"/>
      </w:r>
      <w:r>
        <w:instrText xml:space="preserve"> PAGEREF _Toc68767526 \h </w:instrText>
      </w:r>
      <w:r>
        <w:fldChar w:fldCharType="separate"/>
      </w:r>
      <w:r>
        <w:t>3</w:t>
      </w:r>
      <w:r>
        <w:fldChar w:fldCharType="end"/>
      </w:r>
    </w:p>
    <w:p w14:paraId="030E9CA7" w14:textId="2FDBF61B" w:rsidR="007931FB" w:rsidRDefault="007931FB">
      <w:pPr>
        <w:pStyle w:val="TOC2"/>
        <w:tabs>
          <w:tab w:val="left" w:pos="1474"/>
        </w:tabs>
        <w:rPr>
          <w:rFonts w:asciiTheme="minorHAnsi" w:eastAsiaTheme="minorEastAsia" w:hAnsiTheme="minorHAnsi" w:cstheme="minorBidi"/>
          <w:sz w:val="22"/>
          <w:szCs w:val="22"/>
          <w:lang w:eastAsia="en-AU"/>
        </w:rPr>
      </w:pPr>
      <w:r w:rsidRPr="00BD05A9">
        <w:t>1.3</w:t>
      </w:r>
      <w:r>
        <w:rPr>
          <w:rFonts w:asciiTheme="minorHAnsi" w:eastAsiaTheme="minorEastAsia" w:hAnsiTheme="minorHAnsi" w:cstheme="minorBidi"/>
          <w:sz w:val="22"/>
          <w:szCs w:val="22"/>
          <w:lang w:eastAsia="en-AU"/>
        </w:rPr>
        <w:tab/>
      </w:r>
      <w:r w:rsidRPr="00BD05A9">
        <w:t>Tenders</w:t>
      </w:r>
      <w:r>
        <w:tab/>
      </w:r>
      <w:r>
        <w:fldChar w:fldCharType="begin"/>
      </w:r>
      <w:r>
        <w:instrText xml:space="preserve"> PAGEREF _Toc68767527 \h </w:instrText>
      </w:r>
      <w:r>
        <w:fldChar w:fldCharType="separate"/>
      </w:r>
      <w:r>
        <w:t>3</w:t>
      </w:r>
      <w:r>
        <w:fldChar w:fldCharType="end"/>
      </w:r>
    </w:p>
    <w:p w14:paraId="629C77C0" w14:textId="73E6D0FE" w:rsidR="007931FB" w:rsidRDefault="007931FB">
      <w:pPr>
        <w:pStyle w:val="TOC2"/>
        <w:tabs>
          <w:tab w:val="left" w:pos="1474"/>
        </w:tabs>
        <w:rPr>
          <w:rFonts w:asciiTheme="minorHAnsi" w:eastAsiaTheme="minorEastAsia" w:hAnsiTheme="minorHAnsi" w:cstheme="minorBidi"/>
          <w:sz w:val="22"/>
          <w:szCs w:val="22"/>
          <w:lang w:eastAsia="en-AU"/>
        </w:rPr>
      </w:pPr>
      <w:r w:rsidRPr="00BD05A9">
        <w:t>1.4</w:t>
      </w:r>
      <w:r>
        <w:rPr>
          <w:rFonts w:asciiTheme="minorHAnsi" w:eastAsiaTheme="minorEastAsia" w:hAnsiTheme="minorHAnsi" w:cstheme="minorBidi"/>
          <w:sz w:val="22"/>
          <w:szCs w:val="22"/>
          <w:lang w:eastAsia="en-AU"/>
        </w:rPr>
        <w:tab/>
      </w:r>
      <w:r w:rsidRPr="00BD05A9">
        <w:t>Ownership of tenders</w:t>
      </w:r>
      <w:r>
        <w:tab/>
      </w:r>
      <w:r>
        <w:fldChar w:fldCharType="begin"/>
      </w:r>
      <w:r>
        <w:instrText xml:space="preserve"> PAGEREF _Toc68767528 \h </w:instrText>
      </w:r>
      <w:r>
        <w:fldChar w:fldCharType="separate"/>
      </w:r>
      <w:r>
        <w:t>4</w:t>
      </w:r>
      <w:r>
        <w:fldChar w:fldCharType="end"/>
      </w:r>
    </w:p>
    <w:p w14:paraId="27AAECBA" w14:textId="26CFD159" w:rsidR="007931FB" w:rsidRDefault="007931FB">
      <w:pPr>
        <w:pStyle w:val="TOC2"/>
        <w:tabs>
          <w:tab w:val="left" w:pos="1474"/>
        </w:tabs>
        <w:rPr>
          <w:rFonts w:asciiTheme="minorHAnsi" w:eastAsiaTheme="minorEastAsia" w:hAnsiTheme="minorHAnsi" w:cstheme="minorBidi"/>
          <w:sz w:val="22"/>
          <w:szCs w:val="22"/>
          <w:lang w:eastAsia="en-AU"/>
        </w:rPr>
      </w:pPr>
      <w:r w:rsidRPr="00BD05A9">
        <w:t>1.5</w:t>
      </w:r>
      <w:r>
        <w:rPr>
          <w:rFonts w:asciiTheme="minorHAnsi" w:eastAsiaTheme="minorEastAsia" w:hAnsiTheme="minorHAnsi" w:cstheme="minorBidi"/>
          <w:sz w:val="22"/>
          <w:szCs w:val="22"/>
          <w:lang w:eastAsia="en-AU"/>
        </w:rPr>
        <w:tab/>
      </w:r>
      <w:r w:rsidRPr="00BD05A9">
        <w:t>Disclosure</w:t>
      </w:r>
      <w:r>
        <w:tab/>
      </w:r>
      <w:r>
        <w:fldChar w:fldCharType="begin"/>
      </w:r>
      <w:r>
        <w:instrText xml:space="preserve"> PAGEREF _Toc68767529 \h </w:instrText>
      </w:r>
      <w:r>
        <w:fldChar w:fldCharType="separate"/>
      </w:r>
      <w:r>
        <w:t>4</w:t>
      </w:r>
      <w:r>
        <w:fldChar w:fldCharType="end"/>
      </w:r>
    </w:p>
    <w:p w14:paraId="63485C3B" w14:textId="295A933F" w:rsidR="007931FB" w:rsidRDefault="007931FB">
      <w:pPr>
        <w:pStyle w:val="TOC2"/>
        <w:tabs>
          <w:tab w:val="left" w:pos="1474"/>
        </w:tabs>
        <w:rPr>
          <w:rFonts w:asciiTheme="minorHAnsi" w:eastAsiaTheme="minorEastAsia" w:hAnsiTheme="minorHAnsi" w:cstheme="minorBidi"/>
          <w:sz w:val="22"/>
          <w:szCs w:val="22"/>
          <w:lang w:eastAsia="en-AU"/>
        </w:rPr>
      </w:pPr>
      <w:r w:rsidRPr="00BD05A9">
        <w:t>1.6</w:t>
      </w:r>
      <w:r>
        <w:rPr>
          <w:rFonts w:asciiTheme="minorHAnsi" w:eastAsiaTheme="minorEastAsia" w:hAnsiTheme="minorHAnsi" w:cstheme="minorBidi"/>
          <w:sz w:val="22"/>
          <w:szCs w:val="22"/>
          <w:lang w:eastAsia="en-AU"/>
        </w:rPr>
        <w:tab/>
      </w:r>
      <w:r w:rsidRPr="00BD05A9">
        <w:t>Extension of Closing Date</w:t>
      </w:r>
      <w:r>
        <w:tab/>
      </w:r>
      <w:r>
        <w:fldChar w:fldCharType="begin"/>
      </w:r>
      <w:r>
        <w:instrText xml:space="preserve"> PAGEREF _Toc68767530 \h </w:instrText>
      </w:r>
      <w:r>
        <w:fldChar w:fldCharType="separate"/>
      </w:r>
      <w:r>
        <w:t>4</w:t>
      </w:r>
      <w:r>
        <w:fldChar w:fldCharType="end"/>
      </w:r>
    </w:p>
    <w:p w14:paraId="6A073A45" w14:textId="45383A5D" w:rsidR="007931FB" w:rsidRDefault="007931FB">
      <w:pPr>
        <w:pStyle w:val="TOC2"/>
        <w:tabs>
          <w:tab w:val="left" w:pos="1474"/>
        </w:tabs>
        <w:rPr>
          <w:rFonts w:asciiTheme="minorHAnsi" w:eastAsiaTheme="minorEastAsia" w:hAnsiTheme="minorHAnsi" w:cstheme="minorBidi"/>
          <w:sz w:val="22"/>
          <w:szCs w:val="22"/>
          <w:lang w:eastAsia="en-AU"/>
        </w:rPr>
      </w:pPr>
      <w:r w:rsidRPr="00BD05A9">
        <w:t>1.7</w:t>
      </w:r>
      <w:r>
        <w:rPr>
          <w:rFonts w:asciiTheme="minorHAnsi" w:eastAsiaTheme="minorEastAsia" w:hAnsiTheme="minorHAnsi" w:cstheme="minorBidi"/>
          <w:sz w:val="22"/>
          <w:szCs w:val="22"/>
          <w:lang w:eastAsia="en-AU"/>
        </w:rPr>
        <w:tab/>
      </w:r>
      <w:r w:rsidRPr="00BD05A9">
        <w:t>Discussion and public statements</w:t>
      </w:r>
      <w:r>
        <w:tab/>
      </w:r>
      <w:r>
        <w:fldChar w:fldCharType="begin"/>
      </w:r>
      <w:r>
        <w:instrText xml:space="preserve"> PAGEREF _Toc68767531 \h </w:instrText>
      </w:r>
      <w:r>
        <w:fldChar w:fldCharType="separate"/>
      </w:r>
      <w:r>
        <w:t>4</w:t>
      </w:r>
      <w:r>
        <w:fldChar w:fldCharType="end"/>
      </w:r>
    </w:p>
    <w:p w14:paraId="3253460E" w14:textId="0E546A52" w:rsidR="007931FB" w:rsidRDefault="007931FB">
      <w:pPr>
        <w:pStyle w:val="TOC2"/>
        <w:tabs>
          <w:tab w:val="left" w:pos="1474"/>
        </w:tabs>
        <w:rPr>
          <w:rFonts w:asciiTheme="minorHAnsi" w:eastAsiaTheme="minorEastAsia" w:hAnsiTheme="minorHAnsi" w:cstheme="minorBidi"/>
          <w:sz w:val="22"/>
          <w:szCs w:val="22"/>
          <w:lang w:eastAsia="en-AU"/>
        </w:rPr>
      </w:pPr>
      <w:r w:rsidRPr="00BD05A9">
        <w:t>1.8</w:t>
      </w:r>
      <w:r>
        <w:rPr>
          <w:rFonts w:asciiTheme="minorHAnsi" w:eastAsiaTheme="minorEastAsia" w:hAnsiTheme="minorHAnsi" w:cstheme="minorBidi"/>
          <w:sz w:val="22"/>
          <w:szCs w:val="22"/>
          <w:lang w:eastAsia="en-AU"/>
        </w:rPr>
        <w:tab/>
      </w:r>
      <w:r w:rsidRPr="00BD05A9">
        <w:t>Conflict of interest</w:t>
      </w:r>
      <w:r>
        <w:tab/>
      </w:r>
      <w:r>
        <w:fldChar w:fldCharType="begin"/>
      </w:r>
      <w:r>
        <w:instrText xml:space="preserve"> PAGEREF _Toc68767532 \h </w:instrText>
      </w:r>
      <w:r>
        <w:fldChar w:fldCharType="separate"/>
      </w:r>
      <w:r>
        <w:t>4</w:t>
      </w:r>
      <w:r>
        <w:fldChar w:fldCharType="end"/>
      </w:r>
    </w:p>
    <w:p w14:paraId="3FB34A86" w14:textId="508FED64" w:rsidR="007931FB" w:rsidRDefault="007931FB">
      <w:pPr>
        <w:pStyle w:val="TOC2"/>
        <w:tabs>
          <w:tab w:val="left" w:pos="1474"/>
        </w:tabs>
        <w:rPr>
          <w:rFonts w:asciiTheme="minorHAnsi" w:eastAsiaTheme="minorEastAsia" w:hAnsiTheme="minorHAnsi" w:cstheme="minorBidi"/>
          <w:sz w:val="22"/>
          <w:szCs w:val="22"/>
          <w:lang w:eastAsia="en-AU"/>
        </w:rPr>
      </w:pPr>
      <w:r w:rsidRPr="00BD05A9">
        <w:t>1.9</w:t>
      </w:r>
      <w:r>
        <w:rPr>
          <w:rFonts w:asciiTheme="minorHAnsi" w:eastAsiaTheme="minorEastAsia" w:hAnsiTheme="minorHAnsi" w:cstheme="minorBidi"/>
          <w:sz w:val="22"/>
          <w:szCs w:val="22"/>
          <w:lang w:eastAsia="en-AU"/>
        </w:rPr>
        <w:tab/>
      </w:r>
      <w:r w:rsidRPr="00BD05A9">
        <w:t>Budget information</w:t>
      </w:r>
      <w:r>
        <w:tab/>
      </w:r>
      <w:r>
        <w:fldChar w:fldCharType="begin"/>
      </w:r>
      <w:r>
        <w:instrText xml:space="preserve"> PAGEREF _Toc68767533 \h </w:instrText>
      </w:r>
      <w:r>
        <w:fldChar w:fldCharType="separate"/>
      </w:r>
      <w:r>
        <w:t>5</w:t>
      </w:r>
      <w:r>
        <w:fldChar w:fldCharType="end"/>
      </w:r>
    </w:p>
    <w:p w14:paraId="5C3EBC70" w14:textId="6FA86B5B" w:rsidR="007931FB" w:rsidRDefault="007931FB">
      <w:pPr>
        <w:pStyle w:val="TOC2"/>
        <w:tabs>
          <w:tab w:val="left" w:pos="1474"/>
        </w:tabs>
        <w:rPr>
          <w:rFonts w:asciiTheme="minorHAnsi" w:eastAsiaTheme="minorEastAsia" w:hAnsiTheme="minorHAnsi" w:cstheme="minorBidi"/>
          <w:sz w:val="22"/>
          <w:szCs w:val="22"/>
          <w:lang w:eastAsia="en-AU"/>
        </w:rPr>
      </w:pPr>
      <w:r w:rsidRPr="00BD05A9">
        <w:t>1.10</w:t>
      </w:r>
      <w:r>
        <w:rPr>
          <w:rFonts w:asciiTheme="minorHAnsi" w:eastAsiaTheme="minorEastAsia" w:hAnsiTheme="minorHAnsi" w:cstheme="minorBidi"/>
          <w:sz w:val="22"/>
          <w:szCs w:val="22"/>
          <w:lang w:eastAsia="en-AU"/>
        </w:rPr>
        <w:tab/>
      </w:r>
      <w:r w:rsidRPr="00BD05A9">
        <w:t>Tender validity period</w:t>
      </w:r>
      <w:r>
        <w:tab/>
      </w:r>
      <w:r>
        <w:fldChar w:fldCharType="begin"/>
      </w:r>
      <w:r>
        <w:instrText xml:space="preserve"> PAGEREF _Toc68767534 \h </w:instrText>
      </w:r>
      <w:r>
        <w:fldChar w:fldCharType="separate"/>
      </w:r>
      <w:r>
        <w:t>5</w:t>
      </w:r>
      <w:r>
        <w:fldChar w:fldCharType="end"/>
      </w:r>
    </w:p>
    <w:p w14:paraId="6DCFF2A5" w14:textId="3B4E82D5" w:rsidR="007931FB" w:rsidRDefault="007931FB">
      <w:pPr>
        <w:pStyle w:val="TOC2"/>
        <w:tabs>
          <w:tab w:val="left" w:pos="1474"/>
        </w:tabs>
        <w:rPr>
          <w:rFonts w:asciiTheme="minorHAnsi" w:eastAsiaTheme="minorEastAsia" w:hAnsiTheme="minorHAnsi" w:cstheme="minorBidi"/>
          <w:sz w:val="22"/>
          <w:szCs w:val="22"/>
          <w:lang w:eastAsia="en-AU"/>
        </w:rPr>
      </w:pPr>
      <w:r w:rsidRPr="00BD05A9">
        <w:t>1.11</w:t>
      </w:r>
      <w:r>
        <w:rPr>
          <w:rFonts w:asciiTheme="minorHAnsi" w:eastAsiaTheme="minorEastAsia" w:hAnsiTheme="minorHAnsi" w:cstheme="minorBidi"/>
          <w:sz w:val="22"/>
          <w:szCs w:val="22"/>
          <w:lang w:eastAsia="en-AU"/>
        </w:rPr>
        <w:tab/>
      </w:r>
      <w:r w:rsidRPr="00BD05A9">
        <w:t>Applicable law</w:t>
      </w:r>
      <w:r>
        <w:tab/>
      </w:r>
      <w:r>
        <w:fldChar w:fldCharType="begin"/>
      </w:r>
      <w:r>
        <w:instrText xml:space="preserve"> PAGEREF _Toc68767535 \h </w:instrText>
      </w:r>
      <w:r>
        <w:fldChar w:fldCharType="separate"/>
      </w:r>
      <w:r>
        <w:t>5</w:t>
      </w:r>
      <w:r>
        <w:fldChar w:fldCharType="end"/>
      </w:r>
    </w:p>
    <w:p w14:paraId="5D9C9B9A" w14:textId="262622A5" w:rsidR="007931FB" w:rsidRDefault="007931FB">
      <w:pPr>
        <w:pStyle w:val="TOC2"/>
        <w:tabs>
          <w:tab w:val="left" w:pos="1474"/>
        </w:tabs>
        <w:rPr>
          <w:rFonts w:asciiTheme="minorHAnsi" w:eastAsiaTheme="minorEastAsia" w:hAnsiTheme="minorHAnsi" w:cstheme="minorBidi"/>
          <w:sz w:val="22"/>
          <w:szCs w:val="22"/>
          <w:lang w:eastAsia="en-AU"/>
        </w:rPr>
      </w:pPr>
      <w:r w:rsidRPr="00BD05A9">
        <w:t>1.12</w:t>
      </w:r>
      <w:r>
        <w:rPr>
          <w:rFonts w:asciiTheme="minorHAnsi" w:eastAsiaTheme="minorEastAsia" w:hAnsiTheme="minorHAnsi" w:cstheme="minorBidi"/>
          <w:sz w:val="22"/>
          <w:szCs w:val="22"/>
          <w:lang w:eastAsia="en-AU"/>
        </w:rPr>
        <w:tab/>
      </w:r>
      <w:r w:rsidRPr="00BD05A9">
        <w:t>Privacy</w:t>
      </w:r>
      <w:r>
        <w:tab/>
      </w:r>
      <w:r>
        <w:fldChar w:fldCharType="begin"/>
      </w:r>
      <w:r>
        <w:instrText xml:space="preserve"> PAGEREF _Toc68767536 \h </w:instrText>
      </w:r>
      <w:r>
        <w:fldChar w:fldCharType="separate"/>
      </w:r>
      <w:r>
        <w:t>5</w:t>
      </w:r>
      <w:r>
        <w:fldChar w:fldCharType="end"/>
      </w:r>
    </w:p>
    <w:p w14:paraId="5C0A3FEE" w14:textId="01412AC7" w:rsidR="007931FB" w:rsidRDefault="007931FB">
      <w:pPr>
        <w:pStyle w:val="TOC2"/>
        <w:tabs>
          <w:tab w:val="left" w:pos="1474"/>
        </w:tabs>
        <w:rPr>
          <w:rFonts w:asciiTheme="minorHAnsi" w:eastAsiaTheme="minorEastAsia" w:hAnsiTheme="minorHAnsi" w:cstheme="minorBidi"/>
          <w:sz w:val="22"/>
          <w:szCs w:val="22"/>
          <w:lang w:eastAsia="en-AU"/>
        </w:rPr>
      </w:pPr>
      <w:r w:rsidRPr="00BD05A9">
        <w:t>1.13</w:t>
      </w:r>
      <w:r>
        <w:rPr>
          <w:rFonts w:asciiTheme="minorHAnsi" w:eastAsiaTheme="minorEastAsia" w:hAnsiTheme="minorHAnsi" w:cstheme="minorBidi"/>
          <w:sz w:val="22"/>
          <w:szCs w:val="22"/>
          <w:lang w:eastAsia="en-AU"/>
        </w:rPr>
        <w:tab/>
      </w:r>
      <w:r w:rsidRPr="00BD05A9">
        <w:t>MLA’s rights</w:t>
      </w:r>
      <w:r>
        <w:tab/>
      </w:r>
      <w:r>
        <w:fldChar w:fldCharType="begin"/>
      </w:r>
      <w:r>
        <w:instrText xml:space="preserve"> PAGEREF _Toc68767537 \h </w:instrText>
      </w:r>
      <w:r>
        <w:fldChar w:fldCharType="separate"/>
      </w:r>
      <w:r>
        <w:t>5</w:t>
      </w:r>
      <w:r>
        <w:fldChar w:fldCharType="end"/>
      </w:r>
    </w:p>
    <w:p w14:paraId="10437743" w14:textId="361992AA" w:rsidR="007931FB" w:rsidRDefault="007931FB">
      <w:pPr>
        <w:pStyle w:val="TOC2"/>
        <w:tabs>
          <w:tab w:val="left" w:pos="1474"/>
        </w:tabs>
        <w:rPr>
          <w:rFonts w:asciiTheme="minorHAnsi" w:eastAsiaTheme="minorEastAsia" w:hAnsiTheme="minorHAnsi" w:cstheme="minorBidi"/>
          <w:sz w:val="22"/>
          <w:szCs w:val="22"/>
          <w:lang w:eastAsia="en-AU"/>
        </w:rPr>
      </w:pPr>
      <w:r w:rsidRPr="00BD05A9">
        <w:t>1.14</w:t>
      </w:r>
      <w:r>
        <w:rPr>
          <w:rFonts w:asciiTheme="minorHAnsi" w:eastAsiaTheme="minorEastAsia" w:hAnsiTheme="minorHAnsi" w:cstheme="minorBidi"/>
          <w:sz w:val="22"/>
          <w:szCs w:val="22"/>
          <w:lang w:eastAsia="en-AU"/>
        </w:rPr>
        <w:tab/>
      </w:r>
      <w:r w:rsidRPr="00BD05A9">
        <w:t>Costs</w:t>
      </w:r>
      <w:r>
        <w:tab/>
      </w:r>
      <w:r>
        <w:fldChar w:fldCharType="begin"/>
      </w:r>
      <w:r>
        <w:instrText xml:space="preserve"> PAGEREF _Toc68767538 \h </w:instrText>
      </w:r>
      <w:r>
        <w:fldChar w:fldCharType="separate"/>
      </w:r>
      <w:r>
        <w:t>6</w:t>
      </w:r>
      <w:r>
        <w:fldChar w:fldCharType="end"/>
      </w:r>
    </w:p>
    <w:p w14:paraId="07430B1A" w14:textId="70D80CE8" w:rsidR="007931FB" w:rsidRDefault="007931FB">
      <w:pPr>
        <w:pStyle w:val="TOC2"/>
        <w:tabs>
          <w:tab w:val="left" w:pos="1474"/>
        </w:tabs>
        <w:rPr>
          <w:rFonts w:asciiTheme="minorHAnsi" w:eastAsiaTheme="minorEastAsia" w:hAnsiTheme="minorHAnsi" w:cstheme="minorBidi"/>
          <w:sz w:val="22"/>
          <w:szCs w:val="22"/>
          <w:lang w:eastAsia="en-AU"/>
        </w:rPr>
      </w:pPr>
      <w:r w:rsidRPr="00BD05A9">
        <w:t>1.15</w:t>
      </w:r>
      <w:r>
        <w:rPr>
          <w:rFonts w:asciiTheme="minorHAnsi" w:eastAsiaTheme="minorEastAsia" w:hAnsiTheme="minorHAnsi" w:cstheme="minorBidi"/>
          <w:sz w:val="22"/>
          <w:szCs w:val="22"/>
          <w:lang w:eastAsia="en-AU"/>
        </w:rPr>
        <w:tab/>
      </w:r>
      <w:r w:rsidRPr="00BD05A9">
        <w:t>Binding agreement</w:t>
      </w:r>
      <w:r>
        <w:tab/>
      </w:r>
      <w:r>
        <w:fldChar w:fldCharType="begin"/>
      </w:r>
      <w:r>
        <w:instrText xml:space="preserve"> PAGEREF _Toc68767539 \h </w:instrText>
      </w:r>
      <w:r>
        <w:fldChar w:fldCharType="separate"/>
      </w:r>
      <w:r>
        <w:t>6</w:t>
      </w:r>
      <w:r>
        <w:fldChar w:fldCharType="end"/>
      </w:r>
    </w:p>
    <w:p w14:paraId="320D9C0B" w14:textId="203A505E" w:rsidR="007931FB" w:rsidRDefault="007931FB">
      <w:pPr>
        <w:pStyle w:val="TOC2"/>
        <w:tabs>
          <w:tab w:val="left" w:pos="1474"/>
        </w:tabs>
        <w:rPr>
          <w:rFonts w:asciiTheme="minorHAnsi" w:eastAsiaTheme="minorEastAsia" w:hAnsiTheme="minorHAnsi" w:cstheme="minorBidi"/>
          <w:sz w:val="22"/>
          <w:szCs w:val="22"/>
          <w:lang w:eastAsia="en-AU"/>
        </w:rPr>
      </w:pPr>
      <w:r w:rsidRPr="00BD05A9">
        <w:t>1.16</w:t>
      </w:r>
      <w:r>
        <w:rPr>
          <w:rFonts w:asciiTheme="minorHAnsi" w:eastAsiaTheme="minorEastAsia" w:hAnsiTheme="minorHAnsi" w:cstheme="minorBidi"/>
          <w:sz w:val="22"/>
          <w:szCs w:val="22"/>
          <w:lang w:eastAsia="en-AU"/>
        </w:rPr>
        <w:tab/>
      </w:r>
      <w:r w:rsidRPr="00BD05A9">
        <w:t>Selection process</w:t>
      </w:r>
      <w:r>
        <w:tab/>
      </w:r>
      <w:r>
        <w:fldChar w:fldCharType="begin"/>
      </w:r>
      <w:r>
        <w:instrText xml:space="preserve"> PAGEREF _Toc68767540 \h </w:instrText>
      </w:r>
      <w:r>
        <w:fldChar w:fldCharType="separate"/>
      </w:r>
      <w:r>
        <w:t>6</w:t>
      </w:r>
      <w:r>
        <w:fldChar w:fldCharType="end"/>
      </w:r>
    </w:p>
    <w:p w14:paraId="4F28234B" w14:textId="793DF8E8" w:rsidR="007931FB" w:rsidRDefault="007931FB">
      <w:pPr>
        <w:pStyle w:val="TOC1"/>
        <w:rPr>
          <w:rFonts w:asciiTheme="minorHAnsi" w:eastAsiaTheme="minorEastAsia" w:hAnsiTheme="minorHAnsi" w:cstheme="minorBidi"/>
          <w:b w:val="0"/>
          <w:sz w:val="22"/>
          <w:szCs w:val="22"/>
          <w:lang w:eastAsia="en-AU"/>
        </w:rPr>
      </w:pPr>
      <w:r w:rsidRPr="00BD05A9">
        <w:rPr>
          <w:rFonts w:ascii="Calibri" w:hAnsi="Calibri"/>
        </w:rPr>
        <w:t>SECTION 2</w:t>
      </w:r>
      <w:r>
        <w:tab/>
      </w:r>
      <w:r>
        <w:fldChar w:fldCharType="begin"/>
      </w:r>
      <w:r>
        <w:instrText xml:space="preserve"> PAGEREF _Toc68767541 \h </w:instrText>
      </w:r>
      <w:r>
        <w:fldChar w:fldCharType="separate"/>
      </w:r>
      <w:r>
        <w:t>6</w:t>
      </w:r>
      <w:r>
        <w:fldChar w:fldCharType="end"/>
      </w:r>
    </w:p>
    <w:p w14:paraId="51DED128" w14:textId="0915780B" w:rsidR="007931FB" w:rsidRDefault="007931FB">
      <w:pPr>
        <w:pStyle w:val="TOC1"/>
        <w:rPr>
          <w:rFonts w:asciiTheme="minorHAnsi" w:eastAsiaTheme="minorEastAsia" w:hAnsiTheme="minorHAnsi" w:cstheme="minorBidi"/>
          <w:b w:val="0"/>
          <w:sz w:val="22"/>
          <w:szCs w:val="22"/>
          <w:lang w:eastAsia="en-AU"/>
        </w:rPr>
      </w:pPr>
      <w:r w:rsidRPr="00BD05A9">
        <w:t>2.</w:t>
      </w:r>
      <w:r>
        <w:rPr>
          <w:rFonts w:asciiTheme="minorHAnsi" w:eastAsiaTheme="minorEastAsia" w:hAnsiTheme="minorHAnsi" w:cstheme="minorBidi"/>
          <w:b w:val="0"/>
          <w:sz w:val="22"/>
          <w:szCs w:val="22"/>
          <w:lang w:eastAsia="en-AU"/>
        </w:rPr>
        <w:tab/>
      </w:r>
      <w:r w:rsidRPr="00BD05A9">
        <w:rPr>
          <w:rFonts w:ascii="Calibri" w:hAnsi="Calibri"/>
        </w:rPr>
        <w:t>TENDERER INFORMATION</w:t>
      </w:r>
      <w:r>
        <w:tab/>
      </w:r>
      <w:r>
        <w:fldChar w:fldCharType="begin"/>
      </w:r>
      <w:r>
        <w:instrText xml:space="preserve"> PAGEREF _Toc68767542 \h </w:instrText>
      </w:r>
      <w:r>
        <w:fldChar w:fldCharType="separate"/>
      </w:r>
      <w:r>
        <w:t>6</w:t>
      </w:r>
      <w:r>
        <w:fldChar w:fldCharType="end"/>
      </w:r>
    </w:p>
    <w:p w14:paraId="6C0ACE5C" w14:textId="149C9985" w:rsidR="007931FB" w:rsidRDefault="007931FB">
      <w:pPr>
        <w:pStyle w:val="TOC2"/>
        <w:tabs>
          <w:tab w:val="left" w:pos="1474"/>
        </w:tabs>
        <w:rPr>
          <w:rFonts w:asciiTheme="minorHAnsi" w:eastAsiaTheme="minorEastAsia" w:hAnsiTheme="minorHAnsi" w:cstheme="minorBidi"/>
          <w:sz w:val="22"/>
          <w:szCs w:val="22"/>
          <w:lang w:eastAsia="en-AU"/>
        </w:rPr>
      </w:pPr>
      <w:r w:rsidRPr="00BD05A9">
        <w:t>2.1</w:t>
      </w:r>
      <w:r>
        <w:rPr>
          <w:rFonts w:asciiTheme="minorHAnsi" w:eastAsiaTheme="minorEastAsia" w:hAnsiTheme="minorHAnsi" w:cstheme="minorBidi"/>
          <w:sz w:val="22"/>
          <w:szCs w:val="22"/>
          <w:lang w:eastAsia="en-AU"/>
        </w:rPr>
        <w:tab/>
      </w:r>
      <w:r w:rsidRPr="00BD05A9">
        <w:t>Details of tenderer</w:t>
      </w:r>
      <w:r>
        <w:tab/>
      </w:r>
      <w:r>
        <w:fldChar w:fldCharType="begin"/>
      </w:r>
      <w:r>
        <w:instrText xml:space="preserve"> PAGEREF _Toc68767543 \h </w:instrText>
      </w:r>
      <w:r>
        <w:fldChar w:fldCharType="separate"/>
      </w:r>
      <w:r>
        <w:t>6</w:t>
      </w:r>
      <w:r>
        <w:fldChar w:fldCharType="end"/>
      </w:r>
    </w:p>
    <w:p w14:paraId="759B8FA9" w14:textId="414AB61E" w:rsidR="007931FB" w:rsidRDefault="007931FB">
      <w:pPr>
        <w:pStyle w:val="TOC2"/>
        <w:tabs>
          <w:tab w:val="left" w:pos="1474"/>
        </w:tabs>
        <w:rPr>
          <w:rFonts w:asciiTheme="minorHAnsi" w:eastAsiaTheme="minorEastAsia" w:hAnsiTheme="minorHAnsi" w:cstheme="minorBidi"/>
          <w:sz w:val="22"/>
          <w:szCs w:val="22"/>
          <w:lang w:eastAsia="en-AU"/>
        </w:rPr>
      </w:pPr>
      <w:r w:rsidRPr="00BD05A9">
        <w:t>2.2</w:t>
      </w:r>
      <w:r>
        <w:rPr>
          <w:rFonts w:asciiTheme="minorHAnsi" w:eastAsiaTheme="minorEastAsia" w:hAnsiTheme="minorHAnsi" w:cstheme="minorBidi"/>
          <w:sz w:val="22"/>
          <w:szCs w:val="22"/>
          <w:lang w:eastAsia="en-AU"/>
        </w:rPr>
        <w:tab/>
      </w:r>
      <w:r w:rsidRPr="00BD05A9">
        <w:t>Pricing</w:t>
      </w:r>
      <w:r>
        <w:tab/>
      </w:r>
      <w:r>
        <w:fldChar w:fldCharType="begin"/>
      </w:r>
      <w:r>
        <w:instrText xml:space="preserve"> PAGEREF _Toc68767544 \h </w:instrText>
      </w:r>
      <w:r>
        <w:fldChar w:fldCharType="separate"/>
      </w:r>
      <w:r>
        <w:t>7</w:t>
      </w:r>
      <w:r>
        <w:fldChar w:fldCharType="end"/>
      </w:r>
    </w:p>
    <w:p w14:paraId="6BE34A7E" w14:textId="3728BDE1" w:rsidR="007931FB" w:rsidRDefault="007931FB">
      <w:pPr>
        <w:pStyle w:val="TOC2"/>
        <w:tabs>
          <w:tab w:val="left" w:pos="1474"/>
        </w:tabs>
        <w:rPr>
          <w:rFonts w:asciiTheme="minorHAnsi" w:eastAsiaTheme="minorEastAsia" w:hAnsiTheme="minorHAnsi" w:cstheme="minorBidi"/>
          <w:sz w:val="22"/>
          <w:szCs w:val="22"/>
          <w:lang w:eastAsia="en-AU"/>
        </w:rPr>
      </w:pPr>
      <w:r w:rsidRPr="00BD05A9">
        <w:t>2.3</w:t>
      </w:r>
      <w:r>
        <w:rPr>
          <w:rFonts w:asciiTheme="minorHAnsi" w:eastAsiaTheme="minorEastAsia" w:hAnsiTheme="minorHAnsi" w:cstheme="minorBidi"/>
          <w:sz w:val="22"/>
          <w:szCs w:val="22"/>
          <w:lang w:eastAsia="en-AU"/>
        </w:rPr>
        <w:tab/>
      </w:r>
      <w:r w:rsidRPr="00BD05A9">
        <w:t>Proposed subcontractors and suppliers</w:t>
      </w:r>
      <w:r>
        <w:tab/>
      </w:r>
      <w:r>
        <w:fldChar w:fldCharType="begin"/>
      </w:r>
      <w:r>
        <w:instrText xml:space="preserve"> PAGEREF _Toc68767545 \h </w:instrText>
      </w:r>
      <w:r>
        <w:fldChar w:fldCharType="separate"/>
      </w:r>
      <w:r>
        <w:t>7</w:t>
      </w:r>
      <w:r>
        <w:fldChar w:fldCharType="end"/>
      </w:r>
    </w:p>
    <w:p w14:paraId="09ADA69C" w14:textId="49587A1A" w:rsidR="007931FB" w:rsidRDefault="007931FB">
      <w:pPr>
        <w:pStyle w:val="TOC2"/>
        <w:tabs>
          <w:tab w:val="left" w:pos="1474"/>
        </w:tabs>
        <w:rPr>
          <w:rFonts w:asciiTheme="minorHAnsi" w:eastAsiaTheme="minorEastAsia" w:hAnsiTheme="minorHAnsi" w:cstheme="minorBidi"/>
          <w:sz w:val="22"/>
          <w:szCs w:val="22"/>
          <w:lang w:eastAsia="en-AU"/>
        </w:rPr>
      </w:pPr>
      <w:r w:rsidRPr="00BD05A9">
        <w:t>2.4</w:t>
      </w:r>
      <w:r>
        <w:rPr>
          <w:rFonts w:asciiTheme="minorHAnsi" w:eastAsiaTheme="minorEastAsia" w:hAnsiTheme="minorHAnsi" w:cstheme="minorBidi"/>
          <w:sz w:val="22"/>
          <w:szCs w:val="22"/>
          <w:lang w:eastAsia="en-AU"/>
        </w:rPr>
        <w:tab/>
      </w:r>
      <w:r w:rsidRPr="00BD05A9">
        <w:t>Insurance</w:t>
      </w:r>
      <w:r>
        <w:tab/>
      </w:r>
      <w:r>
        <w:fldChar w:fldCharType="begin"/>
      </w:r>
      <w:r>
        <w:instrText xml:space="preserve"> PAGEREF _Toc68767546 \h </w:instrText>
      </w:r>
      <w:r>
        <w:fldChar w:fldCharType="separate"/>
      </w:r>
      <w:r>
        <w:t>7</w:t>
      </w:r>
      <w:r>
        <w:fldChar w:fldCharType="end"/>
      </w:r>
    </w:p>
    <w:p w14:paraId="65DD5243" w14:textId="5C2202E7" w:rsidR="007931FB" w:rsidRDefault="007931FB">
      <w:pPr>
        <w:pStyle w:val="TOC2"/>
        <w:tabs>
          <w:tab w:val="left" w:pos="1474"/>
        </w:tabs>
        <w:rPr>
          <w:rFonts w:asciiTheme="minorHAnsi" w:eastAsiaTheme="minorEastAsia" w:hAnsiTheme="minorHAnsi" w:cstheme="minorBidi"/>
          <w:sz w:val="22"/>
          <w:szCs w:val="22"/>
          <w:lang w:eastAsia="en-AU"/>
        </w:rPr>
      </w:pPr>
      <w:r w:rsidRPr="00BD05A9">
        <w:rPr>
          <w:rFonts w:cstheme="minorHAnsi"/>
        </w:rPr>
        <w:t>2.5</w:t>
      </w:r>
      <w:r>
        <w:rPr>
          <w:rFonts w:asciiTheme="minorHAnsi" w:eastAsiaTheme="minorEastAsia" w:hAnsiTheme="minorHAnsi" w:cstheme="minorBidi"/>
          <w:sz w:val="22"/>
          <w:szCs w:val="22"/>
          <w:lang w:eastAsia="en-AU"/>
        </w:rPr>
        <w:tab/>
      </w:r>
      <w:r w:rsidRPr="00BD05A9">
        <w:rPr>
          <w:rFonts w:asciiTheme="minorHAnsi" w:hAnsiTheme="minorHAnsi" w:cstheme="minorHAnsi"/>
        </w:rPr>
        <w:t>References</w:t>
      </w:r>
      <w:r>
        <w:tab/>
      </w:r>
      <w:r>
        <w:fldChar w:fldCharType="begin"/>
      </w:r>
      <w:r>
        <w:instrText xml:space="preserve"> PAGEREF _Toc68767547 \h </w:instrText>
      </w:r>
      <w:r>
        <w:fldChar w:fldCharType="separate"/>
      </w:r>
      <w:r>
        <w:t>7</w:t>
      </w:r>
      <w:r>
        <w:fldChar w:fldCharType="end"/>
      </w:r>
    </w:p>
    <w:p w14:paraId="76A9B8E4" w14:textId="7BC05D49" w:rsidR="007931FB" w:rsidRDefault="007931FB">
      <w:pPr>
        <w:pStyle w:val="TOC1"/>
        <w:rPr>
          <w:rFonts w:asciiTheme="minorHAnsi" w:eastAsiaTheme="minorEastAsia" w:hAnsiTheme="minorHAnsi" w:cstheme="minorBidi"/>
          <w:b w:val="0"/>
          <w:sz w:val="22"/>
          <w:szCs w:val="22"/>
          <w:lang w:eastAsia="en-AU"/>
        </w:rPr>
      </w:pPr>
      <w:r w:rsidRPr="00BD05A9">
        <w:rPr>
          <w:rFonts w:ascii="Calibri" w:hAnsi="Calibri"/>
        </w:rPr>
        <w:t>SECTION 3</w:t>
      </w:r>
      <w:r>
        <w:tab/>
      </w:r>
      <w:r>
        <w:fldChar w:fldCharType="begin"/>
      </w:r>
      <w:r>
        <w:instrText xml:space="preserve"> PAGEREF _Toc68767548 \h </w:instrText>
      </w:r>
      <w:r>
        <w:fldChar w:fldCharType="separate"/>
      </w:r>
      <w:r>
        <w:t>9</w:t>
      </w:r>
      <w:r>
        <w:fldChar w:fldCharType="end"/>
      </w:r>
    </w:p>
    <w:p w14:paraId="6826F9E3" w14:textId="11AB65DA" w:rsidR="007931FB" w:rsidRDefault="007931FB">
      <w:pPr>
        <w:pStyle w:val="TOC1"/>
        <w:rPr>
          <w:rFonts w:asciiTheme="minorHAnsi" w:eastAsiaTheme="minorEastAsia" w:hAnsiTheme="minorHAnsi" w:cstheme="minorBidi"/>
          <w:b w:val="0"/>
          <w:sz w:val="22"/>
          <w:szCs w:val="22"/>
          <w:lang w:eastAsia="en-AU"/>
        </w:rPr>
      </w:pPr>
      <w:r w:rsidRPr="00BD05A9">
        <w:rPr>
          <w:rFonts w:cs="Calibri"/>
        </w:rPr>
        <w:t>3.</w:t>
      </w:r>
      <w:r>
        <w:rPr>
          <w:rFonts w:asciiTheme="minorHAnsi" w:eastAsiaTheme="minorEastAsia" w:hAnsiTheme="minorHAnsi" w:cstheme="minorBidi"/>
          <w:b w:val="0"/>
          <w:sz w:val="22"/>
          <w:szCs w:val="22"/>
          <w:lang w:eastAsia="en-AU"/>
        </w:rPr>
        <w:tab/>
      </w:r>
      <w:r>
        <w:t>SPECIFICATION</w:t>
      </w:r>
      <w:r>
        <w:tab/>
      </w:r>
      <w:r>
        <w:fldChar w:fldCharType="begin"/>
      </w:r>
      <w:r>
        <w:instrText xml:space="preserve"> PAGEREF _Toc68767549 \h </w:instrText>
      </w:r>
      <w:r>
        <w:fldChar w:fldCharType="separate"/>
      </w:r>
      <w:r>
        <w:t>9</w:t>
      </w:r>
      <w:r>
        <w:fldChar w:fldCharType="end"/>
      </w:r>
    </w:p>
    <w:p w14:paraId="3A4D6B6E" w14:textId="7BCA1EDE" w:rsidR="007931FB" w:rsidRDefault="007931FB">
      <w:pPr>
        <w:pStyle w:val="TOC1"/>
        <w:rPr>
          <w:rFonts w:asciiTheme="minorHAnsi" w:eastAsiaTheme="minorEastAsia" w:hAnsiTheme="minorHAnsi" w:cstheme="minorBidi"/>
          <w:b w:val="0"/>
          <w:sz w:val="22"/>
          <w:szCs w:val="22"/>
          <w:lang w:eastAsia="en-AU"/>
        </w:rPr>
      </w:pPr>
      <w:r w:rsidRPr="00BD05A9">
        <w:rPr>
          <w:rFonts w:ascii="Calibri" w:hAnsi="Calibri"/>
        </w:rPr>
        <w:t>SECTION 4</w:t>
      </w:r>
      <w:r>
        <w:tab/>
      </w:r>
      <w:r>
        <w:fldChar w:fldCharType="begin"/>
      </w:r>
      <w:r>
        <w:instrText xml:space="preserve"> PAGEREF _Toc68767550 \h </w:instrText>
      </w:r>
      <w:r>
        <w:fldChar w:fldCharType="separate"/>
      </w:r>
      <w:r>
        <w:t>14</w:t>
      </w:r>
      <w:r>
        <w:fldChar w:fldCharType="end"/>
      </w:r>
    </w:p>
    <w:p w14:paraId="471F3F5D" w14:textId="23AF8D2C" w:rsidR="007931FB" w:rsidRDefault="007931FB">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BD05A9">
        <w:rPr>
          <w:rFonts w:ascii="Calibri" w:hAnsi="Calibri"/>
        </w:rPr>
        <w:t>MLA’s CONSULTANCY TERMS</w:t>
      </w:r>
      <w:r>
        <w:tab/>
      </w:r>
      <w:r>
        <w:fldChar w:fldCharType="begin"/>
      </w:r>
      <w:r>
        <w:instrText xml:space="preserve"> PAGEREF _Toc68767551 \h </w:instrText>
      </w:r>
      <w:r>
        <w:fldChar w:fldCharType="separate"/>
      </w:r>
      <w:r>
        <w:t>14</w:t>
      </w:r>
      <w:r>
        <w:fldChar w:fldCharType="end"/>
      </w:r>
    </w:p>
    <w:p w14:paraId="6F6594C4" w14:textId="14CEBBEA" w:rsidR="002468F6" w:rsidRDefault="002468F6" w:rsidP="00510804">
      <w:pPr>
        <w:rPr>
          <w:rFonts w:ascii="Calibri" w:hAnsi="Calibri" w:cs="Calibri"/>
          <w:color w:val="2B579A"/>
          <w:shd w:val="clear" w:color="auto" w:fill="E6E6E6"/>
        </w:rPr>
      </w:pPr>
      <w:r w:rsidRPr="009F7620">
        <w:rPr>
          <w:rFonts w:ascii="Calibri" w:hAnsi="Calibri" w:cs="Calibri"/>
          <w:color w:val="2B579A"/>
          <w:shd w:val="clear" w:color="auto" w:fill="E6E6E6"/>
        </w:rPr>
        <w:fldChar w:fldCharType="end"/>
      </w:r>
      <w:bookmarkStart w:id="1" w:name="_Toc520700786"/>
      <w:bookmarkStart w:id="2" w:name="_Toc520701035"/>
    </w:p>
    <w:p w14:paraId="57154308" w14:textId="4C7885A7" w:rsidR="00B04863" w:rsidRDefault="00B04863" w:rsidP="00510804">
      <w:pPr>
        <w:rPr>
          <w:rFonts w:ascii="Calibri" w:hAnsi="Calibri" w:cs="Calibri"/>
          <w:color w:val="2B579A"/>
          <w:shd w:val="clear" w:color="auto" w:fill="E6E6E6"/>
        </w:rPr>
      </w:pPr>
    </w:p>
    <w:p w14:paraId="46AC333B" w14:textId="7038F7CD" w:rsidR="00B04863" w:rsidRDefault="00B04863" w:rsidP="00510804">
      <w:pPr>
        <w:rPr>
          <w:rFonts w:ascii="Calibri" w:hAnsi="Calibri" w:cs="Calibri"/>
          <w:color w:val="2B579A"/>
          <w:shd w:val="clear" w:color="auto" w:fill="E6E6E6"/>
        </w:rPr>
      </w:pPr>
    </w:p>
    <w:p w14:paraId="54876151" w14:textId="0F85940B" w:rsidR="00B04863" w:rsidRDefault="00B04863" w:rsidP="00510804">
      <w:pPr>
        <w:rPr>
          <w:rFonts w:ascii="Calibri" w:hAnsi="Calibri" w:cs="Calibri"/>
          <w:color w:val="2B579A"/>
          <w:shd w:val="clear" w:color="auto" w:fill="E6E6E6"/>
        </w:rPr>
      </w:pPr>
    </w:p>
    <w:p w14:paraId="128D1156" w14:textId="5265961D" w:rsidR="007931FB" w:rsidRDefault="007931FB" w:rsidP="00510804">
      <w:pPr>
        <w:rPr>
          <w:rFonts w:ascii="Calibri" w:hAnsi="Calibri" w:cs="Calibri"/>
          <w:color w:val="2B579A"/>
          <w:shd w:val="clear" w:color="auto" w:fill="E6E6E6"/>
        </w:rPr>
      </w:pPr>
    </w:p>
    <w:p w14:paraId="1E3CC3B5" w14:textId="77777777" w:rsidR="007931FB" w:rsidRDefault="007931FB" w:rsidP="00510804">
      <w:pPr>
        <w:rPr>
          <w:rFonts w:ascii="Calibri" w:hAnsi="Calibri" w:cs="Calibri"/>
          <w:color w:val="2B579A"/>
          <w:shd w:val="clear" w:color="auto" w:fill="E6E6E6"/>
        </w:rPr>
      </w:pPr>
    </w:p>
    <w:p w14:paraId="553EDCF0" w14:textId="41680FBF" w:rsidR="00B04863" w:rsidRDefault="00B04863" w:rsidP="00510804">
      <w:pPr>
        <w:rPr>
          <w:rFonts w:ascii="Calibri" w:hAnsi="Calibri" w:cs="Calibri"/>
          <w:color w:val="2B579A"/>
          <w:shd w:val="clear" w:color="auto" w:fill="E6E6E6"/>
        </w:rPr>
      </w:pPr>
    </w:p>
    <w:p w14:paraId="5030E99A" w14:textId="180E31CA" w:rsidR="00B04863" w:rsidRDefault="00B04863" w:rsidP="00510804">
      <w:pPr>
        <w:rPr>
          <w:rFonts w:ascii="Calibri" w:hAnsi="Calibri" w:cs="Calibri"/>
          <w:color w:val="2B579A"/>
          <w:shd w:val="clear" w:color="auto" w:fill="E6E6E6"/>
        </w:rPr>
      </w:pPr>
    </w:p>
    <w:p w14:paraId="7398CDE0" w14:textId="37F95E77" w:rsidR="00B04863" w:rsidRDefault="00B04863" w:rsidP="00510804">
      <w:pPr>
        <w:rPr>
          <w:rFonts w:ascii="Calibri" w:hAnsi="Calibri" w:cs="Calibri"/>
          <w:color w:val="2B579A"/>
          <w:shd w:val="clear" w:color="auto" w:fill="E6E6E6"/>
        </w:rPr>
      </w:pPr>
    </w:p>
    <w:p w14:paraId="74A9C9AD" w14:textId="4C8095DF" w:rsidR="00B04863" w:rsidRDefault="00B04863" w:rsidP="00510804">
      <w:pPr>
        <w:rPr>
          <w:rFonts w:ascii="Calibri" w:hAnsi="Calibri" w:cs="Calibri"/>
          <w:color w:val="2B579A"/>
          <w:shd w:val="clear" w:color="auto" w:fill="E6E6E6"/>
        </w:rPr>
      </w:pPr>
    </w:p>
    <w:p w14:paraId="5539501D" w14:textId="77777777" w:rsidR="00B04863" w:rsidRDefault="00B04863" w:rsidP="00510804">
      <w:pPr>
        <w:rPr>
          <w:rFonts w:ascii="Calibri" w:hAnsi="Calibri"/>
          <w:b/>
          <w:sz w:val="22"/>
          <w:szCs w:val="22"/>
        </w:rPr>
      </w:pP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68767523"/>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68767524"/>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1701"/>
          <w:tab w:val="left" w:pos="993"/>
        </w:tabs>
        <w:rPr>
          <w:rFonts w:ascii="Calibri" w:hAnsi="Calibri" w:cs="Arial"/>
          <w:szCs w:val="22"/>
        </w:rPr>
      </w:pPr>
      <w:bookmarkStart w:id="7" w:name="_Toc68767525"/>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1701"/>
          <w:tab w:val="left" w:pos="993"/>
        </w:tabs>
        <w:rPr>
          <w:rFonts w:ascii="Calibri" w:hAnsi="Calibri" w:cs="Arial"/>
          <w:szCs w:val="22"/>
        </w:rPr>
      </w:pPr>
      <w:bookmarkStart w:id="17" w:name="_Toc68767526"/>
      <w:r w:rsidRPr="00F5787A">
        <w:rPr>
          <w:rFonts w:ascii="Calibri" w:hAnsi="Calibri" w:cs="Arial"/>
          <w:szCs w:val="22"/>
        </w:rPr>
        <w:t>Invitation</w:t>
      </w:r>
      <w:bookmarkEnd w:id="15"/>
      <w:bookmarkEnd w:id="16"/>
      <w:bookmarkEnd w:id="17"/>
    </w:p>
    <w:p w14:paraId="347ED08C" w14:textId="4FD8A9E8" w:rsidR="002468F6" w:rsidRPr="007931FB" w:rsidRDefault="01DB9B56" w:rsidP="002468F6">
      <w:pPr>
        <w:pStyle w:val="RequestIndent"/>
        <w:rPr>
          <w:i/>
          <w:iCs/>
        </w:rPr>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sdt>
        <w:sdtPr>
          <w:alias w:val="Time"/>
          <w:tag w:val="Time"/>
          <w:id w:val="-960728037"/>
          <w:placeholder>
            <w:docPart w:val="FD6B0017FB3B4B928F7BC54A401F69B4"/>
          </w:placeholder>
          <w:text w:multiLine="1"/>
        </w:sdtPr>
        <w:sdtEndPr/>
        <w:sdtContent>
          <w:r w:rsidR="36908DBB" w:rsidRPr="007931FB">
            <w:t>5pm AEDT</w:t>
          </w:r>
        </w:sdtContent>
      </w:sdt>
      <w:r w:rsidR="0706EA51">
        <w:t xml:space="preserve"> </w:t>
      </w:r>
      <w:r w:rsidRPr="00652509">
        <w:t>on</w:t>
      </w:r>
      <w:r w:rsidR="2FAC3F3F" w:rsidRPr="00652509">
        <w:t xml:space="preserve"> </w:t>
      </w:r>
      <w:sdt>
        <w:sdtPr>
          <w:alias w:val="Insert Date"/>
          <w:tag w:val="Insert Date"/>
          <w:id w:val="2025506117"/>
          <w:placeholder>
            <w:docPart w:val="51E1056D96BD481183374822FD6B75C7"/>
          </w:placeholder>
          <w:date w:fullDate="2021-04-22T00:00:00Z">
            <w:dateFormat w:val="d MMMM yyyy"/>
            <w:lid w:val="en-AU"/>
            <w:storeMappedDataAs w:val="dateTime"/>
            <w:calendar w:val="gregorian"/>
          </w:date>
        </w:sdtPr>
        <w:sdtEndPr/>
        <w:sdtContent>
          <w:r w:rsidR="007931FB" w:rsidRPr="007931FB">
            <w:t>22 April 2021</w:t>
          </w:r>
        </w:sdtContent>
      </w:sdt>
      <w:r w:rsidRPr="00652509">
        <w:t xml:space="preserve"> </w:t>
      </w:r>
      <w:r w:rsidRPr="009D23B6">
        <w:t xml:space="preserve">(Closing Date), </w:t>
      </w:r>
      <w:r w:rsidR="36908DBB">
        <w:t>for the terms of reference titled</w:t>
      </w:r>
      <w:r w:rsidR="60ABA184">
        <w:t xml:space="preserve"> </w:t>
      </w:r>
      <w:r w:rsidR="60ABA184" w:rsidRPr="007931FB">
        <w:rPr>
          <w:i/>
          <w:iCs/>
        </w:rPr>
        <w:t>D</w:t>
      </w:r>
      <w:r w:rsidR="0726D782" w:rsidRPr="007931FB">
        <w:rPr>
          <w:i/>
          <w:iCs/>
        </w:rPr>
        <w:t>iscover and d</w:t>
      </w:r>
      <w:r w:rsidR="60ABA184" w:rsidRPr="007931FB">
        <w:rPr>
          <w:i/>
          <w:iCs/>
        </w:rPr>
        <w:t>esign for a feedback system user interface.</w:t>
      </w:r>
      <w:bookmarkEnd w:id="18"/>
      <w:bookmarkEnd w:id="19"/>
      <w:bookmarkEnd w:id="20"/>
      <w:bookmarkEnd w:id="21"/>
      <w:bookmarkEnd w:id="22"/>
      <w:bookmarkEnd w:id="23"/>
      <w:bookmarkEnd w:id="24"/>
    </w:p>
    <w:p w14:paraId="00134C0D" w14:textId="77777777" w:rsidR="002468F6" w:rsidRPr="00652509" w:rsidRDefault="002468F6" w:rsidP="002468F6">
      <w:pPr>
        <w:pStyle w:val="Level2Legal"/>
        <w:tabs>
          <w:tab w:val="clear" w:pos="1701"/>
          <w:tab w:val="left" w:pos="993"/>
        </w:tabs>
        <w:rPr>
          <w:rFonts w:ascii="Calibri" w:hAnsi="Calibri" w:cs="Arial"/>
          <w:szCs w:val="22"/>
        </w:rPr>
      </w:pPr>
      <w:bookmarkStart w:id="25" w:name="_Toc520700789"/>
      <w:bookmarkStart w:id="26" w:name="_Toc520701038"/>
      <w:bookmarkStart w:id="27" w:name="_Toc68767527"/>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708D386C"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652509">
        <w:t xml:space="preserve">Section 3 describes MLA’s requirements for </w:t>
      </w:r>
      <w:sdt>
        <w:sdtPr>
          <w:rPr>
            <w:color w:val="2B579A"/>
            <w:shd w:val="clear" w:color="auto" w:fill="E6E6E6"/>
          </w:rPr>
          <w:alias w:val="Insert description of subject matter"/>
          <w:tag w:val="Insert description of subject matter"/>
          <w:id w:val="485911011"/>
          <w:placeholder>
            <w:docPart w:val="9E658037A0ED448C9FD247DDA7E2D435"/>
          </w:placeholder>
          <w:text w:multiLine="1"/>
        </w:sdtPr>
        <w:sdtEndPr>
          <w:rPr>
            <w:color w:val="auto"/>
            <w:shd w:val="clear" w:color="auto" w:fill="auto"/>
          </w:rPr>
        </w:sdtEndPr>
        <w:sdtContent>
          <w:r w:rsidR="003E4645">
            <w:t>the project</w:t>
          </w:r>
        </w:sdtContent>
      </w:sdt>
      <w:r w:rsidRPr="00652509">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652509"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All tenders should be sent to:</w:t>
      </w:r>
      <w:bookmarkEnd w:id="72"/>
      <w:bookmarkEnd w:id="73"/>
      <w:bookmarkEnd w:id="74"/>
      <w:bookmarkEnd w:id="75"/>
      <w:bookmarkEnd w:id="76"/>
      <w:bookmarkEnd w:id="77"/>
      <w:bookmarkEnd w:id="78"/>
    </w:p>
    <w:p w14:paraId="74CE6D12" w14:textId="77777777" w:rsidR="003E4645" w:rsidRPr="00782120" w:rsidRDefault="003E4645" w:rsidP="003E4645">
      <w:pPr>
        <w:ind w:left="1695"/>
        <w:textAlignment w:val="baseline"/>
        <w:rPr>
          <w:rFonts w:ascii="Segoe UI" w:hAnsi="Segoe UI" w:cs="Segoe UI"/>
          <w:sz w:val="18"/>
          <w:szCs w:val="18"/>
          <w:lang w:eastAsia="en-AU"/>
        </w:rPr>
      </w:pPr>
      <w:r w:rsidRPr="00782120">
        <w:rPr>
          <w:rFonts w:ascii="Calibri" w:hAnsi="Calibri" w:cs="Calibri"/>
          <w:sz w:val="22"/>
          <w:szCs w:val="22"/>
          <w:lang w:eastAsia="en-AU"/>
        </w:rPr>
        <w:t>Attention: Naomi Leahy</w:t>
      </w:r>
      <w:r w:rsidRPr="00782120">
        <w:rPr>
          <w:sz w:val="22"/>
          <w:szCs w:val="22"/>
          <w:lang w:eastAsia="en-AU"/>
        </w:rPr>
        <w:t> </w:t>
      </w:r>
    </w:p>
    <w:p w14:paraId="2E3B3CD5" w14:textId="77777777" w:rsidR="003E4645" w:rsidRPr="00782120" w:rsidRDefault="003E4645" w:rsidP="003E4645">
      <w:pPr>
        <w:ind w:left="1695"/>
        <w:textAlignment w:val="baseline"/>
        <w:rPr>
          <w:rFonts w:asciiTheme="minorHAnsi" w:hAnsiTheme="minorHAnsi" w:cstheme="minorHAnsi"/>
          <w:sz w:val="22"/>
          <w:szCs w:val="22"/>
          <w:lang w:eastAsia="en-AU"/>
        </w:rPr>
      </w:pPr>
      <w:r w:rsidRPr="00782120">
        <w:rPr>
          <w:rFonts w:asciiTheme="minorHAnsi" w:hAnsiTheme="minorHAnsi" w:cstheme="minorHAnsi"/>
          <w:sz w:val="22"/>
          <w:szCs w:val="22"/>
          <w:lang w:eastAsia="en-AU"/>
        </w:rPr>
        <w:t xml:space="preserve">Email: </w:t>
      </w:r>
      <w:hyperlink r:id="rId13" w:history="1">
        <w:r w:rsidRPr="00782120">
          <w:rPr>
            <w:rFonts w:asciiTheme="minorHAnsi" w:hAnsiTheme="minorHAnsi" w:cstheme="minorHAnsi"/>
            <w:sz w:val="22"/>
            <w:szCs w:val="22"/>
            <w:lang w:eastAsia="en-AU"/>
          </w:rPr>
          <w:t>aburtontaylor@integritysystems.com.au</w:t>
        </w:r>
      </w:hyperlink>
    </w:p>
    <w:p w14:paraId="31998EF9" w14:textId="77777777" w:rsidR="003E4645" w:rsidRPr="00782120" w:rsidRDefault="003E4645" w:rsidP="003E4645">
      <w:pPr>
        <w:ind w:left="1695"/>
        <w:textAlignment w:val="baseline"/>
        <w:rPr>
          <w:rFonts w:asciiTheme="minorHAnsi" w:hAnsiTheme="minorHAnsi" w:cstheme="minorHAnsi"/>
          <w:sz w:val="22"/>
          <w:szCs w:val="22"/>
          <w:lang w:eastAsia="en-AU"/>
        </w:rPr>
      </w:pPr>
      <w:r w:rsidRPr="00782120">
        <w:rPr>
          <w:rFonts w:asciiTheme="minorHAnsi" w:hAnsiTheme="minorHAnsi" w:cstheme="minorHAnsi"/>
          <w:sz w:val="22"/>
          <w:szCs w:val="22"/>
          <w:lang w:eastAsia="en-AU"/>
        </w:rPr>
        <w:t xml:space="preserve">Cc: </w:t>
      </w:r>
      <w:hyperlink r:id="rId14" w:history="1">
        <w:r w:rsidRPr="00782120">
          <w:rPr>
            <w:rFonts w:asciiTheme="minorHAnsi" w:hAnsiTheme="minorHAnsi" w:cstheme="minorHAnsi"/>
            <w:sz w:val="22"/>
            <w:szCs w:val="22"/>
            <w:lang w:eastAsia="en-AU"/>
          </w:rPr>
          <w:t>nleahy@mla.com.au</w:t>
        </w:r>
      </w:hyperlink>
      <w:r w:rsidRPr="00782120">
        <w:rPr>
          <w:rFonts w:asciiTheme="minorHAnsi" w:hAnsiTheme="minorHAnsi" w:cstheme="minorHAnsi"/>
          <w:sz w:val="22"/>
          <w:szCs w:val="22"/>
          <w:lang w:eastAsia="en-AU"/>
        </w:rPr>
        <w:t xml:space="preserve"> </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lastRenderedPageBreak/>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1701"/>
          <w:tab w:val="left" w:pos="993"/>
        </w:tabs>
        <w:rPr>
          <w:rFonts w:ascii="Calibri" w:hAnsi="Calibri" w:cs="Arial"/>
          <w:szCs w:val="22"/>
        </w:rPr>
      </w:pPr>
      <w:bookmarkStart w:id="86" w:name="_Toc68767528"/>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77777777"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remain  </w:t>
      </w:r>
      <w:r>
        <w:t xml:space="preserve">with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1701"/>
          <w:tab w:val="left" w:pos="993"/>
        </w:tabs>
        <w:rPr>
          <w:rFonts w:ascii="Calibri" w:hAnsi="Calibri" w:cs="Arial"/>
          <w:szCs w:val="22"/>
        </w:rPr>
      </w:pPr>
      <w:bookmarkStart w:id="108" w:name="_Toc68767529"/>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1DB9B5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t xml:space="preserve"> </w:t>
      </w:r>
      <w:bookmarkEnd w:id="56"/>
      <w:bookmarkEnd w:id="57"/>
    </w:p>
    <w:p w14:paraId="32E190A5" w14:textId="77777777" w:rsidR="002468F6" w:rsidRPr="00652509" w:rsidRDefault="01DB9B56" w:rsidP="002468F6">
      <w:pPr>
        <w:pStyle w:val="Level2Legal"/>
        <w:tabs>
          <w:tab w:val="clear" w:pos="1701"/>
          <w:tab w:val="left" w:pos="993"/>
        </w:tabs>
        <w:rPr>
          <w:rFonts w:ascii="Calibri" w:hAnsi="Calibri" w:cs="Arial"/>
        </w:rPr>
      </w:pPr>
      <w:bookmarkStart w:id="123" w:name="_Toc520700791"/>
      <w:bookmarkStart w:id="124" w:name="_Toc520701040"/>
      <w:bookmarkStart w:id="125" w:name="_Toc68767530"/>
      <w:r w:rsidRPr="2FEA0C93">
        <w:rPr>
          <w:rFonts w:ascii="Calibri" w:hAnsi="Calibri" w:cs="Arial"/>
        </w:rPr>
        <w:t>Extension of Closing Date</w:t>
      </w:r>
      <w:bookmarkEnd w:id="123"/>
      <w:bookmarkEnd w:id="124"/>
      <w:bookmarkEnd w:id="125"/>
    </w:p>
    <w:p w14:paraId="1276C942" w14:textId="77777777" w:rsidR="002468F6" w:rsidRPr="00652509" w:rsidRDefault="002468F6" w:rsidP="002468F6">
      <w:pPr>
        <w:pStyle w:val="RequestIndent"/>
      </w:pPr>
      <w:bookmarkStart w:id="126" w:name="_Toc9407816"/>
      <w:bookmarkStart w:id="127" w:name="_Toc9408102"/>
      <w:bookmarkStart w:id="128" w:name="_Toc9410897"/>
      <w:bookmarkStart w:id="129" w:name="_Toc9411041"/>
      <w:bookmarkStart w:id="130" w:name="_Toc9411190"/>
      <w:bookmarkStart w:id="131" w:name="_Toc9429572"/>
      <w:bookmarkStart w:id="132"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26"/>
      <w:bookmarkEnd w:id="127"/>
      <w:bookmarkEnd w:id="128"/>
      <w:bookmarkEnd w:id="129"/>
      <w:bookmarkEnd w:id="130"/>
      <w:bookmarkEnd w:id="131"/>
      <w:bookmarkEnd w:id="132"/>
    </w:p>
    <w:p w14:paraId="7213AF1B" w14:textId="77777777" w:rsidR="002468F6" w:rsidRPr="00652509" w:rsidRDefault="002468F6" w:rsidP="002468F6">
      <w:pPr>
        <w:pStyle w:val="RequestIndent"/>
      </w:pPr>
      <w:bookmarkStart w:id="133" w:name="_Toc9407817"/>
      <w:bookmarkStart w:id="134" w:name="_Toc9408103"/>
      <w:bookmarkStart w:id="135" w:name="_Toc9410898"/>
      <w:bookmarkStart w:id="136" w:name="_Toc9411042"/>
      <w:bookmarkStart w:id="137" w:name="_Toc9411191"/>
      <w:bookmarkStart w:id="138" w:name="_Toc9429573"/>
      <w:bookmarkStart w:id="139" w:name="_Toc16685811"/>
      <w:r w:rsidRPr="00652509">
        <w:t>Any extension of time will be granted to all tenderers, not only the tenderer requesting the extension.</w:t>
      </w:r>
      <w:bookmarkEnd w:id="133"/>
      <w:bookmarkEnd w:id="134"/>
      <w:bookmarkEnd w:id="135"/>
      <w:bookmarkEnd w:id="136"/>
      <w:bookmarkEnd w:id="137"/>
      <w:bookmarkEnd w:id="138"/>
      <w:bookmarkEnd w:id="139"/>
    </w:p>
    <w:p w14:paraId="78319F9B" w14:textId="77777777" w:rsidR="002468F6" w:rsidRPr="00652509" w:rsidRDefault="01DB9B56" w:rsidP="002468F6">
      <w:pPr>
        <w:pStyle w:val="Level2Legal"/>
        <w:tabs>
          <w:tab w:val="clear" w:pos="1701"/>
          <w:tab w:val="left" w:pos="993"/>
        </w:tabs>
        <w:rPr>
          <w:rFonts w:ascii="Calibri" w:hAnsi="Calibri" w:cs="Arial"/>
        </w:rPr>
      </w:pPr>
      <w:bookmarkStart w:id="140" w:name="_Toc68767531"/>
      <w:r w:rsidRPr="2FEA0C93">
        <w:rPr>
          <w:rFonts w:ascii="Calibri" w:hAnsi="Calibri" w:cs="Arial"/>
        </w:rPr>
        <w:t>Discussion and public statements</w:t>
      </w:r>
      <w:bookmarkEnd w:id="140"/>
    </w:p>
    <w:p w14:paraId="22C506CE" w14:textId="77777777" w:rsidR="002468F6" w:rsidRPr="00652509" w:rsidRDefault="002468F6" w:rsidP="002468F6">
      <w:pPr>
        <w:pStyle w:val="RequestIndent"/>
      </w:pPr>
      <w:bookmarkStart w:id="141" w:name="_Toc9407819"/>
      <w:bookmarkStart w:id="142" w:name="_Toc9408105"/>
      <w:bookmarkStart w:id="143" w:name="_Toc9410900"/>
      <w:bookmarkStart w:id="144" w:name="_Toc9411044"/>
      <w:bookmarkStart w:id="145" w:name="_Toc9411193"/>
      <w:bookmarkStart w:id="146" w:name="_Toc9429575"/>
      <w:bookmarkStart w:id="147"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1"/>
      <w:bookmarkEnd w:id="142"/>
      <w:bookmarkEnd w:id="143"/>
      <w:bookmarkEnd w:id="144"/>
      <w:bookmarkEnd w:id="145"/>
      <w:bookmarkEnd w:id="146"/>
      <w:bookmarkEnd w:id="147"/>
    </w:p>
    <w:p w14:paraId="7BA2CC4C" w14:textId="77777777" w:rsidR="002468F6" w:rsidRPr="00652509" w:rsidRDefault="002468F6" w:rsidP="002468F6">
      <w:pPr>
        <w:pStyle w:val="RequestIndent"/>
      </w:pPr>
      <w:bookmarkStart w:id="148" w:name="_Toc9407820"/>
      <w:bookmarkStart w:id="149" w:name="_Toc9408106"/>
      <w:bookmarkStart w:id="150" w:name="_Toc9410901"/>
      <w:bookmarkStart w:id="151" w:name="_Toc9411045"/>
      <w:bookmarkStart w:id="152" w:name="_Toc9411194"/>
      <w:bookmarkStart w:id="153" w:name="_Toc9429576"/>
      <w:bookmarkStart w:id="154" w:name="_Toc16685814"/>
      <w:r w:rsidRPr="00652509">
        <w:t>Tenderers must not make any public statement about this request for tender without the prior written consent of MLA.</w:t>
      </w:r>
      <w:bookmarkEnd w:id="148"/>
      <w:bookmarkEnd w:id="149"/>
      <w:bookmarkEnd w:id="150"/>
      <w:bookmarkEnd w:id="151"/>
      <w:bookmarkEnd w:id="152"/>
      <w:bookmarkEnd w:id="153"/>
      <w:bookmarkEnd w:id="154"/>
    </w:p>
    <w:p w14:paraId="2F847A0B" w14:textId="77777777" w:rsidR="002468F6" w:rsidRPr="00652509" w:rsidRDefault="01DB9B56" w:rsidP="002468F6">
      <w:pPr>
        <w:pStyle w:val="Level2Legal"/>
        <w:tabs>
          <w:tab w:val="clear" w:pos="1701"/>
          <w:tab w:val="left" w:pos="993"/>
        </w:tabs>
        <w:rPr>
          <w:rFonts w:ascii="Calibri" w:hAnsi="Calibri" w:cs="Arial"/>
        </w:rPr>
      </w:pPr>
      <w:bookmarkStart w:id="155" w:name="_Toc14086430"/>
      <w:bookmarkStart w:id="156" w:name="_Toc68767532"/>
      <w:r w:rsidRPr="2FEA0C93">
        <w:rPr>
          <w:rFonts w:ascii="Calibri" w:hAnsi="Calibri" w:cs="Arial"/>
        </w:rPr>
        <w:t>Conflict of interest</w:t>
      </w:r>
      <w:bookmarkEnd w:id="155"/>
      <w:bookmarkEnd w:id="156"/>
    </w:p>
    <w:p w14:paraId="084ACA59" w14:textId="77777777" w:rsidR="002468F6" w:rsidRPr="00652509" w:rsidRDefault="002468F6" w:rsidP="002468F6">
      <w:pPr>
        <w:pStyle w:val="RequestIndent"/>
      </w:pPr>
      <w:bookmarkStart w:id="157" w:name="_Toc9407822"/>
      <w:bookmarkStart w:id="158" w:name="_Toc9408108"/>
      <w:bookmarkStart w:id="159" w:name="_Toc9410903"/>
      <w:bookmarkStart w:id="160" w:name="_Toc9411047"/>
      <w:bookmarkStart w:id="161" w:name="_Toc9411196"/>
      <w:bookmarkStart w:id="162" w:name="_Toc9429578"/>
      <w:bookmarkStart w:id="163" w:name="_Toc16685816"/>
      <w:r w:rsidRPr="00652509">
        <w:t xml:space="preserve">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w:t>
      </w:r>
      <w:r w:rsidRPr="00652509">
        <w:lastRenderedPageBreak/>
        <w:t>a tenderer before entering into an agreement for the provision of goods or services contemplated by this request for tender, MLA may:</w:t>
      </w:r>
      <w:bookmarkEnd w:id="157"/>
      <w:bookmarkEnd w:id="158"/>
      <w:bookmarkEnd w:id="159"/>
      <w:bookmarkEnd w:id="160"/>
      <w:bookmarkEnd w:id="161"/>
      <w:bookmarkEnd w:id="162"/>
      <w:bookmarkEnd w:id="163"/>
    </w:p>
    <w:p w14:paraId="38415D59" w14:textId="77777777" w:rsidR="002468F6" w:rsidRPr="00652509" w:rsidRDefault="01DB9B56" w:rsidP="002468F6">
      <w:pPr>
        <w:pStyle w:val="Level4Legal"/>
        <w:rPr>
          <w:rFonts w:cs="Arial"/>
        </w:rPr>
      </w:pPr>
      <w:r w:rsidRPr="2FEA0C93">
        <w:rPr>
          <w:rFonts w:cs="Arial"/>
        </w:rPr>
        <w:t xml:space="preserve">enter into discussions to seek to resolve such conflict of interest; </w:t>
      </w:r>
    </w:p>
    <w:p w14:paraId="3EA6EED5" w14:textId="77777777" w:rsidR="002468F6" w:rsidRPr="00652509" w:rsidRDefault="01DB9B56" w:rsidP="002468F6">
      <w:pPr>
        <w:pStyle w:val="Level4Legal"/>
        <w:rPr>
          <w:rFonts w:cs="Arial"/>
        </w:rPr>
      </w:pPr>
      <w:r w:rsidRPr="2FEA0C93">
        <w:rPr>
          <w:rFonts w:cs="Arial"/>
        </w:rPr>
        <w:t>disregard the tender provided by such a tenderer; or</w:t>
      </w:r>
    </w:p>
    <w:p w14:paraId="25253081" w14:textId="77777777" w:rsidR="002468F6" w:rsidRPr="00652509" w:rsidRDefault="01DB9B56" w:rsidP="002468F6">
      <w:pPr>
        <w:pStyle w:val="Level4Legal"/>
        <w:rPr>
          <w:rFonts w:cs="Arial"/>
        </w:rPr>
      </w:pPr>
      <w:r w:rsidRPr="2FEA0C93">
        <w:rPr>
          <w:rFonts w:cs="Arial"/>
        </w:rPr>
        <w:t xml:space="preserve">take any other action it considers appropriate. </w:t>
      </w:r>
    </w:p>
    <w:p w14:paraId="1EC29783" w14:textId="77777777" w:rsidR="002468F6" w:rsidRPr="00652509" w:rsidRDefault="01DB9B56" w:rsidP="002468F6">
      <w:pPr>
        <w:pStyle w:val="Level2Legal"/>
        <w:tabs>
          <w:tab w:val="clear" w:pos="1701"/>
          <w:tab w:val="left" w:pos="993"/>
        </w:tabs>
        <w:rPr>
          <w:rFonts w:ascii="Calibri" w:hAnsi="Calibri" w:cs="Arial"/>
        </w:rPr>
      </w:pPr>
      <w:bookmarkStart w:id="164" w:name="_Toc14086434"/>
      <w:bookmarkStart w:id="165" w:name="_Toc68767533"/>
      <w:r w:rsidRPr="2FEA0C93">
        <w:rPr>
          <w:rFonts w:ascii="Calibri" w:hAnsi="Calibri" w:cs="Arial"/>
        </w:rPr>
        <w:t>Budget information</w:t>
      </w:r>
      <w:bookmarkEnd w:id="164"/>
      <w:bookmarkEnd w:id="165"/>
    </w:p>
    <w:p w14:paraId="2A3B3D7B" w14:textId="77777777" w:rsidR="002468F6" w:rsidRPr="00652509" w:rsidRDefault="002468F6" w:rsidP="002468F6">
      <w:pPr>
        <w:pStyle w:val="RequestIndent"/>
      </w:pPr>
      <w:bookmarkStart w:id="166" w:name="_Toc9407824"/>
      <w:bookmarkStart w:id="167" w:name="_Toc9408110"/>
      <w:bookmarkStart w:id="168" w:name="_Toc9410905"/>
      <w:bookmarkStart w:id="169" w:name="_Toc9411049"/>
      <w:bookmarkStart w:id="170" w:name="_Toc9411198"/>
      <w:bookmarkStart w:id="171" w:name="_Toc9429580"/>
      <w:bookmarkStart w:id="172" w:name="_Toc16685818"/>
      <w:r>
        <w:t>Budget</w:t>
      </w:r>
      <w:r w:rsidRPr="00652509">
        <w:t xml:space="preserve"> information specified in tenders must:</w:t>
      </w:r>
      <w:bookmarkEnd w:id="166"/>
      <w:bookmarkEnd w:id="167"/>
      <w:bookmarkEnd w:id="168"/>
      <w:bookmarkEnd w:id="169"/>
      <w:bookmarkEnd w:id="170"/>
      <w:bookmarkEnd w:id="171"/>
      <w:bookmarkEnd w:id="172"/>
    </w:p>
    <w:p w14:paraId="3DB256B3" w14:textId="77777777" w:rsidR="002468F6" w:rsidRPr="00652509" w:rsidRDefault="01DB9B56" w:rsidP="002468F6">
      <w:pPr>
        <w:pStyle w:val="Level4Legal"/>
        <w:rPr>
          <w:rFonts w:cs="Arial"/>
        </w:rPr>
      </w:pPr>
      <w:r w:rsidRPr="2FEA0C93">
        <w:rPr>
          <w:rFonts w:cs="Arial"/>
        </w:rPr>
        <w:t>be expressed in Australian dollars;</w:t>
      </w:r>
    </w:p>
    <w:p w14:paraId="7DB4E1A6" w14:textId="77777777" w:rsidR="002468F6" w:rsidRPr="00652509" w:rsidRDefault="01DB9B56" w:rsidP="002468F6">
      <w:pPr>
        <w:pStyle w:val="Level4Legal"/>
        <w:rPr>
          <w:rFonts w:cs="Arial"/>
        </w:rPr>
      </w:pPr>
      <w:r w:rsidRPr="2FEA0C93">
        <w:rPr>
          <w:rFonts w:cs="Arial"/>
        </w:rPr>
        <w:t>be inclusive of all charges, and expenses;</w:t>
      </w:r>
    </w:p>
    <w:p w14:paraId="1F41883B" w14:textId="77777777" w:rsidR="002468F6" w:rsidRPr="00652509" w:rsidRDefault="01DB9B56" w:rsidP="002468F6">
      <w:pPr>
        <w:pStyle w:val="Level4Legal"/>
        <w:rPr>
          <w:rFonts w:cs="Arial"/>
        </w:rPr>
      </w:pPr>
      <w:r w:rsidRPr="2FEA0C93">
        <w:rPr>
          <w:rFonts w:cs="Arial"/>
        </w:rPr>
        <w:t>identify separately the duties and taxes, including goods and services tax (</w:t>
      </w:r>
      <w:r w:rsidRPr="2FEA0C93">
        <w:rPr>
          <w:rFonts w:cs="Arial"/>
          <w:b/>
          <w:bCs/>
        </w:rPr>
        <w:t>GST</w:t>
      </w:r>
      <w:r w:rsidRPr="2FEA0C93">
        <w:rPr>
          <w:rFonts w:cs="Arial"/>
        </w:rPr>
        <w:t>) component of the price; and</w:t>
      </w:r>
    </w:p>
    <w:p w14:paraId="3013FAB4" w14:textId="77777777" w:rsidR="002468F6" w:rsidRPr="00652509" w:rsidRDefault="01DB9B56" w:rsidP="002468F6">
      <w:pPr>
        <w:pStyle w:val="Level4Legal"/>
      </w:pPr>
      <w:r w:rsidRPr="2FEA0C93">
        <w:rPr>
          <w:rFonts w:cs="Arial"/>
        </w:rPr>
        <w:t>apply for the duration of the provision of the goods and services contemplated by this request for tender.</w:t>
      </w:r>
    </w:p>
    <w:p w14:paraId="098598DF" w14:textId="77777777" w:rsidR="002468F6" w:rsidRPr="00652509" w:rsidRDefault="01DB9B56" w:rsidP="002468F6">
      <w:pPr>
        <w:pStyle w:val="Level2Legal"/>
        <w:tabs>
          <w:tab w:val="clear" w:pos="1701"/>
          <w:tab w:val="left" w:pos="993"/>
        </w:tabs>
        <w:rPr>
          <w:rFonts w:ascii="Calibri" w:hAnsi="Calibri" w:cs="Arial"/>
        </w:rPr>
      </w:pPr>
      <w:bookmarkStart w:id="173" w:name="_Toc14086426"/>
      <w:bookmarkStart w:id="174" w:name="_Toc14086435"/>
      <w:bookmarkStart w:id="175" w:name="_Toc68767534"/>
      <w:r w:rsidRPr="2FEA0C93">
        <w:rPr>
          <w:rFonts w:ascii="Calibri" w:hAnsi="Calibri" w:cs="Arial"/>
        </w:rPr>
        <w:t>Tender validity period</w:t>
      </w:r>
      <w:bookmarkEnd w:id="173"/>
      <w:bookmarkEnd w:id="175"/>
    </w:p>
    <w:p w14:paraId="65464F71" w14:textId="77777777" w:rsidR="002468F6" w:rsidRPr="00652509" w:rsidRDefault="002468F6" w:rsidP="002468F6">
      <w:pPr>
        <w:pStyle w:val="RequestIndent"/>
      </w:pPr>
      <w:bookmarkStart w:id="176" w:name="_Toc9407826"/>
      <w:bookmarkStart w:id="177" w:name="_Toc9408112"/>
      <w:bookmarkStart w:id="178" w:name="_Toc9410907"/>
      <w:bookmarkStart w:id="179" w:name="_Toc9411051"/>
      <w:bookmarkStart w:id="180" w:name="_Toc9411200"/>
      <w:bookmarkStart w:id="181" w:name="_Toc9429582"/>
      <w:bookmarkStart w:id="182" w:name="_Toc16685820"/>
      <w:r w:rsidRPr="00652509">
        <w:t>Each tender must remain open for acceptance by MLA for a period of at least six months from the Closing Date. The tenderer should specify any longer periods for which the offer remains valid.</w:t>
      </w:r>
      <w:bookmarkEnd w:id="176"/>
      <w:bookmarkEnd w:id="177"/>
      <w:bookmarkEnd w:id="178"/>
      <w:bookmarkEnd w:id="179"/>
      <w:bookmarkEnd w:id="180"/>
      <w:bookmarkEnd w:id="181"/>
      <w:bookmarkEnd w:id="182"/>
    </w:p>
    <w:p w14:paraId="5562973D" w14:textId="77777777" w:rsidR="002468F6" w:rsidRPr="00652509" w:rsidRDefault="01DB9B56" w:rsidP="002468F6">
      <w:pPr>
        <w:pStyle w:val="Level2Legal"/>
        <w:tabs>
          <w:tab w:val="clear" w:pos="1701"/>
          <w:tab w:val="left" w:pos="993"/>
        </w:tabs>
        <w:rPr>
          <w:rFonts w:ascii="Calibri" w:hAnsi="Calibri" w:cs="Arial"/>
        </w:rPr>
      </w:pPr>
      <w:bookmarkStart w:id="183" w:name="_Toc68767535"/>
      <w:r w:rsidRPr="2FEA0C93">
        <w:rPr>
          <w:rFonts w:ascii="Calibri" w:hAnsi="Calibri" w:cs="Arial"/>
        </w:rPr>
        <w:t>Applicable law</w:t>
      </w:r>
      <w:bookmarkEnd w:id="174"/>
      <w:bookmarkEnd w:id="183"/>
    </w:p>
    <w:p w14:paraId="4250DC4C" w14:textId="77777777" w:rsidR="002468F6" w:rsidRPr="00652509" w:rsidRDefault="002468F6" w:rsidP="002468F6">
      <w:pPr>
        <w:pStyle w:val="RequestIndent"/>
      </w:pPr>
      <w:bookmarkStart w:id="184" w:name="_Toc9407828"/>
      <w:bookmarkStart w:id="185" w:name="_Toc9408114"/>
      <w:bookmarkStart w:id="186" w:name="_Toc9410909"/>
      <w:bookmarkStart w:id="187" w:name="_Toc9411053"/>
      <w:bookmarkStart w:id="188" w:name="_Toc9411202"/>
      <w:bookmarkStart w:id="189" w:name="_Toc9429584"/>
      <w:bookmarkStart w:id="190" w:name="_Toc16685822"/>
      <w:r w:rsidRPr="00652509">
        <w:t>The laws of New South Wales apply to this request for tender.</w:t>
      </w:r>
      <w:bookmarkEnd w:id="184"/>
      <w:bookmarkEnd w:id="185"/>
      <w:bookmarkEnd w:id="186"/>
      <w:bookmarkEnd w:id="187"/>
      <w:bookmarkEnd w:id="188"/>
      <w:bookmarkEnd w:id="189"/>
      <w:bookmarkEnd w:id="190"/>
    </w:p>
    <w:p w14:paraId="332020FC" w14:textId="77777777" w:rsidR="002468F6" w:rsidRPr="00652509" w:rsidRDefault="01DB9B56" w:rsidP="002468F6">
      <w:pPr>
        <w:pStyle w:val="Level2Legal"/>
        <w:tabs>
          <w:tab w:val="clear" w:pos="1701"/>
          <w:tab w:val="left" w:pos="993"/>
        </w:tabs>
        <w:rPr>
          <w:rFonts w:ascii="Calibri" w:hAnsi="Calibri" w:cs="Arial"/>
        </w:rPr>
      </w:pPr>
      <w:bookmarkStart w:id="191" w:name="_Toc500918699"/>
      <w:bookmarkStart w:id="192" w:name="_Toc2499874"/>
      <w:bookmarkStart w:id="193" w:name="_Toc14086427"/>
      <w:bookmarkStart w:id="194" w:name="_Toc68767536"/>
      <w:r w:rsidRPr="2FEA0C93">
        <w:rPr>
          <w:rFonts w:ascii="Calibri" w:hAnsi="Calibri" w:cs="Arial"/>
        </w:rPr>
        <w:t>Privacy</w:t>
      </w:r>
      <w:bookmarkEnd w:id="194"/>
      <w:r w:rsidRPr="2FEA0C93">
        <w:rPr>
          <w:rFonts w:ascii="Calibri" w:hAnsi="Calibri" w:cs="Arial"/>
        </w:rPr>
        <w:t xml:space="preserve"> </w:t>
      </w:r>
      <w:bookmarkEnd w:id="191"/>
      <w:bookmarkEnd w:id="192"/>
      <w:bookmarkEnd w:id="193"/>
    </w:p>
    <w:p w14:paraId="729E210F" w14:textId="77777777" w:rsidR="002468F6" w:rsidRPr="00652509" w:rsidRDefault="002468F6" w:rsidP="002468F6">
      <w:pPr>
        <w:pStyle w:val="RequestIndent"/>
      </w:pPr>
      <w:bookmarkStart w:id="195" w:name="_Toc9407830"/>
      <w:bookmarkStart w:id="196" w:name="_Toc9408116"/>
      <w:bookmarkStart w:id="197" w:name="_Toc9410911"/>
      <w:bookmarkStart w:id="198" w:name="_Toc9411055"/>
      <w:bookmarkStart w:id="199" w:name="_Toc9411204"/>
      <w:bookmarkStart w:id="200" w:name="_Toc9429586"/>
      <w:bookmarkStart w:id="201"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5"/>
      <w:bookmarkEnd w:id="196"/>
      <w:bookmarkEnd w:id="197"/>
      <w:bookmarkEnd w:id="198"/>
      <w:bookmarkEnd w:id="199"/>
      <w:bookmarkEnd w:id="200"/>
      <w:bookmarkEnd w:id="201"/>
    </w:p>
    <w:p w14:paraId="37674186" w14:textId="77777777" w:rsidR="002468F6" w:rsidRPr="00652509" w:rsidRDefault="01DB9B56" w:rsidP="002468F6">
      <w:pPr>
        <w:pStyle w:val="Level2Legal"/>
        <w:tabs>
          <w:tab w:val="clear" w:pos="1701"/>
          <w:tab w:val="left" w:pos="993"/>
        </w:tabs>
        <w:rPr>
          <w:rFonts w:ascii="Calibri" w:hAnsi="Calibri" w:cs="Arial"/>
        </w:rPr>
      </w:pPr>
      <w:bookmarkStart w:id="202" w:name="_Toc68767537"/>
      <w:r w:rsidRPr="2FEA0C93">
        <w:rPr>
          <w:rFonts w:ascii="Calibri" w:hAnsi="Calibri" w:cs="Arial"/>
        </w:rPr>
        <w:t>MLA’s rights</w:t>
      </w:r>
      <w:bookmarkEnd w:id="202"/>
    </w:p>
    <w:p w14:paraId="0F497BF0" w14:textId="77777777" w:rsidR="002468F6" w:rsidRPr="00652509" w:rsidRDefault="002468F6" w:rsidP="002468F6">
      <w:pPr>
        <w:pStyle w:val="RequestIndent"/>
      </w:pPr>
      <w:bookmarkStart w:id="203" w:name="_Ref521590514"/>
      <w:bookmarkStart w:id="204" w:name="_Toc9407832"/>
      <w:bookmarkStart w:id="205" w:name="_Toc9408118"/>
      <w:bookmarkStart w:id="206" w:name="_Toc9410913"/>
      <w:bookmarkStart w:id="207" w:name="_Toc9411057"/>
      <w:bookmarkStart w:id="208" w:name="_Toc9411206"/>
      <w:bookmarkStart w:id="209" w:name="_Toc9429588"/>
      <w:bookmarkStart w:id="210" w:name="_Toc16685826"/>
      <w:r w:rsidRPr="00652509">
        <w:t>MLA reserves the right to:</w:t>
      </w:r>
      <w:bookmarkEnd w:id="203"/>
      <w:bookmarkEnd w:id="204"/>
      <w:bookmarkEnd w:id="205"/>
      <w:bookmarkEnd w:id="206"/>
      <w:bookmarkEnd w:id="207"/>
      <w:bookmarkEnd w:id="208"/>
      <w:bookmarkEnd w:id="209"/>
      <w:bookmarkEnd w:id="210"/>
    </w:p>
    <w:p w14:paraId="112459E4" w14:textId="77777777" w:rsidR="002468F6" w:rsidRPr="00652509" w:rsidRDefault="01DB9B56" w:rsidP="002468F6">
      <w:pPr>
        <w:pStyle w:val="Level4Legal"/>
        <w:rPr>
          <w:rFonts w:cs="Arial"/>
        </w:rPr>
      </w:pPr>
      <w:r w:rsidRPr="2FEA0C93">
        <w:rPr>
          <w:rFonts w:cs="Arial"/>
        </w:rPr>
        <w:t>reject any tender;</w:t>
      </w:r>
    </w:p>
    <w:p w14:paraId="3A99400B" w14:textId="77777777" w:rsidR="002468F6" w:rsidRPr="00652509" w:rsidRDefault="01DB9B56" w:rsidP="002468F6">
      <w:pPr>
        <w:pStyle w:val="Level4Legal"/>
        <w:rPr>
          <w:rFonts w:cs="Arial"/>
        </w:rPr>
      </w:pPr>
      <w:r w:rsidRPr="2FEA0C93">
        <w:rPr>
          <w:rFonts w:cs="Arial"/>
        </w:rPr>
        <w:t>close the right to submit tenders at any time before the Closing Date, without giving any reason or communicating such closure to any person;</w:t>
      </w:r>
    </w:p>
    <w:p w14:paraId="243AB306" w14:textId="77777777" w:rsidR="002468F6" w:rsidRPr="00652509" w:rsidRDefault="01DB9B56" w:rsidP="002468F6">
      <w:pPr>
        <w:pStyle w:val="Level4Legal"/>
        <w:rPr>
          <w:rFonts w:cs="Arial"/>
        </w:rPr>
      </w:pPr>
      <w:r w:rsidRPr="2FEA0C93">
        <w:rPr>
          <w:rFonts w:cs="Arial"/>
        </w:rPr>
        <w:t>accept late tenders;</w:t>
      </w:r>
    </w:p>
    <w:p w14:paraId="7AF2BC87" w14:textId="77777777" w:rsidR="002468F6" w:rsidRPr="00652509" w:rsidRDefault="01DB9B56" w:rsidP="002468F6">
      <w:pPr>
        <w:pStyle w:val="Level4Legal"/>
        <w:rPr>
          <w:rFonts w:cs="Arial"/>
        </w:rPr>
      </w:pPr>
      <w:r w:rsidRPr="2FEA0C93">
        <w:rPr>
          <w:rFonts w:cs="Arial"/>
        </w:rPr>
        <w:t>accept any tenders which do not otherwise comply with the terms of this request for tender;</w:t>
      </w:r>
    </w:p>
    <w:p w14:paraId="4D376E98" w14:textId="77777777" w:rsidR="002468F6" w:rsidRPr="00652509" w:rsidRDefault="01DB9B56" w:rsidP="002468F6">
      <w:pPr>
        <w:pStyle w:val="Level4Legal"/>
        <w:rPr>
          <w:rFonts w:cs="Arial"/>
        </w:rPr>
      </w:pPr>
      <w:r w:rsidRPr="2FEA0C93">
        <w:rPr>
          <w:rFonts w:cs="Arial"/>
        </w:rPr>
        <w:lastRenderedPageBreak/>
        <w:t>accept part tenders;</w:t>
      </w:r>
    </w:p>
    <w:p w14:paraId="629A9841" w14:textId="77777777" w:rsidR="002468F6" w:rsidRPr="00652509" w:rsidRDefault="01DB9B56" w:rsidP="002468F6">
      <w:pPr>
        <w:pStyle w:val="Level4Legal"/>
        <w:rPr>
          <w:rFonts w:cs="Arial"/>
        </w:rPr>
      </w:pPr>
      <w:r w:rsidRPr="2FEA0C93">
        <w:rPr>
          <w:rFonts w:cs="Arial"/>
        </w:rPr>
        <w:t xml:space="preserve">withdraw this request for tender or issue a new request for tender; </w:t>
      </w:r>
    </w:p>
    <w:p w14:paraId="5FCFEA0D" w14:textId="77777777" w:rsidR="002468F6" w:rsidRPr="00652509" w:rsidRDefault="01DB9B56" w:rsidP="002468F6">
      <w:pPr>
        <w:pStyle w:val="Level4Legal"/>
        <w:rPr>
          <w:rFonts w:cs="Arial"/>
        </w:rPr>
      </w:pPr>
      <w:r w:rsidRPr="2FEA0C93">
        <w:rPr>
          <w:rFonts w:cs="Arial"/>
        </w:rPr>
        <w:t>vary the terms of this request for tender;</w:t>
      </w:r>
    </w:p>
    <w:p w14:paraId="4652D8E7" w14:textId="77777777" w:rsidR="002468F6" w:rsidRPr="00652509" w:rsidRDefault="01DB9B56" w:rsidP="002468F6">
      <w:pPr>
        <w:pStyle w:val="Level4Legal"/>
        <w:rPr>
          <w:rFonts w:cs="Arial"/>
        </w:rPr>
      </w:pPr>
      <w:r w:rsidRPr="2FEA0C93">
        <w:rPr>
          <w:rFonts w:cs="Arial"/>
        </w:rPr>
        <w:t xml:space="preserve">negotiate directly with any person before or after the Closing Date; </w:t>
      </w:r>
    </w:p>
    <w:p w14:paraId="7357EA22" w14:textId="77777777" w:rsidR="002468F6" w:rsidRPr="00652509" w:rsidRDefault="01DB9B56" w:rsidP="002468F6">
      <w:pPr>
        <w:pStyle w:val="Level4Legal"/>
        <w:rPr>
          <w:rFonts w:cs="Arial"/>
        </w:rPr>
      </w:pPr>
      <w:r w:rsidRPr="2FEA0C93">
        <w:rPr>
          <w:rFonts w:cs="Arial"/>
        </w:rPr>
        <w:t>discuss with each tenderer details of its tender; and</w:t>
      </w:r>
    </w:p>
    <w:p w14:paraId="0EBE20DA" w14:textId="77777777" w:rsidR="002468F6" w:rsidRPr="00652509" w:rsidRDefault="01DB9B56" w:rsidP="002468F6">
      <w:pPr>
        <w:pStyle w:val="Level4Legal"/>
        <w:rPr>
          <w:rFonts w:cs="Arial"/>
        </w:rPr>
      </w:pPr>
      <w:r w:rsidRPr="2FEA0C93">
        <w:rPr>
          <w:rFonts w:cs="Arial"/>
        </w:rPr>
        <w:t>vary the tender selection process set out in this request for tender.</w:t>
      </w:r>
    </w:p>
    <w:p w14:paraId="2EFF0078" w14:textId="77777777" w:rsidR="002468F6" w:rsidRPr="00652509" w:rsidRDefault="002468F6" w:rsidP="002468F6">
      <w:pPr>
        <w:pStyle w:val="RequestIndent"/>
      </w:pPr>
      <w:bookmarkStart w:id="211" w:name="_Toc9407833"/>
      <w:bookmarkStart w:id="212" w:name="_Toc9408119"/>
      <w:bookmarkStart w:id="213" w:name="_Toc9410914"/>
      <w:bookmarkStart w:id="214" w:name="_Toc9411058"/>
      <w:bookmarkStart w:id="215" w:name="_Toc9411207"/>
      <w:bookmarkStart w:id="216" w:name="_Toc9429589"/>
      <w:bookmarkStart w:id="217"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1"/>
      <w:bookmarkEnd w:id="212"/>
      <w:bookmarkEnd w:id="213"/>
      <w:bookmarkEnd w:id="214"/>
      <w:bookmarkEnd w:id="215"/>
      <w:bookmarkEnd w:id="216"/>
      <w:bookmarkEnd w:id="217"/>
    </w:p>
    <w:p w14:paraId="07C1DB0E" w14:textId="77777777" w:rsidR="002468F6" w:rsidRPr="00652509" w:rsidRDefault="002468F6" w:rsidP="002468F6">
      <w:pPr>
        <w:pStyle w:val="RequestIndent"/>
      </w:pPr>
      <w:bookmarkStart w:id="218" w:name="_Toc9407834"/>
      <w:bookmarkStart w:id="219" w:name="_Toc9408120"/>
      <w:bookmarkStart w:id="220" w:name="_Toc9410915"/>
      <w:bookmarkStart w:id="221" w:name="_Toc9411059"/>
      <w:bookmarkStart w:id="222" w:name="_Toc9411208"/>
      <w:bookmarkStart w:id="223" w:name="_Toc9429590"/>
      <w:bookmarkStart w:id="224" w:name="_Toc16685828"/>
      <w:r w:rsidRPr="00652509">
        <w:t>MLA is not bound to accept the lowest or any tender.</w:t>
      </w:r>
      <w:bookmarkEnd w:id="218"/>
      <w:bookmarkEnd w:id="219"/>
      <w:bookmarkEnd w:id="220"/>
      <w:bookmarkEnd w:id="221"/>
      <w:bookmarkEnd w:id="222"/>
      <w:bookmarkEnd w:id="223"/>
      <w:bookmarkEnd w:id="224"/>
      <w:r w:rsidRPr="00652509">
        <w:t xml:space="preserve"> </w:t>
      </w:r>
    </w:p>
    <w:p w14:paraId="32FD6B4C" w14:textId="77777777" w:rsidR="002468F6" w:rsidRPr="00652509" w:rsidRDefault="002468F6" w:rsidP="002468F6">
      <w:pPr>
        <w:pStyle w:val="RequestIndent"/>
      </w:pPr>
      <w:bookmarkStart w:id="225" w:name="_Toc9407835"/>
      <w:bookmarkStart w:id="226" w:name="_Toc9408121"/>
      <w:bookmarkStart w:id="227" w:name="_Toc9410916"/>
      <w:bookmarkStart w:id="228" w:name="_Toc9411060"/>
      <w:bookmarkStart w:id="229" w:name="_Toc9411209"/>
      <w:bookmarkStart w:id="230" w:name="_Toc9429591"/>
      <w:bookmarkStart w:id="231" w:name="_Toc16685829"/>
      <w:r w:rsidRPr="00652509">
        <w:t>MLA may waive compliance with any of the terms of this request for tender and consider and accept any tender which does not conform with these terms.</w:t>
      </w:r>
      <w:bookmarkEnd w:id="225"/>
      <w:bookmarkEnd w:id="226"/>
      <w:bookmarkEnd w:id="227"/>
      <w:bookmarkEnd w:id="228"/>
      <w:bookmarkEnd w:id="229"/>
      <w:bookmarkEnd w:id="230"/>
      <w:bookmarkEnd w:id="231"/>
    </w:p>
    <w:p w14:paraId="3F0A19D4" w14:textId="77777777" w:rsidR="002468F6" w:rsidRPr="00652509" w:rsidRDefault="002468F6" w:rsidP="002468F6">
      <w:pPr>
        <w:pStyle w:val="RequestIndent"/>
      </w:pPr>
      <w:bookmarkStart w:id="232" w:name="_Toc9407836"/>
      <w:bookmarkStart w:id="233" w:name="_Toc9408122"/>
      <w:bookmarkStart w:id="234" w:name="_Toc9410917"/>
      <w:bookmarkStart w:id="235" w:name="_Toc9411061"/>
      <w:bookmarkStart w:id="236" w:name="_Toc9411210"/>
      <w:bookmarkStart w:id="237" w:name="_Toc9429592"/>
      <w:bookmarkStart w:id="238" w:name="_Toc16685830"/>
      <w:r w:rsidRPr="00652509">
        <w:t>MLA may require a tenderer to provide such further information as MLA requires in order to consider the tenderer’s tender and, if so required, the tenderer must promptly provide such information.</w:t>
      </w:r>
      <w:bookmarkEnd w:id="232"/>
      <w:bookmarkEnd w:id="233"/>
      <w:bookmarkEnd w:id="234"/>
      <w:bookmarkEnd w:id="235"/>
      <w:bookmarkEnd w:id="236"/>
      <w:bookmarkEnd w:id="237"/>
      <w:bookmarkEnd w:id="238"/>
    </w:p>
    <w:p w14:paraId="018D9DFB" w14:textId="77777777" w:rsidR="002468F6" w:rsidRPr="00652509" w:rsidRDefault="01DB9B56" w:rsidP="002468F6">
      <w:pPr>
        <w:pStyle w:val="Level2Legal"/>
        <w:tabs>
          <w:tab w:val="clear" w:pos="1701"/>
          <w:tab w:val="left" w:pos="993"/>
        </w:tabs>
        <w:rPr>
          <w:rFonts w:ascii="Calibri" w:hAnsi="Calibri" w:cs="Arial"/>
        </w:rPr>
      </w:pPr>
      <w:bookmarkStart w:id="239" w:name="_Toc68767538"/>
      <w:r w:rsidRPr="2FEA0C93">
        <w:rPr>
          <w:rFonts w:ascii="Calibri" w:hAnsi="Calibri" w:cs="Arial"/>
        </w:rPr>
        <w:t>Costs</w:t>
      </w:r>
      <w:bookmarkEnd w:id="239"/>
    </w:p>
    <w:p w14:paraId="30F24FFF" w14:textId="77777777" w:rsidR="002468F6" w:rsidRPr="00652509" w:rsidRDefault="002468F6" w:rsidP="002468F6">
      <w:pPr>
        <w:pStyle w:val="RequestIndent"/>
      </w:pPr>
      <w:bookmarkStart w:id="240" w:name="_Toc9407838"/>
      <w:bookmarkStart w:id="241" w:name="_Toc9408124"/>
      <w:bookmarkStart w:id="242" w:name="_Toc9410919"/>
      <w:bookmarkStart w:id="243" w:name="_Toc9411063"/>
      <w:bookmarkStart w:id="244" w:name="_Toc9411212"/>
      <w:bookmarkStart w:id="245" w:name="_Toc9429594"/>
      <w:bookmarkStart w:id="246" w:name="_Toc16685832"/>
      <w:r w:rsidRPr="00652509">
        <w:t>MLA will not be responsible for any costs or expenses incurred by the tenderer arising in any way from the preparation of tenders.</w:t>
      </w:r>
      <w:bookmarkEnd w:id="240"/>
      <w:bookmarkEnd w:id="241"/>
      <w:bookmarkEnd w:id="242"/>
      <w:bookmarkEnd w:id="243"/>
      <w:bookmarkEnd w:id="244"/>
      <w:bookmarkEnd w:id="245"/>
      <w:bookmarkEnd w:id="246"/>
    </w:p>
    <w:p w14:paraId="5AF3AAC0" w14:textId="77777777" w:rsidR="002468F6" w:rsidRPr="00652509" w:rsidRDefault="01DB9B56" w:rsidP="002468F6">
      <w:pPr>
        <w:pStyle w:val="Level2Legal"/>
        <w:tabs>
          <w:tab w:val="clear" w:pos="1701"/>
          <w:tab w:val="left" w:pos="993"/>
        </w:tabs>
        <w:rPr>
          <w:rFonts w:ascii="Calibri" w:hAnsi="Calibri" w:cs="Arial"/>
        </w:rPr>
      </w:pPr>
      <w:bookmarkStart w:id="247" w:name="_Toc68767539"/>
      <w:r w:rsidRPr="2FEA0C93">
        <w:rPr>
          <w:rFonts w:ascii="Calibri" w:hAnsi="Calibri" w:cs="Arial"/>
        </w:rPr>
        <w:t>Binding agreement</w:t>
      </w:r>
      <w:bookmarkEnd w:id="247"/>
    </w:p>
    <w:p w14:paraId="50EA672C" w14:textId="77777777" w:rsidR="002468F6" w:rsidRPr="00652509" w:rsidRDefault="002468F6" w:rsidP="002468F6">
      <w:pPr>
        <w:pStyle w:val="RequestIndent"/>
      </w:pPr>
      <w:bookmarkStart w:id="248" w:name="_Toc9407840"/>
      <w:bookmarkStart w:id="249" w:name="_Toc9408126"/>
      <w:bookmarkStart w:id="250" w:name="_Toc9410921"/>
      <w:bookmarkStart w:id="251" w:name="_Toc9411065"/>
      <w:bookmarkStart w:id="252" w:name="_Toc9411214"/>
      <w:bookmarkStart w:id="253" w:name="_Toc9429596"/>
      <w:bookmarkStart w:id="254"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48"/>
      <w:bookmarkEnd w:id="249"/>
      <w:bookmarkEnd w:id="250"/>
      <w:bookmarkEnd w:id="251"/>
      <w:bookmarkEnd w:id="252"/>
      <w:bookmarkEnd w:id="253"/>
      <w:bookmarkEnd w:id="254"/>
      <w:r w:rsidRPr="00652509">
        <w:t xml:space="preserve"> </w:t>
      </w:r>
    </w:p>
    <w:p w14:paraId="4B84D5DB" w14:textId="77777777" w:rsidR="002468F6" w:rsidRPr="00652509" w:rsidRDefault="01DB9B56" w:rsidP="002468F6">
      <w:pPr>
        <w:pStyle w:val="Level2Legal"/>
        <w:tabs>
          <w:tab w:val="clear" w:pos="1701"/>
          <w:tab w:val="left" w:pos="993"/>
        </w:tabs>
        <w:rPr>
          <w:rFonts w:ascii="Calibri" w:hAnsi="Calibri" w:cs="Arial"/>
        </w:rPr>
      </w:pPr>
      <w:bookmarkStart w:id="255" w:name="_Toc68767540"/>
      <w:r w:rsidRPr="2FEA0C93">
        <w:rPr>
          <w:rFonts w:ascii="Calibri" w:hAnsi="Calibri" w:cs="Arial"/>
        </w:rPr>
        <w:t>Selection process</w:t>
      </w:r>
      <w:bookmarkEnd w:id="255"/>
    </w:p>
    <w:p w14:paraId="420D085A" w14:textId="77777777" w:rsidR="002468F6" w:rsidRPr="00652509" w:rsidRDefault="002468F6" w:rsidP="002468F6">
      <w:pPr>
        <w:pStyle w:val="RequestIndent"/>
      </w:pPr>
      <w:bookmarkStart w:id="256" w:name="_Toc9407842"/>
      <w:bookmarkStart w:id="257" w:name="_Toc9408128"/>
      <w:bookmarkStart w:id="258" w:name="_Toc9410923"/>
      <w:bookmarkStart w:id="259" w:name="_Toc9411067"/>
      <w:bookmarkStart w:id="260" w:name="_Toc9411216"/>
      <w:bookmarkStart w:id="261" w:name="_Toc9429598"/>
      <w:bookmarkStart w:id="262" w:name="_Toc16685836"/>
      <w:r w:rsidRPr="00652509">
        <w:t>MLA will review each tender and may select a short list of tenderers. Any such short listed tenderers may be required to present to MLA and a successful tenderer may be selected from such a list.</w:t>
      </w:r>
      <w:bookmarkEnd w:id="256"/>
      <w:bookmarkEnd w:id="257"/>
      <w:bookmarkEnd w:id="258"/>
      <w:bookmarkEnd w:id="259"/>
      <w:bookmarkEnd w:id="260"/>
      <w:bookmarkEnd w:id="261"/>
      <w:bookmarkEnd w:id="262"/>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63" w:name="_Toc520700794"/>
      <w:bookmarkStart w:id="264" w:name="_Toc520701043"/>
      <w:bookmarkStart w:id="265" w:name="_Toc68767541"/>
      <w:r w:rsidRPr="00A918FA">
        <w:rPr>
          <w:rFonts w:ascii="Calibri" w:hAnsi="Calibri" w:cs="Arial"/>
          <w:szCs w:val="22"/>
        </w:rPr>
        <w:t>SECTION 2</w:t>
      </w:r>
      <w:bookmarkEnd w:id="265"/>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66" w:name="_Toc68767542"/>
      <w:r w:rsidRPr="00652509">
        <w:rPr>
          <w:rFonts w:ascii="Calibri" w:hAnsi="Calibri" w:cs="Arial"/>
          <w:szCs w:val="22"/>
        </w:rPr>
        <w:t>TENDERER INFORMATION</w:t>
      </w:r>
      <w:bookmarkEnd w:id="263"/>
      <w:bookmarkEnd w:id="264"/>
      <w:bookmarkEnd w:id="266"/>
    </w:p>
    <w:p w14:paraId="20173EA5" w14:textId="77777777" w:rsidR="002468F6" w:rsidRPr="00963B54" w:rsidRDefault="002468F6" w:rsidP="002468F6">
      <w:pPr>
        <w:pStyle w:val="Level2Legal"/>
        <w:tabs>
          <w:tab w:val="clear" w:pos="1701"/>
          <w:tab w:val="left" w:pos="993"/>
        </w:tabs>
        <w:rPr>
          <w:rFonts w:ascii="Calibri" w:hAnsi="Calibri" w:cs="Arial"/>
          <w:szCs w:val="22"/>
        </w:rPr>
      </w:pPr>
      <w:bookmarkStart w:id="267" w:name="_Toc520700795"/>
      <w:bookmarkStart w:id="268" w:name="_Toc520701044"/>
      <w:bookmarkStart w:id="269" w:name="_Toc68767543"/>
      <w:r w:rsidRPr="00963B54">
        <w:rPr>
          <w:rFonts w:ascii="Calibri" w:hAnsi="Calibri" w:cs="Arial"/>
          <w:szCs w:val="22"/>
        </w:rPr>
        <w:t>Details of tenderer</w:t>
      </w:r>
      <w:bookmarkEnd w:id="267"/>
      <w:bookmarkEnd w:id="268"/>
      <w:bookmarkEnd w:id="269"/>
    </w:p>
    <w:p w14:paraId="36CB0A0C" w14:textId="77777777" w:rsidR="002468F6" w:rsidRPr="00652509" w:rsidRDefault="002468F6" w:rsidP="002468F6">
      <w:pPr>
        <w:pStyle w:val="RequestIndent"/>
      </w:pPr>
      <w:bookmarkStart w:id="270" w:name="_Toc9407845"/>
      <w:bookmarkStart w:id="271" w:name="_Toc9408131"/>
      <w:bookmarkStart w:id="272" w:name="_Toc9410926"/>
      <w:bookmarkStart w:id="273" w:name="_Toc9411070"/>
      <w:bookmarkStart w:id="274" w:name="_Toc9411220"/>
      <w:bookmarkStart w:id="275" w:name="_Toc9429602"/>
      <w:bookmarkStart w:id="276" w:name="_Toc16685840"/>
      <w:r w:rsidRPr="00652509">
        <w:t>Name and address of the company or individual providing the tender;</w:t>
      </w:r>
      <w:bookmarkEnd w:id="270"/>
      <w:bookmarkEnd w:id="271"/>
      <w:bookmarkEnd w:id="272"/>
      <w:bookmarkEnd w:id="273"/>
      <w:bookmarkEnd w:id="274"/>
      <w:bookmarkEnd w:id="275"/>
      <w:bookmarkEnd w:id="276"/>
    </w:p>
    <w:p w14:paraId="264D3A7D" w14:textId="77777777" w:rsidR="002468F6" w:rsidRPr="00652509" w:rsidRDefault="002468F6" w:rsidP="002468F6">
      <w:pPr>
        <w:pStyle w:val="RequestIndent"/>
      </w:pPr>
      <w:bookmarkStart w:id="277" w:name="_Toc9407846"/>
      <w:bookmarkStart w:id="278" w:name="_Toc9408132"/>
      <w:bookmarkStart w:id="279" w:name="_Toc9410927"/>
      <w:bookmarkStart w:id="280" w:name="_Toc9411071"/>
      <w:bookmarkStart w:id="281" w:name="_Toc9411221"/>
      <w:bookmarkStart w:id="282" w:name="_Toc9429603"/>
      <w:bookmarkStart w:id="283" w:name="_Toc16685841"/>
      <w:r w:rsidRPr="00652509">
        <w:t>Name of the person who may be contacted for further information;</w:t>
      </w:r>
      <w:bookmarkEnd w:id="277"/>
      <w:bookmarkEnd w:id="278"/>
      <w:bookmarkEnd w:id="279"/>
      <w:bookmarkEnd w:id="280"/>
      <w:bookmarkEnd w:id="281"/>
      <w:bookmarkEnd w:id="282"/>
      <w:bookmarkEnd w:id="283"/>
    </w:p>
    <w:p w14:paraId="7BC995DD" w14:textId="77777777" w:rsidR="002468F6" w:rsidRPr="00652509" w:rsidRDefault="002468F6" w:rsidP="002468F6">
      <w:pPr>
        <w:pStyle w:val="RequestIndent"/>
      </w:pPr>
      <w:bookmarkStart w:id="284" w:name="_Toc9407847"/>
      <w:bookmarkStart w:id="285" w:name="_Toc9408133"/>
      <w:bookmarkStart w:id="286" w:name="_Toc9410928"/>
      <w:bookmarkStart w:id="287" w:name="_Toc9411072"/>
      <w:bookmarkStart w:id="288" w:name="_Toc9411222"/>
      <w:bookmarkStart w:id="289" w:name="_Toc9429604"/>
      <w:bookmarkStart w:id="290" w:name="_Toc16685842"/>
      <w:r w:rsidRPr="00652509">
        <w:lastRenderedPageBreak/>
        <w:t>Telephone number;</w:t>
      </w:r>
      <w:bookmarkEnd w:id="284"/>
      <w:bookmarkEnd w:id="285"/>
      <w:bookmarkEnd w:id="286"/>
      <w:bookmarkEnd w:id="287"/>
      <w:bookmarkEnd w:id="288"/>
      <w:bookmarkEnd w:id="289"/>
      <w:bookmarkEnd w:id="290"/>
    </w:p>
    <w:p w14:paraId="7F8731EC" w14:textId="77777777" w:rsidR="002468F6" w:rsidRPr="00652509" w:rsidRDefault="002468F6" w:rsidP="002468F6">
      <w:pPr>
        <w:pStyle w:val="RequestIndent"/>
      </w:pPr>
      <w:bookmarkStart w:id="291" w:name="_Toc9407848"/>
      <w:bookmarkStart w:id="292" w:name="_Toc9408134"/>
      <w:bookmarkStart w:id="293" w:name="_Toc9410929"/>
      <w:bookmarkStart w:id="294" w:name="_Toc9411073"/>
      <w:bookmarkStart w:id="295" w:name="_Toc9411223"/>
      <w:bookmarkStart w:id="296" w:name="_Toc9429605"/>
      <w:bookmarkStart w:id="297" w:name="_Toc16685843"/>
      <w:r w:rsidRPr="00652509">
        <w:t>Facsimile number; and</w:t>
      </w:r>
      <w:bookmarkEnd w:id="291"/>
      <w:bookmarkEnd w:id="292"/>
      <w:bookmarkEnd w:id="293"/>
      <w:bookmarkEnd w:id="294"/>
      <w:bookmarkEnd w:id="295"/>
      <w:bookmarkEnd w:id="296"/>
      <w:bookmarkEnd w:id="297"/>
    </w:p>
    <w:p w14:paraId="009327A5" w14:textId="77777777" w:rsidR="002468F6" w:rsidRPr="00652509" w:rsidRDefault="002468F6" w:rsidP="002468F6">
      <w:pPr>
        <w:pStyle w:val="RequestIndent"/>
      </w:pPr>
      <w:bookmarkStart w:id="298" w:name="_Toc9407849"/>
      <w:bookmarkStart w:id="299" w:name="_Toc9408135"/>
      <w:bookmarkStart w:id="300" w:name="_Toc9410930"/>
      <w:bookmarkStart w:id="301" w:name="_Toc9411074"/>
      <w:bookmarkStart w:id="302" w:name="_Toc9411224"/>
      <w:bookmarkStart w:id="303" w:name="_Toc9429606"/>
      <w:bookmarkStart w:id="304" w:name="_Toc16685844"/>
      <w:r w:rsidRPr="00652509">
        <w:t>Australian Business Number (ABN).</w:t>
      </w:r>
      <w:bookmarkEnd w:id="298"/>
      <w:bookmarkEnd w:id="299"/>
      <w:bookmarkEnd w:id="300"/>
      <w:bookmarkEnd w:id="301"/>
      <w:bookmarkEnd w:id="302"/>
      <w:bookmarkEnd w:id="303"/>
      <w:bookmarkEnd w:id="304"/>
    </w:p>
    <w:p w14:paraId="286490A0" w14:textId="77777777" w:rsidR="002468F6" w:rsidRPr="00652509" w:rsidRDefault="002468F6" w:rsidP="002468F6">
      <w:pPr>
        <w:pStyle w:val="Level2Legal"/>
        <w:tabs>
          <w:tab w:val="clear" w:pos="1701"/>
          <w:tab w:val="left" w:pos="993"/>
        </w:tabs>
        <w:rPr>
          <w:rFonts w:ascii="Calibri" w:hAnsi="Calibri" w:cs="Arial"/>
          <w:szCs w:val="22"/>
        </w:rPr>
      </w:pPr>
      <w:bookmarkStart w:id="305" w:name="_Toc520700796"/>
      <w:bookmarkStart w:id="306" w:name="_Toc520701045"/>
      <w:bookmarkStart w:id="307" w:name="_Toc68767544"/>
      <w:r w:rsidRPr="00652509">
        <w:rPr>
          <w:rFonts w:ascii="Calibri" w:hAnsi="Calibri" w:cs="Arial"/>
          <w:szCs w:val="22"/>
        </w:rPr>
        <w:t>Pricing</w:t>
      </w:r>
      <w:bookmarkEnd w:id="307"/>
    </w:p>
    <w:p w14:paraId="350D1FFF" w14:textId="77777777" w:rsidR="002468F6" w:rsidRPr="00652509" w:rsidRDefault="002468F6" w:rsidP="002468F6">
      <w:pPr>
        <w:pStyle w:val="RequestIndent"/>
      </w:pPr>
      <w:bookmarkStart w:id="308" w:name="_Toc9407851"/>
      <w:bookmarkStart w:id="309" w:name="_Toc9408137"/>
      <w:bookmarkStart w:id="310" w:name="_Toc9410932"/>
      <w:bookmarkStart w:id="311" w:name="_Toc9411076"/>
      <w:bookmarkStart w:id="312" w:name="_Toc9411226"/>
      <w:bookmarkStart w:id="313" w:name="_Toc9429608"/>
      <w:bookmarkStart w:id="314"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8"/>
      <w:bookmarkEnd w:id="309"/>
      <w:bookmarkEnd w:id="310"/>
      <w:bookmarkEnd w:id="311"/>
      <w:bookmarkEnd w:id="312"/>
      <w:bookmarkEnd w:id="313"/>
      <w:bookmarkEnd w:id="314"/>
    </w:p>
    <w:p w14:paraId="53913EC2" w14:textId="77777777" w:rsidR="002468F6" w:rsidRPr="00652509" w:rsidRDefault="002468F6" w:rsidP="002468F6">
      <w:pPr>
        <w:pStyle w:val="Level2Legal"/>
        <w:tabs>
          <w:tab w:val="clear" w:pos="1701"/>
          <w:tab w:val="left" w:pos="993"/>
        </w:tabs>
        <w:rPr>
          <w:rFonts w:ascii="Calibri" w:hAnsi="Calibri" w:cs="Arial"/>
          <w:szCs w:val="22"/>
        </w:rPr>
      </w:pPr>
      <w:bookmarkStart w:id="315" w:name="_Toc68767545"/>
      <w:r w:rsidRPr="00652509">
        <w:rPr>
          <w:rFonts w:ascii="Calibri" w:hAnsi="Calibri" w:cs="Arial"/>
          <w:szCs w:val="22"/>
        </w:rPr>
        <w:t>Proposed subcontractors and suppliers</w:t>
      </w:r>
      <w:bookmarkEnd w:id="305"/>
      <w:bookmarkEnd w:id="306"/>
      <w:bookmarkEnd w:id="315"/>
    </w:p>
    <w:p w14:paraId="062174C1" w14:textId="77777777" w:rsidR="002468F6" w:rsidRPr="00652509" w:rsidRDefault="002468F6" w:rsidP="002468F6">
      <w:pPr>
        <w:pStyle w:val="RequestIndent"/>
      </w:pPr>
      <w:bookmarkStart w:id="316" w:name="_Toc9407853"/>
      <w:bookmarkStart w:id="317" w:name="_Toc9408139"/>
      <w:bookmarkStart w:id="318" w:name="_Toc9410934"/>
      <w:bookmarkStart w:id="319" w:name="_Toc9411078"/>
      <w:bookmarkStart w:id="320" w:name="_Toc9411228"/>
      <w:bookmarkStart w:id="321" w:name="_Toc9429610"/>
      <w:bookmarkStart w:id="322" w:name="_Toc16685848"/>
      <w:r w:rsidRPr="00652509">
        <w:t>The tenderer must list all proposed subcontractors and suppliers that the tenderer intends to engage in providing goods or services to MLA:</w:t>
      </w:r>
      <w:bookmarkEnd w:id="316"/>
      <w:bookmarkEnd w:id="317"/>
      <w:bookmarkEnd w:id="318"/>
      <w:bookmarkEnd w:id="319"/>
      <w:bookmarkEnd w:id="320"/>
      <w:bookmarkEnd w:id="321"/>
      <w:bookmarkEnd w:id="322"/>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461DDE"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461DDE"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461DDE"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461DDE"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1701"/>
          <w:tab w:val="left" w:pos="993"/>
        </w:tabs>
        <w:rPr>
          <w:rFonts w:ascii="Calibri" w:hAnsi="Calibri" w:cs="Arial"/>
          <w:szCs w:val="22"/>
        </w:rPr>
      </w:pPr>
      <w:bookmarkStart w:id="323" w:name="_Toc68767546"/>
      <w:r w:rsidRPr="00652509">
        <w:rPr>
          <w:rFonts w:ascii="Calibri" w:hAnsi="Calibri" w:cs="Arial"/>
          <w:szCs w:val="22"/>
        </w:rPr>
        <w:t>Insurance</w:t>
      </w:r>
      <w:bookmarkEnd w:id="323"/>
    </w:p>
    <w:p w14:paraId="54F4B47D" w14:textId="77777777" w:rsidR="002468F6" w:rsidRPr="00652509" w:rsidRDefault="002468F6" w:rsidP="002468F6">
      <w:pPr>
        <w:pStyle w:val="RequestIndent"/>
      </w:pPr>
      <w:bookmarkStart w:id="324" w:name="_Toc9407855"/>
      <w:bookmarkStart w:id="325" w:name="_Toc9408141"/>
      <w:bookmarkStart w:id="326" w:name="_Toc9410936"/>
      <w:bookmarkStart w:id="327" w:name="_Toc9411080"/>
      <w:bookmarkStart w:id="328" w:name="_Toc9411230"/>
      <w:bookmarkStart w:id="329" w:name="_Toc9429612"/>
      <w:bookmarkStart w:id="330" w:name="_Toc1668585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1" w:name="_Toc520700798"/>
            <w:r w:rsidRPr="00652509">
              <w:rPr>
                <w:rFonts w:ascii="Calibri" w:hAnsi="Calibri"/>
                <w:b/>
                <w:sz w:val="22"/>
                <w:szCs w:val="22"/>
              </w:rPr>
              <w:t>Insurance type</w:t>
            </w:r>
            <w:bookmarkEnd w:id="331"/>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2" w:name="_Toc520700799"/>
            <w:r w:rsidRPr="00652509">
              <w:rPr>
                <w:rFonts w:ascii="Calibri" w:hAnsi="Calibri"/>
                <w:b/>
                <w:sz w:val="22"/>
                <w:szCs w:val="22"/>
              </w:rPr>
              <w:t>Policy number</w:t>
            </w:r>
            <w:bookmarkEnd w:id="332"/>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3" w:name="_Toc520700800"/>
            <w:r w:rsidRPr="00652509">
              <w:rPr>
                <w:rFonts w:ascii="Calibri" w:hAnsi="Calibri"/>
                <w:b/>
                <w:sz w:val="22"/>
                <w:szCs w:val="22"/>
              </w:rPr>
              <w:t>Extent of cover: per incident</w:t>
            </w:r>
            <w:bookmarkEnd w:id="333"/>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4" w:name="_Toc520700801"/>
            <w:r w:rsidRPr="00652509">
              <w:rPr>
                <w:rFonts w:ascii="Calibri" w:hAnsi="Calibri"/>
                <w:b/>
                <w:sz w:val="22"/>
                <w:szCs w:val="22"/>
              </w:rPr>
              <w:t>Extent of cover: in aggregate</w:t>
            </w:r>
            <w:bookmarkEnd w:id="334"/>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5" w:name="_Toc520700802"/>
            <w:r w:rsidRPr="00652509">
              <w:rPr>
                <w:rFonts w:ascii="Calibri" w:hAnsi="Calibri"/>
                <w:sz w:val="22"/>
                <w:szCs w:val="22"/>
              </w:rPr>
              <w:t>Professional indemnity</w:t>
            </w:r>
            <w:bookmarkEnd w:id="335"/>
          </w:p>
        </w:tc>
        <w:tc>
          <w:tcPr>
            <w:tcW w:w="1616" w:type="dxa"/>
          </w:tcPr>
          <w:p w14:paraId="5FC75566" w14:textId="7F8FD8A1" w:rsidR="002468F6" w:rsidRPr="00652509" w:rsidRDefault="00461DDE" w:rsidP="00865075">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461DDE"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461DDE"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461DDE" w:rsidP="00865075">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6" w:name="_Toc520700803"/>
            <w:r w:rsidRPr="00652509">
              <w:rPr>
                <w:rFonts w:ascii="Calibri" w:hAnsi="Calibri"/>
                <w:sz w:val="22"/>
                <w:szCs w:val="22"/>
              </w:rPr>
              <w:t>Public liability</w:t>
            </w:r>
            <w:bookmarkEnd w:id="336"/>
          </w:p>
        </w:tc>
        <w:tc>
          <w:tcPr>
            <w:tcW w:w="1616" w:type="dxa"/>
          </w:tcPr>
          <w:p w14:paraId="58EA5085" w14:textId="1E78B9C2"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7" w:name="_Toc520700804"/>
            <w:r w:rsidRPr="00652509">
              <w:rPr>
                <w:rFonts w:ascii="Calibri" w:hAnsi="Calibri"/>
                <w:sz w:val="22"/>
                <w:szCs w:val="22"/>
              </w:rPr>
              <w:t>Workers’ compensation</w:t>
            </w:r>
            <w:bookmarkEnd w:id="337"/>
          </w:p>
        </w:tc>
        <w:tc>
          <w:tcPr>
            <w:tcW w:w="1616" w:type="dxa"/>
          </w:tcPr>
          <w:p w14:paraId="01753D24" w14:textId="12481F1F"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461DDE"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3E4645" w:rsidRDefault="002468F6" w:rsidP="002468F6">
      <w:pPr>
        <w:pStyle w:val="Level2Legal"/>
        <w:rPr>
          <w:rFonts w:asciiTheme="minorHAnsi" w:hAnsiTheme="minorHAnsi" w:cstheme="minorHAnsi"/>
        </w:rPr>
      </w:pPr>
      <w:bookmarkStart w:id="338" w:name="_Toc68767547"/>
      <w:r w:rsidRPr="003E4645">
        <w:rPr>
          <w:rFonts w:asciiTheme="minorHAnsi" w:hAnsiTheme="minorHAnsi" w:cstheme="minorHAnsi"/>
        </w:rPr>
        <w:t>References</w:t>
      </w:r>
      <w:bookmarkEnd w:id="338"/>
    </w:p>
    <w:p w14:paraId="47A77F4A" w14:textId="77777777" w:rsidR="002468F6" w:rsidRDefault="002468F6" w:rsidP="002468F6">
      <w:pPr>
        <w:pStyle w:val="RequestIndent"/>
      </w:pPr>
      <w:bookmarkStart w:id="339" w:name="_Toc16685852"/>
      <w:r>
        <w:t>The tenderer must provide details of the last 3 agreements entered into for the provision of goods or services comparable to those set out in this Request for Tender:</w:t>
      </w:r>
      <w:bookmarkEnd w:id="339"/>
    </w:p>
    <w:p w14:paraId="7FCB1E0F" w14:textId="1008977F" w:rsidR="002468F6" w:rsidRDefault="002468F6" w:rsidP="002468F6">
      <w:pPr>
        <w:pStyle w:val="Level4Legal"/>
      </w:pPr>
      <w:bookmarkStart w:id="340" w:name="_Toc16685853"/>
      <w:r>
        <w:t>Name:</w:t>
      </w:r>
      <w:bookmarkEnd w:id="340"/>
      <w:r w:rsidR="00977CEF">
        <w:t xml:space="preserve"> </w:t>
      </w:r>
      <w:sdt>
        <w:sdtPr>
          <w:rPr>
            <w:color w:val="2B579A"/>
            <w:shd w:val="clear" w:color="auto" w:fill="E6E6E6"/>
          </w:rPr>
          <w:alias w:val="Name"/>
          <w:tag w:val="Name"/>
          <w:id w:val="-1980220126"/>
          <w:placeholder>
            <w:docPart w:val="7DA7DD5B75D34EE8A72310BAC1177D31"/>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1" w:name="_Toc16685854"/>
      <w:r>
        <w:t>Telephone number:</w:t>
      </w:r>
      <w:bookmarkEnd w:id="341"/>
      <w:r w:rsidR="00977CEF">
        <w:t xml:space="preserve"> </w:t>
      </w:r>
      <w:sdt>
        <w:sdtPr>
          <w:rPr>
            <w:color w:val="2B579A"/>
            <w:shd w:val="clear" w:color="auto" w:fill="E6E6E6"/>
          </w:rPr>
          <w:alias w:val="Telephone number"/>
          <w:tag w:val="Telephone number"/>
          <w:id w:val="-1899812425"/>
          <w:placeholder>
            <w:docPart w:val="DC6ED63FBADF45C1ACB2AA082A0F4583"/>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42" w:name="_Toc16685855"/>
      <w:r>
        <w:t>Contact:</w:t>
      </w:r>
      <w:bookmarkEnd w:id="342"/>
      <w:r w:rsidR="00977CEF">
        <w:t xml:space="preserve"> </w:t>
      </w:r>
      <w:sdt>
        <w:sdtPr>
          <w:rPr>
            <w:color w:val="2B579A"/>
            <w:shd w:val="clear" w:color="auto" w:fill="E6E6E6"/>
          </w:rPr>
          <w:alias w:val="Contact"/>
          <w:tag w:val="Contact"/>
          <w:id w:val="-1595160718"/>
          <w:placeholder>
            <w:docPart w:val="DC1F6B3A3ACF4A579930477F9D06823D"/>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43" w:name="_Toc16685856"/>
      <w:r>
        <w:lastRenderedPageBreak/>
        <w:t>Goods or services provided:</w:t>
      </w:r>
      <w:bookmarkEnd w:id="343"/>
      <w:r w:rsidR="00977CEF">
        <w:t xml:space="preserve"> </w:t>
      </w:r>
      <w:sdt>
        <w:sdtPr>
          <w:rPr>
            <w:color w:val="2B579A"/>
            <w:shd w:val="clear" w:color="auto" w:fill="E6E6E6"/>
          </w:rPr>
          <w:alias w:val="Goods or services provided"/>
          <w:tag w:val="Goods or services provided"/>
          <w:id w:val="-77829901"/>
          <w:placeholder>
            <w:docPart w:val="25AA5D72BE9E44D996D821CB6C96F08C"/>
          </w:placeholder>
          <w:showingPlcHdr/>
          <w:text w:multiLine="1"/>
        </w:sdtPr>
        <w:sdtEndPr>
          <w:rPr>
            <w:color w:val="auto"/>
            <w:shd w:val="clear" w:color="auto" w:fill="auto"/>
          </w:r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44" w:name="_Toc16685857"/>
      <w:r>
        <w:t>Completion date of agreement:</w:t>
      </w:r>
      <w:bookmarkEnd w:id="344"/>
      <w:r w:rsidR="00977CEF">
        <w:t xml:space="preserve"> </w:t>
      </w:r>
      <w:sdt>
        <w:sdtPr>
          <w:rPr>
            <w:color w:val="2B579A"/>
            <w:shd w:val="clear" w:color="auto" w:fill="E6E6E6"/>
          </w:r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rPr>
            <w:color w:val="auto"/>
            <w:shd w:val="clear" w:color="auto" w:fill="auto"/>
          </w:r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45" w:name="_Toc16685858"/>
      <w:r>
        <w:t xml:space="preserve">Name: </w:t>
      </w:r>
      <w:sdt>
        <w:sdtPr>
          <w:rPr>
            <w:color w:val="2B579A"/>
            <w:shd w:val="clear" w:color="auto" w:fill="E6E6E6"/>
          </w:rPr>
          <w:alias w:val="Name"/>
          <w:tag w:val="Name"/>
          <w:id w:val="369504347"/>
          <w:placeholder>
            <w:docPart w:val="EEF0908532014469961114D81DD81BAB"/>
          </w:placeholder>
          <w:showingPlcHdr/>
          <w:text w:multiLine="1"/>
        </w:sdtPr>
        <w:sdtEndPr>
          <w:rPr>
            <w:color w:val="auto"/>
            <w:shd w:val="clear" w:color="auto" w:fill="auto"/>
          </w:r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943794508"/>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rPr>
            <w:color w:val="2B579A"/>
            <w:shd w:val="clear" w:color="auto" w:fill="E6E6E6"/>
          </w:rPr>
          <w:alias w:val="Contact"/>
          <w:tag w:val="Contact"/>
          <w:id w:val="72904154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50728226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rPr>
            <w:color w:val="2B579A"/>
            <w:shd w:val="clear" w:color="auto" w:fill="E6E6E6"/>
          </w:rPr>
          <w:alias w:val="Name"/>
          <w:tag w:val="Name"/>
          <w:id w:val="201751746"/>
          <w:placeholder>
            <w:docPart w:val="45CEE3CE399A481B94A2663A3D64FD2D"/>
          </w:placeholder>
          <w:showingPlcHdr/>
          <w:text w:multiLine="1"/>
        </w:sdtPr>
        <w:sdtEndPr>
          <w:rPr>
            <w:color w:val="auto"/>
            <w:shd w:val="clear" w:color="auto" w:fill="auto"/>
          </w:r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78846162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rPr>
            <w:color w:val="2B579A"/>
            <w:shd w:val="clear" w:color="auto" w:fill="E6E6E6"/>
          </w:rPr>
          <w:alias w:val="Contact"/>
          <w:tag w:val="Contact"/>
          <w:id w:val="-569493332"/>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65679623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bookmarkEnd w:id="345"/>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46" w:name="_Toc520700808"/>
      <w:bookmarkStart w:id="347" w:name="_Toc520701049"/>
      <w:bookmarkStart w:id="348" w:name="_Toc68767548"/>
      <w:r w:rsidRPr="00A918FA">
        <w:rPr>
          <w:rFonts w:ascii="Calibri" w:hAnsi="Calibri" w:cs="Arial"/>
          <w:szCs w:val="22"/>
        </w:rPr>
        <w:lastRenderedPageBreak/>
        <w:t>SECTION 3</w:t>
      </w:r>
      <w:bookmarkEnd w:id="348"/>
    </w:p>
    <w:p w14:paraId="3728B863" w14:textId="77777777" w:rsidR="003E4645" w:rsidRPr="003E4645" w:rsidRDefault="002468F6" w:rsidP="003E4645">
      <w:pPr>
        <w:pStyle w:val="Level1Legal"/>
        <w:tabs>
          <w:tab w:val="clear" w:pos="1701"/>
          <w:tab w:val="left" w:pos="993"/>
        </w:tabs>
        <w:rPr>
          <w:rFonts w:ascii="Calibri" w:hAnsi="Calibri" w:cs="Calibri"/>
          <w:b w:val="0"/>
          <w:szCs w:val="22"/>
        </w:rPr>
      </w:pPr>
      <w:bookmarkStart w:id="349" w:name="_Toc68767549"/>
      <w:r w:rsidRPr="00D87C2A">
        <w:t>SPECIFICATION</w:t>
      </w:r>
      <w:bookmarkEnd w:id="346"/>
      <w:bookmarkEnd w:id="347"/>
      <w:bookmarkEnd w:id="349"/>
      <w:r w:rsidRPr="00D87C2A">
        <w:t xml:space="preserve"> </w:t>
      </w:r>
    </w:p>
    <w:p w14:paraId="091D77FE" w14:textId="44F2B086" w:rsidR="002468F6" w:rsidRPr="007E5884" w:rsidRDefault="002468F6" w:rsidP="003E4645">
      <w:pPr>
        <w:spacing w:after="240"/>
        <w:ind w:left="1474"/>
        <w:rPr>
          <w:rFonts w:ascii="Calibri" w:hAnsi="Calibri" w:cs="Calibri"/>
          <w:b/>
          <w:sz w:val="22"/>
          <w:szCs w:val="22"/>
        </w:rPr>
      </w:pPr>
      <w:r w:rsidRPr="40F8E7EA">
        <w:rPr>
          <w:rFonts w:ascii="Calibri" w:hAnsi="Calibri" w:cs="Calibri"/>
          <w:b/>
          <w:bCs/>
          <w:sz w:val="22"/>
          <w:szCs w:val="22"/>
        </w:rPr>
        <w:t>Background</w:t>
      </w:r>
    </w:p>
    <w:p w14:paraId="677DF19B" w14:textId="6763D7DA" w:rsidR="00E85A9E" w:rsidRDefault="01D7C067" w:rsidP="40F8E7EA">
      <w:pPr>
        <w:spacing w:after="240"/>
        <w:ind w:left="1474"/>
        <w:rPr>
          <w:rFonts w:ascii="Calibri" w:hAnsi="Calibri" w:cs="Calibri"/>
          <w:sz w:val="22"/>
          <w:szCs w:val="22"/>
        </w:rPr>
      </w:pPr>
      <w:bookmarkStart w:id="350" w:name="_Hlk65674926"/>
      <w:r w:rsidRPr="2780DEEB">
        <w:rPr>
          <w:rFonts w:ascii="Calibri" w:hAnsi="Calibri" w:cs="Calibri"/>
          <w:sz w:val="22"/>
          <w:szCs w:val="22"/>
        </w:rPr>
        <w:t>Livestock Data Link (LDL)</w:t>
      </w:r>
      <w:r w:rsidR="00E85A9E" w:rsidRPr="2780DEEB">
        <w:rPr>
          <w:rFonts w:ascii="Calibri" w:hAnsi="Calibri" w:cs="Calibri"/>
          <w:sz w:val="22"/>
          <w:szCs w:val="22"/>
        </w:rPr>
        <w:t xml:space="preserve"> is an online feedback system which is managed by</w:t>
      </w:r>
      <w:r w:rsidR="25A21353" w:rsidRPr="2780DEEB">
        <w:rPr>
          <w:rFonts w:ascii="Calibri" w:hAnsi="Calibri" w:cs="Calibri"/>
          <w:sz w:val="22"/>
          <w:szCs w:val="22"/>
        </w:rPr>
        <w:t xml:space="preserve"> Integrity Systems Company (</w:t>
      </w:r>
      <w:r w:rsidR="00E85A9E" w:rsidRPr="2780DEEB">
        <w:rPr>
          <w:rFonts w:ascii="Calibri" w:hAnsi="Calibri" w:cs="Calibri"/>
          <w:sz w:val="22"/>
          <w:szCs w:val="22"/>
        </w:rPr>
        <w:t>ISC</w:t>
      </w:r>
      <w:r w:rsidR="3C36FD3A" w:rsidRPr="2780DEEB">
        <w:rPr>
          <w:rFonts w:ascii="Calibri" w:hAnsi="Calibri" w:cs="Calibri"/>
          <w:sz w:val="22"/>
          <w:szCs w:val="22"/>
        </w:rPr>
        <w:t xml:space="preserve">) </w:t>
      </w:r>
      <w:r w:rsidR="00E85A9E" w:rsidRPr="2780DEEB">
        <w:rPr>
          <w:rFonts w:ascii="Calibri" w:hAnsi="Calibri" w:cs="Calibri"/>
          <w:sz w:val="22"/>
          <w:szCs w:val="22"/>
        </w:rPr>
        <w:t xml:space="preserve">that enables the timely sharing of carcase and animal disease information between processors and their producers with the aim of supporting the optimisation of supply chain performance. LDL links carcase data from the National Livestock Identification System (NLIS), Meat Standards Australia (MSA) and the central Animal Health databases with analytical tools, benchmarking reports, and the Solutions to Feedback library. </w:t>
      </w:r>
    </w:p>
    <w:bookmarkEnd w:id="350"/>
    <w:p w14:paraId="56474438" w14:textId="733215DB" w:rsidR="3107D3D1" w:rsidRDefault="3107D3D1" w:rsidP="42FA8A4D">
      <w:pPr>
        <w:spacing w:after="240"/>
        <w:ind w:left="1474"/>
        <w:rPr>
          <w:rFonts w:ascii="Calibri" w:hAnsi="Calibri" w:cs="Calibri"/>
          <w:sz w:val="22"/>
          <w:szCs w:val="22"/>
        </w:rPr>
      </w:pPr>
      <w:r w:rsidRPr="42FA8A4D">
        <w:rPr>
          <w:rFonts w:ascii="Calibri" w:hAnsi="Calibri" w:cs="Calibri"/>
          <w:sz w:val="22"/>
          <w:szCs w:val="22"/>
        </w:rPr>
        <w:t xml:space="preserve">Recently the LDL platform has undergone a review. The feedback </w:t>
      </w:r>
      <w:r w:rsidR="00E62A12" w:rsidRPr="42FA8A4D">
        <w:rPr>
          <w:rFonts w:ascii="Calibri" w:hAnsi="Calibri" w:cs="Calibri"/>
          <w:sz w:val="22"/>
          <w:szCs w:val="22"/>
        </w:rPr>
        <w:t xml:space="preserve">system </w:t>
      </w:r>
      <w:r w:rsidRPr="42FA8A4D">
        <w:rPr>
          <w:rFonts w:ascii="Calibri" w:hAnsi="Calibri" w:cs="Calibri"/>
          <w:sz w:val="22"/>
          <w:szCs w:val="22"/>
        </w:rPr>
        <w:t xml:space="preserve">will now shift from being a single product to a program of services to meet the needs of </w:t>
      </w:r>
      <w:r w:rsidR="00E62A12" w:rsidRPr="42FA8A4D">
        <w:rPr>
          <w:rFonts w:ascii="Calibri" w:hAnsi="Calibri" w:cs="Calibri"/>
          <w:sz w:val="22"/>
          <w:szCs w:val="22"/>
        </w:rPr>
        <w:t>various</w:t>
      </w:r>
      <w:r w:rsidRPr="42FA8A4D">
        <w:rPr>
          <w:rFonts w:ascii="Calibri" w:hAnsi="Calibri" w:cs="Calibri"/>
          <w:sz w:val="22"/>
          <w:szCs w:val="22"/>
        </w:rPr>
        <w:t xml:space="preserve"> users. </w:t>
      </w:r>
    </w:p>
    <w:p w14:paraId="2B2788EE" w14:textId="705C586E" w:rsidR="3107D3D1" w:rsidRDefault="48989537" w:rsidP="42FA8A4D">
      <w:pPr>
        <w:spacing w:after="240"/>
        <w:ind w:left="1474"/>
        <w:rPr>
          <w:rFonts w:ascii="Calibri" w:hAnsi="Calibri" w:cs="Calibri"/>
          <w:sz w:val="22"/>
          <w:szCs w:val="22"/>
        </w:rPr>
      </w:pPr>
      <w:r w:rsidRPr="42FA8A4D">
        <w:rPr>
          <w:rFonts w:ascii="Calibri" w:hAnsi="Calibri" w:cs="Calibri"/>
          <w:sz w:val="22"/>
          <w:szCs w:val="22"/>
        </w:rPr>
        <w:t xml:space="preserve">The LDL product will be </w:t>
      </w:r>
      <w:r w:rsidR="4324F99F" w:rsidRPr="42FA8A4D">
        <w:rPr>
          <w:rFonts w:ascii="Calibri" w:hAnsi="Calibri" w:cs="Calibri"/>
          <w:sz w:val="22"/>
          <w:szCs w:val="22"/>
        </w:rPr>
        <w:t>transformed</w:t>
      </w:r>
      <w:r w:rsidRPr="42FA8A4D">
        <w:rPr>
          <w:rFonts w:ascii="Calibri" w:hAnsi="Calibri" w:cs="Calibri"/>
          <w:sz w:val="22"/>
          <w:szCs w:val="22"/>
        </w:rPr>
        <w:t xml:space="preserve"> into a minimal viable product to focus on </w:t>
      </w:r>
      <w:r w:rsidR="37BCE302" w:rsidRPr="42FA8A4D">
        <w:rPr>
          <w:rFonts w:ascii="Calibri" w:hAnsi="Calibri" w:cs="Calibri"/>
          <w:sz w:val="22"/>
          <w:szCs w:val="22"/>
        </w:rPr>
        <w:t>delivering core</w:t>
      </w:r>
      <w:r w:rsidRPr="42FA8A4D">
        <w:rPr>
          <w:rFonts w:ascii="Calibri" w:hAnsi="Calibri" w:cs="Calibri"/>
          <w:sz w:val="22"/>
          <w:szCs w:val="22"/>
        </w:rPr>
        <w:t xml:space="preserve"> feed</w:t>
      </w:r>
      <w:r w:rsidR="2C0300E3" w:rsidRPr="42FA8A4D">
        <w:rPr>
          <w:rFonts w:ascii="Calibri" w:hAnsi="Calibri" w:cs="Calibri"/>
          <w:sz w:val="22"/>
          <w:szCs w:val="22"/>
        </w:rPr>
        <w:t>b</w:t>
      </w:r>
      <w:r w:rsidRPr="42FA8A4D">
        <w:rPr>
          <w:rFonts w:ascii="Calibri" w:hAnsi="Calibri" w:cs="Calibri"/>
          <w:sz w:val="22"/>
          <w:szCs w:val="22"/>
        </w:rPr>
        <w:t xml:space="preserve">ack </w:t>
      </w:r>
      <w:r w:rsidR="00E62A12" w:rsidRPr="42FA8A4D">
        <w:rPr>
          <w:rFonts w:ascii="Calibri" w:hAnsi="Calibri" w:cs="Calibri"/>
          <w:sz w:val="22"/>
          <w:szCs w:val="22"/>
        </w:rPr>
        <w:t>datasets for producers</w:t>
      </w:r>
      <w:r w:rsidRPr="42FA8A4D">
        <w:rPr>
          <w:rFonts w:ascii="Calibri" w:hAnsi="Calibri" w:cs="Calibri"/>
          <w:sz w:val="22"/>
          <w:szCs w:val="22"/>
        </w:rPr>
        <w:t>, whilst enabling demonstrations of othe</w:t>
      </w:r>
      <w:r w:rsidR="56C708C4" w:rsidRPr="42FA8A4D">
        <w:rPr>
          <w:rFonts w:ascii="Calibri" w:hAnsi="Calibri" w:cs="Calibri"/>
          <w:sz w:val="22"/>
          <w:szCs w:val="22"/>
        </w:rPr>
        <w:t>r</w:t>
      </w:r>
      <w:r w:rsidRPr="42FA8A4D">
        <w:rPr>
          <w:rFonts w:ascii="Calibri" w:hAnsi="Calibri" w:cs="Calibri"/>
          <w:sz w:val="22"/>
          <w:szCs w:val="22"/>
        </w:rPr>
        <w:t xml:space="preserve"> value propositions for commercial products and platforms to adopt.</w:t>
      </w:r>
    </w:p>
    <w:p w14:paraId="6B075038" w14:textId="6D6EEDFB" w:rsidR="3107D3D1" w:rsidRDefault="26C8E739" w:rsidP="42FA8A4D">
      <w:pPr>
        <w:spacing w:after="240"/>
        <w:ind w:left="1474"/>
        <w:rPr>
          <w:rFonts w:ascii="Calibri" w:hAnsi="Calibri" w:cs="Calibri"/>
          <w:sz w:val="22"/>
          <w:szCs w:val="22"/>
        </w:rPr>
      </w:pPr>
      <w:r w:rsidRPr="42FA8A4D">
        <w:rPr>
          <w:rFonts w:ascii="Calibri" w:hAnsi="Calibri" w:cs="Calibri"/>
          <w:sz w:val="22"/>
          <w:szCs w:val="22"/>
        </w:rPr>
        <w:t xml:space="preserve">Previous and current project design and development work should be acknowledged in contributing to the current product, </w:t>
      </w:r>
      <w:r w:rsidR="024E10F3" w:rsidRPr="42FA8A4D">
        <w:rPr>
          <w:rFonts w:ascii="Calibri" w:hAnsi="Calibri" w:cs="Calibri"/>
          <w:sz w:val="22"/>
          <w:szCs w:val="22"/>
        </w:rPr>
        <w:t>however,</w:t>
      </w:r>
      <w:r w:rsidRPr="42FA8A4D">
        <w:rPr>
          <w:rFonts w:ascii="Calibri" w:hAnsi="Calibri" w:cs="Calibri"/>
          <w:sz w:val="22"/>
          <w:szCs w:val="22"/>
        </w:rPr>
        <w:t xml:space="preserve"> to truly meet the needs of our diverse user experiences and needs we require </w:t>
      </w:r>
      <w:r w:rsidR="6456B928" w:rsidRPr="42FA8A4D">
        <w:rPr>
          <w:rFonts w:ascii="Calibri" w:hAnsi="Calibri" w:cs="Calibri"/>
          <w:sz w:val="22"/>
          <w:szCs w:val="22"/>
        </w:rPr>
        <w:t xml:space="preserve">a </w:t>
      </w:r>
      <w:r w:rsidR="2C30CB6A" w:rsidRPr="42FA8A4D">
        <w:rPr>
          <w:rFonts w:ascii="Calibri" w:hAnsi="Calibri" w:cs="Calibri"/>
          <w:sz w:val="22"/>
          <w:szCs w:val="22"/>
        </w:rPr>
        <w:t>human</w:t>
      </w:r>
      <w:r w:rsidR="6456B928" w:rsidRPr="42FA8A4D">
        <w:rPr>
          <w:rFonts w:ascii="Calibri" w:hAnsi="Calibri" w:cs="Calibri"/>
          <w:sz w:val="22"/>
          <w:szCs w:val="22"/>
        </w:rPr>
        <w:t xml:space="preserve"> centred design approach to </w:t>
      </w:r>
      <w:r w:rsidR="00AA2A10" w:rsidRPr="42FA8A4D">
        <w:rPr>
          <w:rFonts w:ascii="Calibri" w:hAnsi="Calibri" w:cs="Calibri"/>
          <w:sz w:val="22"/>
          <w:szCs w:val="22"/>
        </w:rPr>
        <w:t xml:space="preserve">overhaul the current product design and </w:t>
      </w:r>
      <w:r w:rsidR="6456B928" w:rsidRPr="42FA8A4D">
        <w:rPr>
          <w:rFonts w:ascii="Calibri" w:hAnsi="Calibri" w:cs="Calibri"/>
          <w:sz w:val="22"/>
          <w:szCs w:val="22"/>
        </w:rPr>
        <w:t xml:space="preserve">capture the core needs </w:t>
      </w:r>
      <w:r w:rsidR="00AA2A10" w:rsidRPr="42FA8A4D">
        <w:rPr>
          <w:rFonts w:ascii="Calibri" w:hAnsi="Calibri" w:cs="Calibri"/>
          <w:sz w:val="22"/>
          <w:szCs w:val="22"/>
        </w:rPr>
        <w:t>of</w:t>
      </w:r>
      <w:r w:rsidR="6456B928" w:rsidRPr="42FA8A4D">
        <w:rPr>
          <w:rFonts w:ascii="Calibri" w:hAnsi="Calibri" w:cs="Calibri"/>
          <w:sz w:val="22"/>
          <w:szCs w:val="22"/>
        </w:rPr>
        <w:t xml:space="preserve"> a</w:t>
      </w:r>
      <w:r w:rsidR="5CF40DD7" w:rsidRPr="42FA8A4D">
        <w:rPr>
          <w:rFonts w:ascii="Calibri" w:hAnsi="Calibri" w:cs="Calibri"/>
          <w:sz w:val="22"/>
          <w:szCs w:val="22"/>
        </w:rPr>
        <w:t>n intuitive</w:t>
      </w:r>
      <w:r w:rsidR="6456B928" w:rsidRPr="42FA8A4D">
        <w:rPr>
          <w:rFonts w:ascii="Calibri" w:hAnsi="Calibri" w:cs="Calibri"/>
          <w:sz w:val="22"/>
          <w:szCs w:val="22"/>
        </w:rPr>
        <w:t xml:space="preserve"> feedback</w:t>
      </w:r>
      <w:r w:rsidR="5328757B" w:rsidRPr="42FA8A4D">
        <w:rPr>
          <w:rFonts w:ascii="Calibri" w:hAnsi="Calibri" w:cs="Calibri"/>
          <w:sz w:val="22"/>
          <w:szCs w:val="22"/>
        </w:rPr>
        <w:t xml:space="preserve"> system</w:t>
      </w:r>
      <w:r w:rsidR="6456B928" w:rsidRPr="42FA8A4D">
        <w:rPr>
          <w:rFonts w:ascii="Calibri" w:hAnsi="Calibri" w:cs="Calibri"/>
          <w:sz w:val="22"/>
          <w:szCs w:val="22"/>
        </w:rPr>
        <w:t xml:space="preserve"> user interface. </w:t>
      </w:r>
    </w:p>
    <w:p w14:paraId="1C2F14A7" w14:textId="4957E61F" w:rsidR="3107D3D1" w:rsidRDefault="6456B928" w:rsidP="2780DEEB">
      <w:pPr>
        <w:spacing w:after="240"/>
        <w:ind w:left="1474"/>
        <w:rPr>
          <w:rFonts w:ascii="Calibri" w:hAnsi="Calibri" w:cs="Calibri"/>
          <w:sz w:val="22"/>
          <w:szCs w:val="22"/>
        </w:rPr>
      </w:pPr>
      <w:r w:rsidRPr="42FA8A4D">
        <w:rPr>
          <w:rFonts w:ascii="Calibri" w:hAnsi="Calibri" w:cs="Calibri"/>
          <w:sz w:val="22"/>
          <w:szCs w:val="22"/>
        </w:rPr>
        <w:t xml:space="preserve">This project will build upon previously </w:t>
      </w:r>
      <w:r w:rsidR="18D2BFA4" w:rsidRPr="42FA8A4D">
        <w:rPr>
          <w:rFonts w:ascii="Calibri" w:hAnsi="Calibri" w:cs="Calibri"/>
          <w:sz w:val="22"/>
          <w:szCs w:val="22"/>
        </w:rPr>
        <w:t>conducted</w:t>
      </w:r>
      <w:r w:rsidRPr="42FA8A4D">
        <w:rPr>
          <w:rFonts w:ascii="Calibri" w:hAnsi="Calibri" w:cs="Calibri"/>
          <w:sz w:val="22"/>
          <w:szCs w:val="22"/>
        </w:rPr>
        <w:t xml:space="preserve"> user work, which will be shared to the </w:t>
      </w:r>
      <w:r w:rsidRPr="42FA8A4D">
        <w:rPr>
          <w:rFonts w:ascii="Calibri" w:hAnsi="Calibri" w:cs="Calibri"/>
          <w:color w:val="000000" w:themeColor="text1"/>
          <w:sz w:val="22"/>
          <w:szCs w:val="22"/>
        </w:rPr>
        <w:t xml:space="preserve">successful </w:t>
      </w:r>
      <w:r w:rsidR="4C48F5FE" w:rsidRPr="42FA8A4D">
        <w:rPr>
          <w:rFonts w:ascii="Calibri" w:hAnsi="Calibri" w:cs="Calibri"/>
          <w:sz w:val="22"/>
          <w:szCs w:val="22"/>
        </w:rPr>
        <w:t xml:space="preserve">proponent </w:t>
      </w:r>
      <w:r w:rsidR="7ABA76BD" w:rsidRPr="42FA8A4D">
        <w:rPr>
          <w:rFonts w:ascii="Calibri" w:hAnsi="Calibri" w:cs="Calibri"/>
          <w:sz w:val="22"/>
          <w:szCs w:val="22"/>
        </w:rPr>
        <w:t xml:space="preserve">to support </w:t>
      </w:r>
      <w:r w:rsidR="4C48F5FE" w:rsidRPr="42FA8A4D">
        <w:rPr>
          <w:rFonts w:ascii="Calibri" w:hAnsi="Calibri" w:cs="Calibri"/>
          <w:sz w:val="22"/>
          <w:szCs w:val="22"/>
        </w:rPr>
        <w:t xml:space="preserve">the initial user </w:t>
      </w:r>
      <w:r w:rsidR="5D4E73CD" w:rsidRPr="42FA8A4D">
        <w:rPr>
          <w:rFonts w:ascii="Calibri" w:hAnsi="Calibri" w:cs="Calibri"/>
          <w:sz w:val="22"/>
          <w:szCs w:val="22"/>
        </w:rPr>
        <w:t xml:space="preserve">research </w:t>
      </w:r>
      <w:r w:rsidR="4C48F5FE" w:rsidRPr="42FA8A4D">
        <w:rPr>
          <w:rFonts w:ascii="Calibri" w:hAnsi="Calibri" w:cs="Calibri"/>
          <w:sz w:val="22"/>
          <w:szCs w:val="22"/>
        </w:rPr>
        <w:t xml:space="preserve">phase. </w:t>
      </w:r>
      <w:r w:rsidR="001D1F76" w:rsidRPr="42FA8A4D">
        <w:rPr>
          <w:rFonts w:ascii="Calibri" w:hAnsi="Calibri" w:cs="Calibri"/>
          <w:sz w:val="22"/>
          <w:szCs w:val="22"/>
        </w:rPr>
        <w:t>Additionally, there are multiple different user</w:t>
      </w:r>
      <w:r w:rsidR="00E62A12" w:rsidRPr="42FA8A4D">
        <w:rPr>
          <w:rFonts w:ascii="Calibri" w:hAnsi="Calibri" w:cs="Calibri"/>
          <w:sz w:val="22"/>
          <w:szCs w:val="22"/>
        </w:rPr>
        <w:t xml:space="preserve"> group</w:t>
      </w:r>
      <w:r w:rsidR="001D1F76" w:rsidRPr="42FA8A4D">
        <w:rPr>
          <w:rFonts w:ascii="Calibri" w:hAnsi="Calibri" w:cs="Calibri"/>
          <w:sz w:val="22"/>
          <w:szCs w:val="22"/>
        </w:rPr>
        <w:t xml:space="preserve">s who will need to be accommodated </w:t>
      </w:r>
      <w:r w:rsidR="0FFAE1FB" w:rsidRPr="42FA8A4D">
        <w:rPr>
          <w:rFonts w:ascii="Calibri" w:hAnsi="Calibri" w:cs="Calibri"/>
          <w:sz w:val="22"/>
          <w:szCs w:val="22"/>
        </w:rPr>
        <w:t>including:</w:t>
      </w:r>
      <w:r w:rsidR="001D1F76" w:rsidRPr="42FA8A4D">
        <w:rPr>
          <w:rFonts w:ascii="Calibri" w:hAnsi="Calibri" w:cs="Calibri"/>
          <w:sz w:val="22"/>
          <w:szCs w:val="22"/>
        </w:rPr>
        <w:t xml:space="preserve"> </w:t>
      </w:r>
    </w:p>
    <w:p w14:paraId="19BC8A84" w14:textId="3B8BA7E0" w:rsidR="001D1F76" w:rsidRDefault="001D1F76" w:rsidP="005D7750">
      <w:pPr>
        <w:pStyle w:val="ListParagraph"/>
        <w:numPr>
          <w:ilvl w:val="0"/>
          <w:numId w:val="28"/>
        </w:numPr>
        <w:spacing w:after="140"/>
        <w:rPr>
          <w:rFonts w:ascii="Calibri" w:hAnsi="Calibri" w:cs="Calibri"/>
          <w:sz w:val="22"/>
          <w:szCs w:val="22"/>
        </w:rPr>
      </w:pPr>
      <w:r w:rsidRPr="42FA8A4D">
        <w:rPr>
          <w:rFonts w:ascii="Calibri" w:hAnsi="Calibri" w:cs="Calibri"/>
          <w:sz w:val="22"/>
          <w:szCs w:val="22"/>
        </w:rPr>
        <w:t>Producers</w:t>
      </w:r>
    </w:p>
    <w:p w14:paraId="0736706F" w14:textId="645E03DA" w:rsidR="001D1F76" w:rsidRDefault="001D1F76" w:rsidP="005D7750">
      <w:pPr>
        <w:pStyle w:val="ListParagraph"/>
        <w:numPr>
          <w:ilvl w:val="0"/>
          <w:numId w:val="28"/>
        </w:numPr>
        <w:spacing w:after="140"/>
        <w:rPr>
          <w:rFonts w:ascii="Calibri" w:hAnsi="Calibri" w:cs="Calibri"/>
          <w:sz w:val="22"/>
          <w:szCs w:val="22"/>
        </w:rPr>
      </w:pPr>
      <w:r w:rsidRPr="42FA8A4D">
        <w:rPr>
          <w:rFonts w:ascii="Calibri" w:hAnsi="Calibri" w:cs="Calibri"/>
          <w:sz w:val="22"/>
          <w:szCs w:val="22"/>
        </w:rPr>
        <w:t xml:space="preserve">Processors </w:t>
      </w:r>
    </w:p>
    <w:p w14:paraId="05C6ADA5" w14:textId="56074CE0" w:rsidR="001D1F76" w:rsidRDefault="001D1F76" w:rsidP="005D7750">
      <w:pPr>
        <w:pStyle w:val="ListParagraph"/>
        <w:numPr>
          <w:ilvl w:val="0"/>
          <w:numId w:val="28"/>
        </w:numPr>
        <w:spacing w:after="140"/>
        <w:rPr>
          <w:rFonts w:ascii="Calibri" w:hAnsi="Calibri" w:cs="Calibri"/>
          <w:sz w:val="22"/>
          <w:szCs w:val="22"/>
        </w:rPr>
      </w:pPr>
      <w:r w:rsidRPr="42FA8A4D">
        <w:rPr>
          <w:rFonts w:ascii="Calibri" w:hAnsi="Calibri" w:cs="Calibri"/>
          <w:sz w:val="22"/>
          <w:szCs w:val="22"/>
        </w:rPr>
        <w:t>Retail</w:t>
      </w:r>
      <w:r w:rsidR="000533CC" w:rsidRPr="42FA8A4D">
        <w:rPr>
          <w:rFonts w:ascii="Calibri" w:hAnsi="Calibri" w:cs="Calibri"/>
          <w:sz w:val="22"/>
          <w:szCs w:val="22"/>
        </w:rPr>
        <w:t>er</w:t>
      </w:r>
      <w:r w:rsidRPr="42FA8A4D">
        <w:rPr>
          <w:rFonts w:ascii="Calibri" w:hAnsi="Calibri" w:cs="Calibri"/>
          <w:sz w:val="22"/>
          <w:szCs w:val="22"/>
        </w:rPr>
        <w:t>s</w:t>
      </w:r>
      <w:r w:rsidR="000533CC" w:rsidRPr="42FA8A4D">
        <w:rPr>
          <w:rFonts w:ascii="Calibri" w:hAnsi="Calibri" w:cs="Calibri"/>
          <w:sz w:val="22"/>
          <w:szCs w:val="22"/>
        </w:rPr>
        <w:t xml:space="preserve"> and</w:t>
      </w:r>
      <w:r w:rsidRPr="42FA8A4D">
        <w:rPr>
          <w:rFonts w:ascii="Calibri" w:hAnsi="Calibri" w:cs="Calibri"/>
          <w:sz w:val="22"/>
          <w:szCs w:val="22"/>
        </w:rPr>
        <w:t>/</w:t>
      </w:r>
      <w:r w:rsidR="000533CC" w:rsidRPr="42FA8A4D">
        <w:rPr>
          <w:rFonts w:ascii="Calibri" w:hAnsi="Calibri" w:cs="Calibri"/>
          <w:sz w:val="22"/>
          <w:szCs w:val="22"/>
        </w:rPr>
        <w:t>or B</w:t>
      </w:r>
      <w:r w:rsidRPr="42FA8A4D">
        <w:rPr>
          <w:rFonts w:ascii="Calibri" w:hAnsi="Calibri" w:cs="Calibri"/>
          <w:sz w:val="22"/>
          <w:szCs w:val="22"/>
        </w:rPr>
        <w:t xml:space="preserve">rand owners </w:t>
      </w:r>
    </w:p>
    <w:p w14:paraId="47ADBAA1" w14:textId="37C41139" w:rsidR="000533CC" w:rsidRDefault="000533CC" w:rsidP="005D7750">
      <w:pPr>
        <w:pStyle w:val="ListParagraph"/>
        <w:numPr>
          <w:ilvl w:val="0"/>
          <w:numId w:val="28"/>
        </w:numPr>
        <w:spacing w:after="140"/>
        <w:rPr>
          <w:rFonts w:ascii="Calibri" w:hAnsi="Calibri" w:cs="Calibri"/>
          <w:sz w:val="22"/>
          <w:szCs w:val="22"/>
        </w:rPr>
      </w:pPr>
      <w:r w:rsidRPr="42FA8A4D">
        <w:rPr>
          <w:rFonts w:ascii="Calibri" w:hAnsi="Calibri" w:cs="Calibri"/>
          <w:sz w:val="22"/>
          <w:szCs w:val="22"/>
        </w:rPr>
        <w:t xml:space="preserve">National compliance bodies </w:t>
      </w:r>
    </w:p>
    <w:p w14:paraId="6EE6DC06" w14:textId="237A2CE0" w:rsidR="001D1F76" w:rsidRDefault="41A186FA" w:rsidP="005D7750">
      <w:pPr>
        <w:pStyle w:val="ListParagraph"/>
        <w:numPr>
          <w:ilvl w:val="0"/>
          <w:numId w:val="28"/>
        </w:numPr>
        <w:spacing w:after="140" w:line="259" w:lineRule="auto"/>
        <w:rPr>
          <w:rFonts w:ascii="Calibri" w:hAnsi="Calibri" w:cs="Calibri"/>
          <w:sz w:val="22"/>
          <w:szCs w:val="22"/>
        </w:rPr>
      </w:pPr>
      <w:r w:rsidRPr="42FA8A4D">
        <w:rPr>
          <w:rFonts w:ascii="Calibri" w:hAnsi="Calibri" w:cs="Calibri"/>
          <w:sz w:val="22"/>
          <w:szCs w:val="22"/>
        </w:rPr>
        <w:t>LDL product team</w:t>
      </w:r>
    </w:p>
    <w:p w14:paraId="57013335" w14:textId="2EF5285C" w:rsidR="003D3DC9" w:rsidRDefault="003D3DC9" w:rsidP="42FA8A4D">
      <w:pPr>
        <w:spacing w:after="240"/>
        <w:ind w:left="1474"/>
        <w:rPr>
          <w:sz w:val="22"/>
          <w:szCs w:val="22"/>
        </w:rPr>
      </w:pPr>
      <w:r w:rsidRPr="42FA8A4D">
        <w:rPr>
          <w:rFonts w:ascii="Calibri" w:hAnsi="Calibri" w:cs="Calibri"/>
          <w:sz w:val="22"/>
          <w:szCs w:val="22"/>
        </w:rPr>
        <w:t xml:space="preserve">The user interface will be designed to deliver all </w:t>
      </w:r>
      <w:r w:rsidR="00E548D6" w:rsidRPr="42FA8A4D">
        <w:rPr>
          <w:rFonts w:ascii="Calibri" w:hAnsi="Calibri" w:cs="Calibri"/>
          <w:sz w:val="22"/>
          <w:szCs w:val="22"/>
        </w:rPr>
        <w:t xml:space="preserve">feedback </w:t>
      </w:r>
      <w:r w:rsidRPr="42FA8A4D">
        <w:rPr>
          <w:rFonts w:ascii="Calibri" w:hAnsi="Calibri" w:cs="Calibri"/>
          <w:sz w:val="22"/>
          <w:szCs w:val="22"/>
        </w:rPr>
        <w:t>data</w:t>
      </w:r>
      <w:r w:rsidR="0C4EBC25" w:rsidRPr="42FA8A4D">
        <w:rPr>
          <w:rFonts w:ascii="Calibri" w:hAnsi="Calibri" w:cs="Calibri"/>
          <w:sz w:val="22"/>
          <w:szCs w:val="22"/>
        </w:rPr>
        <w:t xml:space="preserve"> currently available via LDL</w:t>
      </w:r>
      <w:r w:rsidR="00FD4BEE" w:rsidRPr="42FA8A4D">
        <w:rPr>
          <w:rFonts w:ascii="Calibri" w:hAnsi="Calibri" w:cs="Calibri"/>
          <w:sz w:val="22"/>
          <w:szCs w:val="22"/>
        </w:rPr>
        <w:t xml:space="preserve"> back to users. </w:t>
      </w:r>
      <w:r w:rsidR="00D57B2A" w:rsidRPr="42FA8A4D">
        <w:rPr>
          <w:rFonts w:ascii="Calibri" w:hAnsi="Calibri" w:cs="Calibri"/>
          <w:sz w:val="22"/>
          <w:szCs w:val="22"/>
        </w:rPr>
        <w:t xml:space="preserve">Current data types include </w:t>
      </w:r>
      <w:r w:rsidR="006D0B3F" w:rsidRPr="42FA8A4D">
        <w:rPr>
          <w:rFonts w:ascii="Calibri" w:hAnsi="Calibri" w:cs="Calibri"/>
          <w:sz w:val="22"/>
          <w:szCs w:val="22"/>
        </w:rPr>
        <w:t>carcase compliance, animal disease and defect, breeder information and lean meat yield</w:t>
      </w:r>
      <w:r w:rsidR="0029374B" w:rsidRPr="42FA8A4D">
        <w:rPr>
          <w:rFonts w:ascii="Calibri" w:hAnsi="Calibri" w:cs="Calibri"/>
          <w:sz w:val="22"/>
          <w:szCs w:val="22"/>
        </w:rPr>
        <w:t xml:space="preserve"> (more information can be found </w:t>
      </w:r>
      <w:hyperlink r:id="rId15">
        <w:r w:rsidR="0029374B" w:rsidRPr="42FA8A4D">
          <w:rPr>
            <w:rStyle w:val="Hyperlink"/>
            <w:rFonts w:ascii="Calibri" w:hAnsi="Calibri" w:cs="Calibri"/>
            <w:sz w:val="22"/>
            <w:szCs w:val="22"/>
          </w:rPr>
          <w:t>here</w:t>
        </w:r>
      </w:hyperlink>
      <w:r w:rsidR="0029374B" w:rsidRPr="42FA8A4D">
        <w:rPr>
          <w:rFonts w:ascii="Calibri" w:hAnsi="Calibri" w:cs="Calibri"/>
          <w:sz w:val="22"/>
          <w:szCs w:val="22"/>
        </w:rPr>
        <w:t>).</w:t>
      </w:r>
      <w:r w:rsidR="00571F1B" w:rsidRPr="42FA8A4D">
        <w:rPr>
          <w:rFonts w:ascii="Calibri" w:hAnsi="Calibri" w:cs="Calibri"/>
          <w:sz w:val="22"/>
          <w:szCs w:val="22"/>
        </w:rPr>
        <w:t xml:space="preserve"> Other available industry data such as livestock pricing information should also be tested with producers to determine its inclusion. </w:t>
      </w:r>
    </w:p>
    <w:p w14:paraId="00303B8E" w14:textId="7916B7D4" w:rsidR="00F34198" w:rsidRDefault="00F34198" w:rsidP="2780DEEB">
      <w:pPr>
        <w:spacing w:after="240"/>
        <w:ind w:left="1474"/>
        <w:rPr>
          <w:rFonts w:ascii="Calibri" w:hAnsi="Calibri" w:cs="Calibri"/>
          <w:sz w:val="22"/>
          <w:szCs w:val="22"/>
        </w:rPr>
      </w:pPr>
      <w:r w:rsidRPr="42FA8A4D">
        <w:rPr>
          <w:rFonts w:ascii="Calibri" w:hAnsi="Calibri" w:cs="Calibri"/>
          <w:sz w:val="22"/>
          <w:szCs w:val="22"/>
        </w:rPr>
        <w:t xml:space="preserve">Currently, the </w:t>
      </w:r>
      <w:r w:rsidR="009A26B7" w:rsidRPr="42FA8A4D">
        <w:rPr>
          <w:rFonts w:ascii="Calibri" w:hAnsi="Calibri" w:cs="Calibri"/>
          <w:sz w:val="22"/>
          <w:szCs w:val="22"/>
        </w:rPr>
        <w:t xml:space="preserve">handling of users and the identification of feedback back to the appropriate user is </w:t>
      </w:r>
      <w:r w:rsidR="0003518C" w:rsidRPr="42FA8A4D">
        <w:rPr>
          <w:rFonts w:ascii="Calibri" w:hAnsi="Calibri" w:cs="Calibri"/>
          <w:sz w:val="22"/>
          <w:szCs w:val="22"/>
        </w:rPr>
        <w:t>suboptimal</w:t>
      </w:r>
      <w:r w:rsidR="009A26B7" w:rsidRPr="42FA8A4D">
        <w:rPr>
          <w:rFonts w:ascii="Calibri" w:hAnsi="Calibri" w:cs="Calibri"/>
          <w:sz w:val="22"/>
          <w:szCs w:val="22"/>
        </w:rPr>
        <w:t>. Current feedback of animals is associated to the property identification code (</w:t>
      </w:r>
      <w:hyperlink r:id="rId16">
        <w:r w:rsidR="009A26B7" w:rsidRPr="42FA8A4D">
          <w:rPr>
            <w:rStyle w:val="Hyperlink"/>
            <w:rFonts w:ascii="Calibri" w:hAnsi="Calibri" w:cs="Calibri"/>
            <w:sz w:val="22"/>
            <w:szCs w:val="22"/>
          </w:rPr>
          <w:t>PIC</w:t>
        </w:r>
      </w:hyperlink>
      <w:r w:rsidR="009A26B7" w:rsidRPr="42FA8A4D">
        <w:rPr>
          <w:rFonts w:ascii="Calibri" w:hAnsi="Calibri" w:cs="Calibri"/>
          <w:sz w:val="22"/>
          <w:szCs w:val="22"/>
        </w:rPr>
        <w:t xml:space="preserve">). However, there are many cases where the animals on a PIC are not owned by the PIC owner, and therefore </w:t>
      </w:r>
      <w:r w:rsidR="00A23311" w:rsidRPr="42FA8A4D">
        <w:rPr>
          <w:rFonts w:ascii="Calibri" w:hAnsi="Calibri" w:cs="Calibri"/>
          <w:sz w:val="22"/>
          <w:szCs w:val="22"/>
        </w:rPr>
        <w:t xml:space="preserve">feedback is </w:t>
      </w:r>
      <w:r w:rsidR="00A23311" w:rsidRPr="42FA8A4D">
        <w:rPr>
          <w:rFonts w:ascii="Calibri" w:hAnsi="Calibri" w:cs="Calibri"/>
          <w:sz w:val="22"/>
          <w:szCs w:val="22"/>
        </w:rPr>
        <w:lastRenderedPageBreak/>
        <w:t>provided to the incorrect user. This project needs to identify a solution to enable feedback to be</w:t>
      </w:r>
      <w:r w:rsidR="00DB5258" w:rsidRPr="42FA8A4D">
        <w:rPr>
          <w:rFonts w:ascii="Calibri" w:hAnsi="Calibri" w:cs="Calibri"/>
          <w:sz w:val="22"/>
          <w:szCs w:val="22"/>
        </w:rPr>
        <w:t xml:space="preserve"> delivered to the appropriate user. </w:t>
      </w:r>
    </w:p>
    <w:p w14:paraId="4BC10D88" w14:textId="77777777" w:rsidR="000A5463" w:rsidRDefault="000A5463" w:rsidP="002468F6">
      <w:pPr>
        <w:spacing w:after="240"/>
        <w:ind w:left="1474"/>
        <w:rPr>
          <w:rFonts w:ascii="Calibri" w:hAnsi="Calibri" w:cs="Calibri"/>
          <w:b/>
          <w:bCs/>
          <w:sz w:val="22"/>
          <w:szCs w:val="22"/>
        </w:rPr>
      </w:pPr>
    </w:p>
    <w:p w14:paraId="358474B4" w14:textId="466C81EC" w:rsidR="002468F6" w:rsidRDefault="002468F6" w:rsidP="002468F6">
      <w:pPr>
        <w:spacing w:after="240"/>
        <w:ind w:left="1474"/>
        <w:rPr>
          <w:rFonts w:ascii="Calibri" w:hAnsi="Calibri" w:cs="Calibri"/>
          <w:b/>
          <w:bCs/>
          <w:sz w:val="22"/>
          <w:szCs w:val="22"/>
        </w:rPr>
      </w:pPr>
      <w:r w:rsidRPr="0B6E1BAB">
        <w:rPr>
          <w:rFonts w:ascii="Calibri" w:hAnsi="Calibri" w:cs="Calibri"/>
          <w:b/>
          <w:bCs/>
          <w:sz w:val="22"/>
          <w:szCs w:val="22"/>
        </w:rPr>
        <w:t>Project description</w:t>
      </w:r>
    </w:p>
    <w:p w14:paraId="7205603A" w14:textId="55265A04" w:rsidR="00AA5B34" w:rsidRDefault="00AA5B34" w:rsidP="00AA5B34">
      <w:pPr>
        <w:spacing w:after="240"/>
        <w:ind w:left="1474"/>
        <w:rPr>
          <w:rFonts w:ascii="Calibri" w:hAnsi="Calibri" w:cs="Calibri"/>
          <w:sz w:val="22"/>
          <w:szCs w:val="22"/>
        </w:rPr>
      </w:pPr>
      <w:r>
        <w:rPr>
          <w:rFonts w:ascii="Calibri" w:hAnsi="Calibri" w:cs="Calibri"/>
          <w:sz w:val="22"/>
          <w:szCs w:val="22"/>
        </w:rPr>
        <w:t>The project is planned to be split into 2 components</w:t>
      </w:r>
      <w:r w:rsidR="00560B9B">
        <w:rPr>
          <w:rFonts w:ascii="Calibri" w:hAnsi="Calibri" w:cs="Calibri"/>
          <w:sz w:val="22"/>
          <w:szCs w:val="22"/>
        </w:rPr>
        <w:t xml:space="preserve">, a design stage and a development stage. </w:t>
      </w:r>
      <w:r w:rsidRPr="337BE6ED">
        <w:rPr>
          <w:rFonts w:ascii="Calibri" w:hAnsi="Calibri" w:cs="Calibri"/>
          <w:sz w:val="22"/>
          <w:szCs w:val="22"/>
        </w:rPr>
        <w:t xml:space="preserve">The proposed deliverables for the </w:t>
      </w:r>
      <w:r w:rsidR="00560B9B">
        <w:rPr>
          <w:rFonts w:ascii="Calibri" w:hAnsi="Calibri" w:cs="Calibri"/>
          <w:sz w:val="22"/>
          <w:szCs w:val="22"/>
        </w:rPr>
        <w:t xml:space="preserve">design phase should include: </w:t>
      </w:r>
    </w:p>
    <w:p w14:paraId="0434C3F4" w14:textId="4B84A669" w:rsidR="00AA5B34" w:rsidRDefault="00AA5B34" w:rsidP="005D7750">
      <w:pPr>
        <w:pStyle w:val="ListParagraph"/>
        <w:numPr>
          <w:ilvl w:val="0"/>
          <w:numId w:val="29"/>
        </w:numPr>
        <w:spacing w:after="240"/>
        <w:rPr>
          <w:rFonts w:ascii="Calibri" w:hAnsi="Calibri" w:cs="Calibri"/>
          <w:sz w:val="22"/>
          <w:szCs w:val="22"/>
        </w:rPr>
      </w:pPr>
      <w:r w:rsidRPr="42FA8A4D">
        <w:rPr>
          <w:rFonts w:ascii="Calibri" w:hAnsi="Calibri" w:cs="Calibri"/>
          <w:sz w:val="22"/>
          <w:szCs w:val="22"/>
        </w:rPr>
        <w:t xml:space="preserve">A complete review of </w:t>
      </w:r>
      <w:r w:rsidR="00BC4DCD" w:rsidRPr="42FA8A4D">
        <w:rPr>
          <w:rFonts w:ascii="Calibri" w:hAnsi="Calibri" w:cs="Calibri"/>
          <w:sz w:val="22"/>
          <w:szCs w:val="22"/>
        </w:rPr>
        <w:t>the current LDL system and previous</w:t>
      </w:r>
      <w:r w:rsidR="3E8FFD3F" w:rsidRPr="42FA8A4D">
        <w:rPr>
          <w:rFonts w:ascii="Calibri" w:hAnsi="Calibri" w:cs="Calibri"/>
          <w:sz w:val="22"/>
          <w:szCs w:val="22"/>
        </w:rPr>
        <w:t xml:space="preserve"> industry feedback</w:t>
      </w:r>
      <w:r w:rsidR="54FE83F8" w:rsidRPr="42FA8A4D">
        <w:rPr>
          <w:rFonts w:ascii="Calibri" w:hAnsi="Calibri" w:cs="Calibri"/>
          <w:sz w:val="22"/>
          <w:szCs w:val="22"/>
        </w:rPr>
        <w:t xml:space="preserve">, </w:t>
      </w:r>
      <w:r w:rsidR="05194B40" w:rsidRPr="42FA8A4D">
        <w:rPr>
          <w:rFonts w:ascii="Calibri" w:hAnsi="Calibri" w:cs="Calibri"/>
          <w:sz w:val="22"/>
          <w:szCs w:val="22"/>
        </w:rPr>
        <w:t xml:space="preserve">research and </w:t>
      </w:r>
      <w:r w:rsidR="00BC4DCD" w:rsidRPr="42FA8A4D">
        <w:rPr>
          <w:rFonts w:ascii="Calibri" w:hAnsi="Calibri" w:cs="Calibri"/>
          <w:sz w:val="22"/>
          <w:szCs w:val="22"/>
        </w:rPr>
        <w:t>design work.</w:t>
      </w:r>
      <w:r w:rsidR="0FFA8AF7" w:rsidRPr="42FA8A4D">
        <w:rPr>
          <w:rFonts w:ascii="Calibri" w:hAnsi="Calibri" w:cs="Calibri"/>
          <w:sz w:val="22"/>
          <w:szCs w:val="22"/>
        </w:rPr>
        <w:t xml:space="preserve"> The review will include the existing LDL product operating model, technology stack, 3</w:t>
      </w:r>
      <w:r w:rsidR="0FFA8AF7" w:rsidRPr="42FA8A4D">
        <w:rPr>
          <w:rFonts w:ascii="Calibri" w:hAnsi="Calibri" w:cs="Calibri"/>
          <w:sz w:val="22"/>
          <w:szCs w:val="22"/>
          <w:vertAlign w:val="superscript"/>
        </w:rPr>
        <w:t>rd</w:t>
      </w:r>
      <w:r w:rsidR="0FFA8AF7" w:rsidRPr="42FA8A4D">
        <w:rPr>
          <w:rFonts w:ascii="Calibri" w:hAnsi="Calibri" w:cs="Calibri"/>
          <w:sz w:val="22"/>
          <w:szCs w:val="22"/>
        </w:rPr>
        <w:t xml:space="preserve"> party integrations and data integrity.</w:t>
      </w:r>
      <w:r w:rsidR="00BC4DCD" w:rsidRPr="42FA8A4D">
        <w:rPr>
          <w:rFonts w:ascii="Calibri" w:hAnsi="Calibri" w:cs="Calibri"/>
          <w:sz w:val="22"/>
          <w:szCs w:val="22"/>
        </w:rPr>
        <w:t xml:space="preserve"> </w:t>
      </w:r>
      <w:r w:rsidR="08C53FDE" w:rsidRPr="42FA8A4D">
        <w:rPr>
          <w:rFonts w:ascii="Calibri" w:hAnsi="Calibri" w:cs="Calibri"/>
          <w:sz w:val="22"/>
          <w:szCs w:val="22"/>
        </w:rPr>
        <w:t>G</w:t>
      </w:r>
      <w:r w:rsidR="7A9E11B1" w:rsidRPr="42FA8A4D">
        <w:rPr>
          <w:rFonts w:ascii="Calibri" w:hAnsi="Calibri" w:cs="Calibri"/>
          <w:sz w:val="22"/>
          <w:szCs w:val="22"/>
        </w:rPr>
        <w:t xml:space="preserve">aps in the existing background information are identified and fed into </w:t>
      </w:r>
      <w:r w:rsidR="448ABDA3" w:rsidRPr="42FA8A4D">
        <w:rPr>
          <w:rFonts w:ascii="Calibri" w:hAnsi="Calibri" w:cs="Calibri"/>
          <w:sz w:val="22"/>
          <w:szCs w:val="22"/>
        </w:rPr>
        <w:t>an updated research plan, identifying</w:t>
      </w:r>
      <w:r w:rsidR="5C46799B" w:rsidRPr="42FA8A4D">
        <w:rPr>
          <w:rFonts w:ascii="Calibri" w:hAnsi="Calibri" w:cs="Calibri"/>
          <w:sz w:val="22"/>
          <w:szCs w:val="22"/>
        </w:rPr>
        <w:t xml:space="preserve"> interviewees,</w:t>
      </w:r>
      <w:r w:rsidR="448ABDA3" w:rsidRPr="42FA8A4D">
        <w:rPr>
          <w:rFonts w:ascii="Calibri" w:hAnsi="Calibri" w:cs="Calibri"/>
          <w:sz w:val="22"/>
          <w:szCs w:val="22"/>
        </w:rPr>
        <w:t xml:space="preserve"> clear questions and objectives</w:t>
      </w:r>
      <w:r w:rsidR="155B01BD" w:rsidRPr="42FA8A4D">
        <w:rPr>
          <w:rFonts w:ascii="Calibri" w:hAnsi="Calibri" w:cs="Calibri"/>
          <w:sz w:val="22"/>
          <w:szCs w:val="22"/>
        </w:rPr>
        <w:t xml:space="preserve"> with a focus on</w:t>
      </w:r>
      <w:r w:rsidR="53A6AF5E" w:rsidRPr="42FA8A4D">
        <w:rPr>
          <w:rFonts w:ascii="Calibri" w:hAnsi="Calibri" w:cs="Calibri"/>
          <w:sz w:val="22"/>
          <w:szCs w:val="22"/>
        </w:rPr>
        <w:t xml:space="preserve"> </w:t>
      </w:r>
      <w:r w:rsidR="10CE46B1" w:rsidRPr="42FA8A4D">
        <w:rPr>
          <w:rFonts w:ascii="Calibri" w:hAnsi="Calibri" w:cs="Calibri"/>
          <w:sz w:val="22"/>
          <w:szCs w:val="22"/>
        </w:rPr>
        <w:t>user needs and wants</w:t>
      </w:r>
      <w:r w:rsidR="38BFFBD0" w:rsidRPr="42FA8A4D">
        <w:rPr>
          <w:rFonts w:ascii="Calibri" w:hAnsi="Calibri" w:cs="Calibri"/>
          <w:sz w:val="22"/>
          <w:szCs w:val="22"/>
        </w:rPr>
        <w:t>, specifically to deliver a producer</w:t>
      </w:r>
      <w:r w:rsidR="1827D7E1" w:rsidRPr="42FA8A4D">
        <w:rPr>
          <w:rFonts w:ascii="Calibri" w:hAnsi="Calibri" w:cs="Calibri"/>
          <w:sz w:val="22"/>
          <w:szCs w:val="22"/>
        </w:rPr>
        <w:t>-centric</w:t>
      </w:r>
      <w:r w:rsidR="38BFFBD0" w:rsidRPr="42FA8A4D">
        <w:rPr>
          <w:rFonts w:ascii="Calibri" w:hAnsi="Calibri" w:cs="Calibri"/>
          <w:sz w:val="22"/>
          <w:szCs w:val="22"/>
        </w:rPr>
        <w:t xml:space="preserve"> feedback </w:t>
      </w:r>
      <w:r w:rsidR="0C4DA5E5" w:rsidRPr="42FA8A4D">
        <w:rPr>
          <w:rFonts w:ascii="Calibri" w:hAnsi="Calibri" w:cs="Calibri"/>
          <w:sz w:val="22"/>
          <w:szCs w:val="22"/>
        </w:rPr>
        <w:t xml:space="preserve">user </w:t>
      </w:r>
      <w:r w:rsidR="38BFFBD0" w:rsidRPr="42FA8A4D">
        <w:rPr>
          <w:rFonts w:ascii="Calibri" w:hAnsi="Calibri" w:cs="Calibri"/>
          <w:sz w:val="22"/>
          <w:szCs w:val="22"/>
        </w:rPr>
        <w:t>interface.</w:t>
      </w:r>
      <w:r w:rsidR="10CE46B1" w:rsidRPr="42FA8A4D">
        <w:rPr>
          <w:rFonts w:ascii="Calibri" w:hAnsi="Calibri" w:cs="Calibri"/>
          <w:sz w:val="22"/>
          <w:szCs w:val="22"/>
        </w:rPr>
        <w:t xml:space="preserve"> </w:t>
      </w:r>
    </w:p>
    <w:p w14:paraId="45407FAB" w14:textId="233A8B1B" w:rsidR="00AA5B34" w:rsidRDefault="00AA5B34" w:rsidP="005D7750">
      <w:pPr>
        <w:pStyle w:val="ListParagraph"/>
        <w:numPr>
          <w:ilvl w:val="0"/>
          <w:numId w:val="29"/>
        </w:numPr>
        <w:spacing w:after="240"/>
        <w:rPr>
          <w:rFonts w:ascii="Calibri" w:hAnsi="Calibri" w:cs="Calibri"/>
          <w:sz w:val="22"/>
          <w:szCs w:val="22"/>
        </w:rPr>
      </w:pPr>
      <w:r w:rsidRPr="42FA8A4D">
        <w:rPr>
          <w:rFonts w:ascii="Calibri" w:hAnsi="Calibri" w:cs="Calibri"/>
          <w:sz w:val="22"/>
          <w:szCs w:val="22"/>
        </w:rPr>
        <w:t>Once</w:t>
      </w:r>
      <w:r w:rsidR="00905FFC" w:rsidRPr="42FA8A4D">
        <w:rPr>
          <w:rFonts w:ascii="Calibri" w:hAnsi="Calibri" w:cs="Calibri"/>
          <w:sz w:val="22"/>
          <w:szCs w:val="22"/>
        </w:rPr>
        <w:t xml:space="preserve"> all user requirements have been </w:t>
      </w:r>
      <w:r w:rsidRPr="42FA8A4D">
        <w:rPr>
          <w:rFonts w:ascii="Calibri" w:hAnsi="Calibri" w:cs="Calibri"/>
          <w:sz w:val="22"/>
          <w:szCs w:val="22"/>
        </w:rPr>
        <w:t xml:space="preserve">defined, </w:t>
      </w:r>
      <w:r w:rsidR="00905FFC" w:rsidRPr="42FA8A4D">
        <w:rPr>
          <w:rFonts w:ascii="Calibri" w:hAnsi="Calibri" w:cs="Calibri"/>
          <w:sz w:val="22"/>
          <w:szCs w:val="22"/>
        </w:rPr>
        <w:t>design</w:t>
      </w:r>
      <w:r w:rsidR="03B29715" w:rsidRPr="42FA8A4D">
        <w:rPr>
          <w:rFonts w:ascii="Calibri" w:hAnsi="Calibri" w:cs="Calibri"/>
          <w:sz w:val="22"/>
          <w:szCs w:val="22"/>
        </w:rPr>
        <w:t xml:space="preserve"> and deliver a </w:t>
      </w:r>
      <w:r w:rsidR="62D67219" w:rsidRPr="42FA8A4D">
        <w:rPr>
          <w:rFonts w:ascii="Calibri" w:hAnsi="Calibri" w:cs="Calibri"/>
          <w:sz w:val="22"/>
          <w:szCs w:val="22"/>
        </w:rPr>
        <w:t>clickable</w:t>
      </w:r>
      <w:r w:rsidR="00B53958" w:rsidRPr="42FA8A4D">
        <w:rPr>
          <w:rFonts w:ascii="Calibri" w:hAnsi="Calibri" w:cs="Calibri"/>
          <w:sz w:val="22"/>
          <w:szCs w:val="22"/>
        </w:rPr>
        <w:t xml:space="preserve"> </w:t>
      </w:r>
      <w:r w:rsidR="00905FFC" w:rsidRPr="42FA8A4D">
        <w:rPr>
          <w:rFonts w:ascii="Calibri" w:hAnsi="Calibri" w:cs="Calibri"/>
          <w:sz w:val="22"/>
          <w:szCs w:val="22"/>
        </w:rPr>
        <w:t xml:space="preserve">prototype </w:t>
      </w:r>
      <w:r w:rsidR="57312CE9" w:rsidRPr="42FA8A4D">
        <w:rPr>
          <w:rFonts w:ascii="Calibri" w:hAnsi="Calibri" w:cs="Calibri"/>
          <w:sz w:val="22"/>
          <w:szCs w:val="22"/>
        </w:rPr>
        <w:t>that depicts the layout, features and functions of a new user interface</w:t>
      </w:r>
      <w:r w:rsidR="48C3242E" w:rsidRPr="42FA8A4D">
        <w:rPr>
          <w:rFonts w:ascii="Calibri" w:hAnsi="Calibri" w:cs="Calibri"/>
          <w:sz w:val="22"/>
          <w:szCs w:val="22"/>
        </w:rPr>
        <w:t xml:space="preserve">. A useability testing guide </w:t>
      </w:r>
      <w:r w:rsidR="09A13D39" w:rsidRPr="42FA8A4D">
        <w:rPr>
          <w:rFonts w:ascii="Calibri" w:hAnsi="Calibri" w:cs="Calibri"/>
          <w:sz w:val="22"/>
          <w:szCs w:val="22"/>
        </w:rPr>
        <w:t xml:space="preserve">will </w:t>
      </w:r>
      <w:r w:rsidR="1EA6F209" w:rsidRPr="42FA8A4D">
        <w:rPr>
          <w:rFonts w:ascii="Calibri" w:hAnsi="Calibri" w:cs="Calibri"/>
          <w:sz w:val="22"/>
          <w:szCs w:val="22"/>
        </w:rPr>
        <w:t>test the validation of design decisions</w:t>
      </w:r>
      <w:r w:rsidR="57919083" w:rsidRPr="42FA8A4D">
        <w:rPr>
          <w:rFonts w:ascii="Calibri" w:hAnsi="Calibri" w:cs="Calibri"/>
          <w:sz w:val="22"/>
          <w:szCs w:val="22"/>
        </w:rPr>
        <w:t xml:space="preserve"> </w:t>
      </w:r>
      <w:r w:rsidR="3B8CF996" w:rsidRPr="42FA8A4D">
        <w:rPr>
          <w:rFonts w:ascii="Calibri" w:hAnsi="Calibri" w:cs="Calibri"/>
          <w:sz w:val="22"/>
          <w:szCs w:val="22"/>
        </w:rPr>
        <w:t xml:space="preserve">with end users and help </w:t>
      </w:r>
      <w:r w:rsidR="00905FFC" w:rsidRPr="42FA8A4D">
        <w:rPr>
          <w:rFonts w:ascii="Calibri" w:hAnsi="Calibri" w:cs="Calibri"/>
          <w:sz w:val="22"/>
          <w:szCs w:val="22"/>
        </w:rPr>
        <w:t xml:space="preserve"> capture </w:t>
      </w:r>
      <w:r w:rsidR="00B53958" w:rsidRPr="42FA8A4D">
        <w:rPr>
          <w:rFonts w:ascii="Calibri" w:hAnsi="Calibri" w:cs="Calibri"/>
          <w:sz w:val="22"/>
          <w:szCs w:val="22"/>
        </w:rPr>
        <w:t xml:space="preserve">the minimal viable product of a feedback system. </w:t>
      </w:r>
      <w:r w:rsidR="00323516" w:rsidRPr="42FA8A4D">
        <w:rPr>
          <w:rFonts w:ascii="Calibri" w:hAnsi="Calibri" w:cs="Calibri"/>
          <w:sz w:val="22"/>
          <w:szCs w:val="22"/>
        </w:rPr>
        <w:t xml:space="preserve">All UI design must undergo user testing, with a human centred design approach recommended within the methodology. </w:t>
      </w:r>
      <w:r w:rsidR="00D059E5" w:rsidRPr="42FA8A4D">
        <w:rPr>
          <w:rFonts w:ascii="Calibri" w:hAnsi="Calibri" w:cs="Calibri"/>
          <w:sz w:val="22"/>
          <w:szCs w:val="22"/>
        </w:rPr>
        <w:t xml:space="preserve">In undertaking the design of the user </w:t>
      </w:r>
      <w:r w:rsidR="5012B3A3" w:rsidRPr="42FA8A4D">
        <w:rPr>
          <w:rFonts w:ascii="Calibri" w:hAnsi="Calibri" w:cs="Calibri"/>
          <w:sz w:val="22"/>
          <w:szCs w:val="22"/>
        </w:rPr>
        <w:t>research</w:t>
      </w:r>
      <w:r w:rsidR="00D059E5" w:rsidRPr="42FA8A4D">
        <w:rPr>
          <w:rFonts w:ascii="Calibri" w:hAnsi="Calibri" w:cs="Calibri"/>
          <w:sz w:val="22"/>
          <w:szCs w:val="22"/>
        </w:rPr>
        <w:t xml:space="preserve">, work should also be undertaken to understand what an industry feedback platform should be named. </w:t>
      </w:r>
    </w:p>
    <w:p w14:paraId="69D39A34" w14:textId="60B2B181" w:rsidR="00AA5B34" w:rsidRPr="00581049" w:rsidRDefault="00AA5B34" w:rsidP="005D7750">
      <w:pPr>
        <w:pStyle w:val="ListParagraph"/>
        <w:numPr>
          <w:ilvl w:val="0"/>
          <w:numId w:val="29"/>
        </w:numPr>
        <w:spacing w:after="240"/>
        <w:rPr>
          <w:rFonts w:ascii="Calibri" w:hAnsi="Calibri" w:cs="Calibri"/>
          <w:sz w:val="22"/>
          <w:szCs w:val="22"/>
        </w:rPr>
      </w:pPr>
      <w:r w:rsidRPr="42FA8A4D">
        <w:rPr>
          <w:rFonts w:ascii="Calibri" w:hAnsi="Calibri" w:cs="Calibri"/>
          <w:sz w:val="22"/>
          <w:szCs w:val="22"/>
        </w:rPr>
        <w:t xml:space="preserve">Proposals should provide a methodology for delivering a solution and identify the team expertise </w:t>
      </w:r>
      <w:r w:rsidR="630FE60B" w:rsidRPr="42FA8A4D">
        <w:rPr>
          <w:rFonts w:ascii="Calibri" w:hAnsi="Calibri" w:cs="Calibri"/>
          <w:sz w:val="22"/>
          <w:szCs w:val="22"/>
        </w:rPr>
        <w:t xml:space="preserve">and tools </w:t>
      </w:r>
      <w:r w:rsidRPr="42FA8A4D">
        <w:rPr>
          <w:rFonts w:ascii="Calibri" w:hAnsi="Calibri" w:cs="Calibri"/>
          <w:sz w:val="22"/>
          <w:szCs w:val="22"/>
        </w:rPr>
        <w:t xml:space="preserve">to enable the analysis, design and development components of the project. </w:t>
      </w:r>
    </w:p>
    <w:p w14:paraId="42811E8D" w14:textId="14765E2F" w:rsidR="00560B9B" w:rsidRDefault="00217A99" w:rsidP="00217A99">
      <w:pPr>
        <w:spacing w:after="240"/>
        <w:ind w:left="1474"/>
        <w:rPr>
          <w:rFonts w:ascii="Calibri" w:hAnsi="Calibri" w:cs="Calibri"/>
          <w:sz w:val="22"/>
          <w:szCs w:val="22"/>
        </w:rPr>
      </w:pPr>
      <w:r w:rsidRPr="42FA8A4D">
        <w:rPr>
          <w:rFonts w:ascii="Calibri" w:hAnsi="Calibri" w:cs="Calibri"/>
          <w:sz w:val="22"/>
          <w:szCs w:val="22"/>
        </w:rPr>
        <w:t xml:space="preserve">Although it is not expected that the development phase can be scoped at this phase, an indication of available resourcing and timelines for development </w:t>
      </w:r>
      <w:r w:rsidR="5F66B5A2" w:rsidRPr="42FA8A4D">
        <w:rPr>
          <w:rFonts w:ascii="Calibri" w:hAnsi="Calibri" w:cs="Calibri"/>
          <w:sz w:val="22"/>
          <w:szCs w:val="22"/>
        </w:rPr>
        <w:t xml:space="preserve">of a minimal viable product </w:t>
      </w:r>
      <w:r w:rsidRPr="42FA8A4D">
        <w:rPr>
          <w:rFonts w:ascii="Calibri" w:hAnsi="Calibri" w:cs="Calibri"/>
          <w:sz w:val="22"/>
          <w:szCs w:val="22"/>
        </w:rPr>
        <w:t xml:space="preserve">should be provided with an accompanying indicative budget. </w:t>
      </w:r>
      <w:r w:rsidR="49B9D3A3" w:rsidRPr="42FA8A4D">
        <w:rPr>
          <w:rFonts w:ascii="Calibri" w:hAnsi="Calibri" w:cs="Calibri"/>
          <w:sz w:val="22"/>
          <w:szCs w:val="22"/>
        </w:rPr>
        <w:t>In addition, a development roadmap for subsequent and future phases should also be delivered as pa</w:t>
      </w:r>
      <w:r w:rsidR="3297DAE7" w:rsidRPr="42FA8A4D">
        <w:rPr>
          <w:rFonts w:ascii="Calibri" w:hAnsi="Calibri" w:cs="Calibri"/>
          <w:sz w:val="22"/>
          <w:szCs w:val="22"/>
        </w:rPr>
        <w:t xml:space="preserve">rt of this project. </w:t>
      </w:r>
    </w:p>
    <w:p w14:paraId="39552B0D" w14:textId="422BE99D" w:rsidR="002B4445" w:rsidRPr="002B4445" w:rsidRDefault="002B4445" w:rsidP="002B4445">
      <w:pPr>
        <w:spacing w:after="240"/>
        <w:ind w:left="1474"/>
        <w:rPr>
          <w:rFonts w:ascii="Calibri" w:hAnsi="Calibri" w:cs="Calibri"/>
          <w:sz w:val="22"/>
          <w:szCs w:val="22"/>
        </w:rPr>
      </w:pPr>
      <w:r w:rsidRPr="42FA8A4D">
        <w:rPr>
          <w:rFonts w:ascii="Calibri" w:hAnsi="Calibri" w:cs="Calibri"/>
          <w:sz w:val="22"/>
          <w:szCs w:val="22"/>
        </w:rPr>
        <w:t xml:space="preserve">Timing is essential for delivery of the work. Note that </w:t>
      </w:r>
      <w:r w:rsidR="1178E843" w:rsidRPr="42FA8A4D">
        <w:rPr>
          <w:rFonts w:ascii="Calibri" w:hAnsi="Calibri" w:cs="Calibri"/>
          <w:sz w:val="22"/>
          <w:szCs w:val="22"/>
        </w:rPr>
        <w:t>“</w:t>
      </w:r>
      <w:r w:rsidRPr="42FA8A4D">
        <w:rPr>
          <w:rFonts w:ascii="Calibri" w:hAnsi="Calibri" w:cs="Calibri"/>
          <w:sz w:val="22"/>
          <w:szCs w:val="22"/>
        </w:rPr>
        <w:t xml:space="preserve">design </w:t>
      </w:r>
      <w:r w:rsidR="5870D280" w:rsidRPr="42FA8A4D">
        <w:rPr>
          <w:rFonts w:ascii="Calibri" w:hAnsi="Calibri" w:cs="Calibri"/>
          <w:sz w:val="22"/>
          <w:szCs w:val="22"/>
        </w:rPr>
        <w:t xml:space="preserve">and discovery” </w:t>
      </w:r>
      <w:r w:rsidRPr="42FA8A4D">
        <w:rPr>
          <w:rFonts w:ascii="Calibri" w:hAnsi="Calibri" w:cs="Calibri"/>
          <w:sz w:val="22"/>
          <w:szCs w:val="22"/>
        </w:rPr>
        <w:t>stage must be completed within 3 months. A further 3 months will be allowed for the</w:t>
      </w:r>
      <w:r w:rsidR="78D1C78E" w:rsidRPr="42FA8A4D">
        <w:rPr>
          <w:rFonts w:ascii="Calibri" w:hAnsi="Calibri" w:cs="Calibri"/>
          <w:sz w:val="22"/>
          <w:szCs w:val="22"/>
        </w:rPr>
        <w:t xml:space="preserve"> </w:t>
      </w:r>
      <w:r w:rsidR="1DAD2276" w:rsidRPr="42FA8A4D">
        <w:rPr>
          <w:rFonts w:ascii="Calibri" w:hAnsi="Calibri" w:cs="Calibri"/>
          <w:sz w:val="22"/>
          <w:szCs w:val="22"/>
        </w:rPr>
        <w:t>initial</w:t>
      </w:r>
      <w:r w:rsidRPr="42FA8A4D">
        <w:rPr>
          <w:rFonts w:ascii="Calibri" w:hAnsi="Calibri" w:cs="Calibri"/>
          <w:sz w:val="22"/>
          <w:szCs w:val="22"/>
        </w:rPr>
        <w:t xml:space="preserve"> development stage</w:t>
      </w:r>
      <w:r w:rsidR="76E07036" w:rsidRPr="42FA8A4D">
        <w:rPr>
          <w:rFonts w:ascii="Calibri" w:hAnsi="Calibri" w:cs="Calibri"/>
          <w:sz w:val="22"/>
          <w:szCs w:val="22"/>
        </w:rPr>
        <w:t xml:space="preserve"> to deliver the minimal viable product</w:t>
      </w:r>
      <w:r w:rsidRPr="42FA8A4D">
        <w:rPr>
          <w:rFonts w:ascii="Calibri" w:hAnsi="Calibri" w:cs="Calibri"/>
          <w:sz w:val="22"/>
          <w:szCs w:val="22"/>
        </w:rPr>
        <w:t>.</w:t>
      </w:r>
    </w:p>
    <w:p w14:paraId="0A9FBF5E" w14:textId="55BF6FCE" w:rsidR="42FA8A4D" w:rsidRDefault="42FA8A4D" w:rsidP="42FA8A4D">
      <w:pPr>
        <w:spacing w:after="240"/>
        <w:ind w:left="1474"/>
        <w:rPr>
          <w:sz w:val="22"/>
          <w:szCs w:val="22"/>
        </w:rPr>
      </w:pPr>
    </w:p>
    <w:p w14:paraId="38A8B653" w14:textId="78BF8059" w:rsidR="4264AE9C" w:rsidRDefault="4354B181" w:rsidP="42FA8A4D">
      <w:pPr>
        <w:spacing w:after="240"/>
        <w:ind w:left="1474"/>
        <w:rPr>
          <w:rFonts w:ascii="Calibri" w:hAnsi="Calibri" w:cs="Calibri"/>
          <w:b/>
          <w:bCs/>
          <w:sz w:val="22"/>
          <w:szCs w:val="22"/>
        </w:rPr>
      </w:pPr>
      <w:r w:rsidRPr="2FEA0C93">
        <w:rPr>
          <w:rFonts w:ascii="Calibri" w:hAnsi="Calibri" w:cs="Calibri"/>
          <w:b/>
          <w:bCs/>
          <w:sz w:val="22"/>
          <w:szCs w:val="22"/>
        </w:rPr>
        <w:t xml:space="preserve">Deliverables </w:t>
      </w:r>
    </w:p>
    <w:p w14:paraId="7D341B67" w14:textId="16049FA4" w:rsidR="0C58634A" w:rsidRDefault="0C58634A"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1. </w:t>
      </w:r>
      <w:r w:rsidR="4264AE9C" w:rsidRPr="42FA8A4D">
        <w:rPr>
          <w:rFonts w:ascii="Calibri" w:hAnsi="Calibri" w:cs="Calibri"/>
          <w:sz w:val="22"/>
          <w:szCs w:val="22"/>
        </w:rPr>
        <w:t xml:space="preserve">Business </w:t>
      </w:r>
      <w:r w:rsidR="5F61DB3C" w:rsidRPr="42FA8A4D">
        <w:rPr>
          <w:rFonts w:ascii="Calibri" w:hAnsi="Calibri" w:cs="Calibri"/>
          <w:sz w:val="22"/>
          <w:szCs w:val="22"/>
        </w:rPr>
        <w:t>c</w:t>
      </w:r>
      <w:r w:rsidR="4264AE9C" w:rsidRPr="42FA8A4D">
        <w:rPr>
          <w:rFonts w:ascii="Calibri" w:hAnsi="Calibri" w:cs="Calibri"/>
          <w:sz w:val="22"/>
          <w:szCs w:val="22"/>
        </w:rPr>
        <w:t xml:space="preserve">hange </w:t>
      </w:r>
      <w:r w:rsidR="129313B8" w:rsidRPr="42FA8A4D">
        <w:rPr>
          <w:rFonts w:ascii="Calibri" w:hAnsi="Calibri" w:cs="Calibri"/>
          <w:sz w:val="22"/>
          <w:szCs w:val="22"/>
        </w:rPr>
        <w:t>i</w:t>
      </w:r>
      <w:r w:rsidR="4264AE9C" w:rsidRPr="42FA8A4D">
        <w:rPr>
          <w:rFonts w:ascii="Calibri" w:hAnsi="Calibri" w:cs="Calibri"/>
          <w:sz w:val="22"/>
          <w:szCs w:val="22"/>
        </w:rPr>
        <w:t xml:space="preserve">mpact </w:t>
      </w:r>
      <w:r w:rsidR="63F9BC18" w:rsidRPr="42FA8A4D">
        <w:rPr>
          <w:rFonts w:ascii="Calibri" w:hAnsi="Calibri" w:cs="Calibri"/>
          <w:sz w:val="22"/>
          <w:szCs w:val="22"/>
        </w:rPr>
        <w:t>a</w:t>
      </w:r>
      <w:r w:rsidR="4264AE9C" w:rsidRPr="42FA8A4D">
        <w:rPr>
          <w:rFonts w:ascii="Calibri" w:hAnsi="Calibri" w:cs="Calibri"/>
          <w:sz w:val="22"/>
          <w:szCs w:val="22"/>
        </w:rPr>
        <w:t>nalysis</w:t>
      </w:r>
    </w:p>
    <w:p w14:paraId="29EFC60F" w14:textId="5E342B04" w:rsidR="25A5CA77" w:rsidRDefault="25A5CA77"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2. </w:t>
      </w:r>
      <w:r w:rsidR="4264AE9C" w:rsidRPr="42FA8A4D">
        <w:rPr>
          <w:rFonts w:ascii="Calibri" w:hAnsi="Calibri" w:cs="Calibri"/>
          <w:sz w:val="22"/>
          <w:szCs w:val="22"/>
        </w:rPr>
        <w:t xml:space="preserve">Technical </w:t>
      </w:r>
      <w:r w:rsidR="6F9387B2" w:rsidRPr="42FA8A4D">
        <w:rPr>
          <w:rFonts w:ascii="Calibri" w:hAnsi="Calibri" w:cs="Calibri"/>
          <w:sz w:val="22"/>
          <w:szCs w:val="22"/>
        </w:rPr>
        <w:t>c</w:t>
      </w:r>
      <w:r w:rsidR="4264AE9C" w:rsidRPr="42FA8A4D">
        <w:rPr>
          <w:rFonts w:ascii="Calibri" w:hAnsi="Calibri" w:cs="Calibri"/>
          <w:sz w:val="22"/>
          <w:szCs w:val="22"/>
        </w:rPr>
        <w:t xml:space="preserve">hange </w:t>
      </w:r>
      <w:r w:rsidR="3DF64E32" w:rsidRPr="42FA8A4D">
        <w:rPr>
          <w:rFonts w:ascii="Calibri" w:hAnsi="Calibri" w:cs="Calibri"/>
          <w:sz w:val="22"/>
          <w:szCs w:val="22"/>
        </w:rPr>
        <w:t>i</w:t>
      </w:r>
      <w:r w:rsidR="4264AE9C" w:rsidRPr="42FA8A4D">
        <w:rPr>
          <w:rFonts w:ascii="Calibri" w:hAnsi="Calibri" w:cs="Calibri"/>
          <w:sz w:val="22"/>
          <w:szCs w:val="22"/>
        </w:rPr>
        <w:t xml:space="preserve">mpact </w:t>
      </w:r>
      <w:r w:rsidR="3DE53BE4" w:rsidRPr="42FA8A4D">
        <w:rPr>
          <w:rFonts w:ascii="Calibri" w:hAnsi="Calibri" w:cs="Calibri"/>
          <w:sz w:val="22"/>
          <w:szCs w:val="22"/>
        </w:rPr>
        <w:t>a</w:t>
      </w:r>
      <w:r w:rsidR="4264AE9C" w:rsidRPr="42FA8A4D">
        <w:rPr>
          <w:rFonts w:ascii="Calibri" w:hAnsi="Calibri" w:cs="Calibri"/>
          <w:sz w:val="22"/>
          <w:szCs w:val="22"/>
        </w:rPr>
        <w:t xml:space="preserve">nalysis </w:t>
      </w:r>
    </w:p>
    <w:p w14:paraId="413330E4" w14:textId="1C7DA745" w:rsidR="571CCB52" w:rsidRDefault="571CCB52"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3. </w:t>
      </w:r>
      <w:r w:rsidR="4264AE9C" w:rsidRPr="42FA8A4D">
        <w:rPr>
          <w:rFonts w:ascii="Calibri" w:hAnsi="Calibri" w:cs="Calibri"/>
          <w:sz w:val="22"/>
          <w:szCs w:val="22"/>
        </w:rPr>
        <w:t xml:space="preserve">Conceptual </w:t>
      </w:r>
      <w:r w:rsidR="2D535CAB" w:rsidRPr="42FA8A4D">
        <w:rPr>
          <w:rFonts w:ascii="Calibri" w:hAnsi="Calibri" w:cs="Calibri"/>
          <w:sz w:val="22"/>
          <w:szCs w:val="22"/>
        </w:rPr>
        <w:t>t</w:t>
      </w:r>
      <w:r w:rsidR="4264AE9C" w:rsidRPr="42FA8A4D">
        <w:rPr>
          <w:rFonts w:ascii="Calibri" w:hAnsi="Calibri" w:cs="Calibri"/>
          <w:sz w:val="22"/>
          <w:szCs w:val="22"/>
        </w:rPr>
        <w:t xml:space="preserve">echnical </w:t>
      </w:r>
      <w:r w:rsidR="475FA88A" w:rsidRPr="42FA8A4D">
        <w:rPr>
          <w:rFonts w:ascii="Calibri" w:hAnsi="Calibri" w:cs="Calibri"/>
          <w:sz w:val="22"/>
          <w:szCs w:val="22"/>
        </w:rPr>
        <w:t>s</w:t>
      </w:r>
      <w:r w:rsidR="4264AE9C" w:rsidRPr="42FA8A4D">
        <w:rPr>
          <w:rFonts w:ascii="Calibri" w:hAnsi="Calibri" w:cs="Calibri"/>
          <w:sz w:val="22"/>
          <w:szCs w:val="22"/>
        </w:rPr>
        <w:t xml:space="preserve">olution </w:t>
      </w:r>
      <w:r w:rsidR="7284A4D9" w:rsidRPr="42FA8A4D">
        <w:rPr>
          <w:rFonts w:ascii="Calibri" w:hAnsi="Calibri" w:cs="Calibri"/>
          <w:sz w:val="22"/>
          <w:szCs w:val="22"/>
        </w:rPr>
        <w:t>a</w:t>
      </w:r>
      <w:r w:rsidR="4264AE9C" w:rsidRPr="42FA8A4D">
        <w:rPr>
          <w:rFonts w:ascii="Calibri" w:hAnsi="Calibri" w:cs="Calibri"/>
          <w:sz w:val="22"/>
          <w:szCs w:val="22"/>
        </w:rPr>
        <w:t xml:space="preserve">rchitecture and </w:t>
      </w:r>
      <w:r w:rsidR="3A0E3D55" w:rsidRPr="42FA8A4D">
        <w:rPr>
          <w:rFonts w:ascii="Calibri" w:hAnsi="Calibri" w:cs="Calibri"/>
          <w:sz w:val="22"/>
          <w:szCs w:val="22"/>
        </w:rPr>
        <w:t>d</w:t>
      </w:r>
      <w:r w:rsidR="4264AE9C" w:rsidRPr="42FA8A4D">
        <w:rPr>
          <w:rFonts w:ascii="Calibri" w:hAnsi="Calibri" w:cs="Calibri"/>
          <w:sz w:val="22"/>
          <w:szCs w:val="22"/>
        </w:rPr>
        <w:t>esign</w:t>
      </w:r>
    </w:p>
    <w:p w14:paraId="1BAD8FF4" w14:textId="4E1B9074" w:rsidR="381587F2" w:rsidRDefault="381587F2"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4. </w:t>
      </w:r>
      <w:r w:rsidR="4264AE9C" w:rsidRPr="42FA8A4D">
        <w:rPr>
          <w:rFonts w:ascii="Calibri" w:hAnsi="Calibri" w:cs="Calibri"/>
          <w:sz w:val="22"/>
          <w:szCs w:val="22"/>
        </w:rPr>
        <w:t xml:space="preserve">List of detailed </w:t>
      </w:r>
      <w:r w:rsidR="72116C46" w:rsidRPr="42FA8A4D">
        <w:rPr>
          <w:rFonts w:ascii="Calibri" w:hAnsi="Calibri" w:cs="Calibri"/>
          <w:sz w:val="22"/>
          <w:szCs w:val="22"/>
        </w:rPr>
        <w:t>f</w:t>
      </w:r>
      <w:r w:rsidR="4264AE9C" w:rsidRPr="42FA8A4D">
        <w:rPr>
          <w:rFonts w:ascii="Calibri" w:hAnsi="Calibri" w:cs="Calibri"/>
          <w:sz w:val="22"/>
          <w:szCs w:val="22"/>
        </w:rPr>
        <w:t xml:space="preserve">eatures and </w:t>
      </w:r>
      <w:r w:rsidR="1324886B" w:rsidRPr="42FA8A4D">
        <w:rPr>
          <w:rFonts w:ascii="Calibri" w:hAnsi="Calibri" w:cs="Calibri"/>
          <w:sz w:val="22"/>
          <w:szCs w:val="22"/>
        </w:rPr>
        <w:t>f</w:t>
      </w:r>
      <w:r w:rsidR="4264AE9C" w:rsidRPr="42FA8A4D">
        <w:rPr>
          <w:rFonts w:ascii="Calibri" w:hAnsi="Calibri" w:cs="Calibri"/>
          <w:sz w:val="22"/>
          <w:szCs w:val="22"/>
        </w:rPr>
        <w:t>unctions (</w:t>
      </w:r>
      <w:r w:rsidR="59972E52" w:rsidRPr="42FA8A4D">
        <w:rPr>
          <w:rFonts w:ascii="Calibri" w:hAnsi="Calibri" w:cs="Calibri"/>
          <w:sz w:val="22"/>
          <w:szCs w:val="22"/>
        </w:rPr>
        <w:t>p</w:t>
      </w:r>
      <w:r w:rsidR="4264AE9C" w:rsidRPr="42FA8A4D">
        <w:rPr>
          <w:rFonts w:ascii="Calibri" w:hAnsi="Calibri" w:cs="Calibri"/>
          <w:sz w:val="22"/>
          <w:szCs w:val="22"/>
        </w:rPr>
        <w:t>rioriti</w:t>
      </w:r>
      <w:r w:rsidR="01109C8A" w:rsidRPr="42FA8A4D">
        <w:rPr>
          <w:rFonts w:ascii="Calibri" w:hAnsi="Calibri" w:cs="Calibri"/>
          <w:sz w:val="22"/>
          <w:szCs w:val="22"/>
        </w:rPr>
        <w:t>s</w:t>
      </w:r>
      <w:r w:rsidR="4264AE9C" w:rsidRPr="42FA8A4D">
        <w:rPr>
          <w:rFonts w:ascii="Calibri" w:hAnsi="Calibri" w:cs="Calibri"/>
          <w:sz w:val="22"/>
          <w:szCs w:val="22"/>
        </w:rPr>
        <w:t xml:space="preserve">ed </w:t>
      </w:r>
      <w:r w:rsidR="41EDE8B7" w:rsidRPr="42FA8A4D">
        <w:rPr>
          <w:rFonts w:ascii="Calibri" w:hAnsi="Calibri" w:cs="Calibri"/>
          <w:sz w:val="22"/>
          <w:szCs w:val="22"/>
        </w:rPr>
        <w:t>r</w:t>
      </w:r>
      <w:r w:rsidR="4264AE9C" w:rsidRPr="42FA8A4D">
        <w:rPr>
          <w:rFonts w:ascii="Calibri" w:hAnsi="Calibri" w:cs="Calibri"/>
          <w:sz w:val="22"/>
          <w:szCs w:val="22"/>
        </w:rPr>
        <w:t xml:space="preserve">equirements) </w:t>
      </w:r>
    </w:p>
    <w:p w14:paraId="39A453E3" w14:textId="7A4C6C9B" w:rsidR="54D18380" w:rsidRDefault="54D18380" w:rsidP="42FA8A4D">
      <w:pPr>
        <w:spacing w:after="240" w:line="259" w:lineRule="auto"/>
        <w:ind w:left="1474"/>
        <w:rPr>
          <w:rFonts w:ascii="Calibri" w:hAnsi="Calibri" w:cs="Calibri"/>
          <w:sz w:val="22"/>
          <w:szCs w:val="22"/>
        </w:rPr>
      </w:pPr>
      <w:r w:rsidRPr="42FA8A4D">
        <w:rPr>
          <w:rFonts w:ascii="Calibri" w:hAnsi="Calibri" w:cs="Calibri"/>
          <w:sz w:val="22"/>
          <w:szCs w:val="22"/>
        </w:rPr>
        <w:lastRenderedPageBreak/>
        <w:t xml:space="preserve">5. </w:t>
      </w:r>
      <w:r w:rsidR="4264AE9C" w:rsidRPr="42FA8A4D">
        <w:rPr>
          <w:rFonts w:ascii="Calibri" w:hAnsi="Calibri" w:cs="Calibri"/>
          <w:sz w:val="22"/>
          <w:szCs w:val="22"/>
        </w:rPr>
        <w:t xml:space="preserve">Define </w:t>
      </w:r>
      <w:r w:rsidR="096AA052" w:rsidRPr="42FA8A4D">
        <w:rPr>
          <w:rFonts w:ascii="Calibri" w:hAnsi="Calibri" w:cs="Calibri"/>
          <w:sz w:val="22"/>
          <w:szCs w:val="22"/>
        </w:rPr>
        <w:t>n</w:t>
      </w:r>
      <w:r w:rsidR="4264AE9C" w:rsidRPr="42FA8A4D">
        <w:rPr>
          <w:rFonts w:ascii="Calibri" w:hAnsi="Calibri" w:cs="Calibri"/>
          <w:sz w:val="22"/>
          <w:szCs w:val="22"/>
        </w:rPr>
        <w:t>on-</w:t>
      </w:r>
      <w:r w:rsidR="409DBAFA" w:rsidRPr="42FA8A4D">
        <w:rPr>
          <w:rFonts w:ascii="Calibri" w:hAnsi="Calibri" w:cs="Calibri"/>
          <w:sz w:val="22"/>
          <w:szCs w:val="22"/>
        </w:rPr>
        <w:t>fu</w:t>
      </w:r>
      <w:r w:rsidR="4264AE9C" w:rsidRPr="42FA8A4D">
        <w:rPr>
          <w:rFonts w:ascii="Calibri" w:hAnsi="Calibri" w:cs="Calibri"/>
          <w:sz w:val="22"/>
          <w:szCs w:val="22"/>
        </w:rPr>
        <w:t xml:space="preserve">nctional </w:t>
      </w:r>
      <w:r w:rsidR="3C74B99E" w:rsidRPr="42FA8A4D">
        <w:rPr>
          <w:rFonts w:ascii="Calibri" w:hAnsi="Calibri" w:cs="Calibri"/>
          <w:sz w:val="22"/>
          <w:szCs w:val="22"/>
        </w:rPr>
        <w:t>r</w:t>
      </w:r>
      <w:r w:rsidR="4264AE9C" w:rsidRPr="42FA8A4D">
        <w:rPr>
          <w:rFonts w:ascii="Calibri" w:hAnsi="Calibri" w:cs="Calibri"/>
          <w:sz w:val="22"/>
          <w:szCs w:val="22"/>
        </w:rPr>
        <w:t xml:space="preserve">equirements including </w:t>
      </w:r>
      <w:r w:rsidR="20B3BCBB" w:rsidRPr="42FA8A4D">
        <w:rPr>
          <w:rFonts w:ascii="Calibri" w:hAnsi="Calibri" w:cs="Calibri"/>
          <w:sz w:val="22"/>
          <w:szCs w:val="22"/>
        </w:rPr>
        <w:t>a</w:t>
      </w:r>
      <w:r w:rsidR="4264AE9C" w:rsidRPr="42FA8A4D">
        <w:rPr>
          <w:rFonts w:ascii="Calibri" w:hAnsi="Calibri" w:cs="Calibri"/>
          <w:sz w:val="22"/>
          <w:szCs w:val="22"/>
        </w:rPr>
        <w:t xml:space="preserve">ccess and </w:t>
      </w:r>
      <w:r w:rsidR="0A6A752A" w:rsidRPr="42FA8A4D">
        <w:rPr>
          <w:rFonts w:ascii="Calibri" w:hAnsi="Calibri" w:cs="Calibri"/>
          <w:sz w:val="22"/>
          <w:szCs w:val="22"/>
        </w:rPr>
        <w:t>s</w:t>
      </w:r>
      <w:r w:rsidR="4264AE9C" w:rsidRPr="42FA8A4D">
        <w:rPr>
          <w:rFonts w:ascii="Calibri" w:hAnsi="Calibri" w:cs="Calibri"/>
          <w:sz w:val="22"/>
          <w:szCs w:val="22"/>
        </w:rPr>
        <w:t xml:space="preserve">ecurity </w:t>
      </w:r>
    </w:p>
    <w:p w14:paraId="4034B27A" w14:textId="07A5A679" w:rsidR="0D7E2611" w:rsidRDefault="0D7E2611"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6. </w:t>
      </w:r>
      <w:r w:rsidR="4264AE9C" w:rsidRPr="42FA8A4D">
        <w:rPr>
          <w:rFonts w:ascii="Calibri" w:hAnsi="Calibri" w:cs="Calibri"/>
          <w:sz w:val="22"/>
          <w:szCs w:val="22"/>
        </w:rPr>
        <w:t xml:space="preserve">Define and design the new </w:t>
      </w:r>
      <w:r w:rsidR="3C23E295" w:rsidRPr="42FA8A4D">
        <w:rPr>
          <w:rFonts w:ascii="Calibri" w:hAnsi="Calibri" w:cs="Calibri"/>
          <w:sz w:val="22"/>
          <w:szCs w:val="22"/>
        </w:rPr>
        <w:t>u</w:t>
      </w:r>
      <w:r w:rsidR="4264AE9C" w:rsidRPr="42FA8A4D">
        <w:rPr>
          <w:rFonts w:ascii="Calibri" w:hAnsi="Calibri" w:cs="Calibri"/>
          <w:sz w:val="22"/>
          <w:szCs w:val="22"/>
        </w:rPr>
        <w:t xml:space="preserve">ser </w:t>
      </w:r>
      <w:r w:rsidR="5CE19CB4" w:rsidRPr="42FA8A4D">
        <w:rPr>
          <w:rFonts w:ascii="Calibri" w:hAnsi="Calibri" w:cs="Calibri"/>
          <w:sz w:val="22"/>
          <w:szCs w:val="22"/>
        </w:rPr>
        <w:t>i</w:t>
      </w:r>
      <w:r w:rsidR="4264AE9C" w:rsidRPr="42FA8A4D">
        <w:rPr>
          <w:rFonts w:ascii="Calibri" w:hAnsi="Calibri" w:cs="Calibri"/>
          <w:sz w:val="22"/>
          <w:szCs w:val="22"/>
        </w:rPr>
        <w:t xml:space="preserve">nterface </w:t>
      </w:r>
    </w:p>
    <w:p w14:paraId="05A855B2" w14:textId="0B300765" w:rsidR="43DDEF2C" w:rsidRDefault="43DDEF2C"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7. </w:t>
      </w:r>
      <w:r w:rsidR="4264AE9C" w:rsidRPr="42FA8A4D">
        <w:rPr>
          <w:rFonts w:ascii="Calibri" w:hAnsi="Calibri" w:cs="Calibri"/>
          <w:sz w:val="22"/>
          <w:szCs w:val="22"/>
        </w:rPr>
        <w:t xml:space="preserve">Risk </w:t>
      </w:r>
      <w:r w:rsidR="66DC424F" w:rsidRPr="42FA8A4D">
        <w:rPr>
          <w:rFonts w:ascii="Calibri" w:hAnsi="Calibri" w:cs="Calibri"/>
          <w:sz w:val="22"/>
          <w:szCs w:val="22"/>
        </w:rPr>
        <w:t>a</w:t>
      </w:r>
      <w:r w:rsidR="4264AE9C" w:rsidRPr="42FA8A4D">
        <w:rPr>
          <w:rFonts w:ascii="Calibri" w:hAnsi="Calibri" w:cs="Calibri"/>
          <w:sz w:val="22"/>
          <w:szCs w:val="22"/>
        </w:rPr>
        <w:t>nalysis</w:t>
      </w:r>
    </w:p>
    <w:p w14:paraId="2A3F2D45" w14:textId="046FEC1A" w:rsidR="5CC68172" w:rsidRDefault="5CC68172" w:rsidP="42FA8A4D">
      <w:pPr>
        <w:spacing w:after="240" w:line="259" w:lineRule="auto"/>
        <w:ind w:left="1474"/>
        <w:rPr>
          <w:rFonts w:ascii="Calibri" w:hAnsi="Calibri" w:cs="Calibri"/>
          <w:sz w:val="22"/>
          <w:szCs w:val="22"/>
        </w:rPr>
      </w:pPr>
      <w:r w:rsidRPr="42FA8A4D">
        <w:rPr>
          <w:rFonts w:ascii="Calibri" w:hAnsi="Calibri" w:cs="Calibri"/>
          <w:sz w:val="22"/>
          <w:szCs w:val="22"/>
        </w:rPr>
        <w:t xml:space="preserve">8. </w:t>
      </w:r>
      <w:r w:rsidR="4264AE9C" w:rsidRPr="42FA8A4D">
        <w:rPr>
          <w:rFonts w:ascii="Calibri" w:hAnsi="Calibri" w:cs="Calibri"/>
          <w:sz w:val="22"/>
          <w:szCs w:val="22"/>
        </w:rPr>
        <w:t xml:space="preserve">Implementation </w:t>
      </w:r>
      <w:r w:rsidR="5DACD985" w:rsidRPr="42FA8A4D">
        <w:rPr>
          <w:rFonts w:ascii="Calibri" w:hAnsi="Calibri" w:cs="Calibri"/>
          <w:sz w:val="22"/>
          <w:szCs w:val="22"/>
        </w:rPr>
        <w:t>p</w:t>
      </w:r>
      <w:r w:rsidR="4264AE9C" w:rsidRPr="42FA8A4D">
        <w:rPr>
          <w:rFonts w:ascii="Calibri" w:hAnsi="Calibri" w:cs="Calibri"/>
          <w:sz w:val="22"/>
          <w:szCs w:val="22"/>
        </w:rPr>
        <w:t>roposal for the “</w:t>
      </w:r>
      <w:r w:rsidR="2B3D0119" w:rsidRPr="42FA8A4D">
        <w:rPr>
          <w:rFonts w:ascii="Calibri" w:hAnsi="Calibri" w:cs="Calibri"/>
          <w:sz w:val="22"/>
          <w:szCs w:val="22"/>
        </w:rPr>
        <w:t>b</w:t>
      </w:r>
      <w:r w:rsidR="4264AE9C" w:rsidRPr="42FA8A4D">
        <w:rPr>
          <w:rFonts w:ascii="Calibri" w:hAnsi="Calibri" w:cs="Calibri"/>
          <w:sz w:val="22"/>
          <w:szCs w:val="22"/>
        </w:rPr>
        <w:t xml:space="preserve">uild” </w:t>
      </w:r>
      <w:r w:rsidR="6ED70487" w:rsidRPr="42FA8A4D">
        <w:rPr>
          <w:rFonts w:ascii="Calibri" w:hAnsi="Calibri" w:cs="Calibri"/>
          <w:sz w:val="22"/>
          <w:szCs w:val="22"/>
        </w:rPr>
        <w:t>of the</w:t>
      </w:r>
      <w:r w:rsidR="4264AE9C" w:rsidRPr="42FA8A4D">
        <w:rPr>
          <w:rFonts w:ascii="Calibri" w:hAnsi="Calibri" w:cs="Calibri"/>
          <w:sz w:val="22"/>
          <w:szCs w:val="22"/>
        </w:rPr>
        <w:t xml:space="preserve"> </w:t>
      </w:r>
      <w:r w:rsidR="045631C0" w:rsidRPr="42FA8A4D">
        <w:rPr>
          <w:rFonts w:ascii="Calibri" w:hAnsi="Calibri" w:cs="Calibri"/>
          <w:sz w:val="22"/>
          <w:szCs w:val="22"/>
        </w:rPr>
        <w:t>n</w:t>
      </w:r>
      <w:r w:rsidR="4264AE9C" w:rsidRPr="42FA8A4D">
        <w:rPr>
          <w:rFonts w:ascii="Calibri" w:hAnsi="Calibri" w:cs="Calibri"/>
          <w:sz w:val="22"/>
          <w:szCs w:val="22"/>
        </w:rPr>
        <w:t xml:space="preserve">ew LDL </w:t>
      </w:r>
      <w:r w:rsidR="3FE64728" w:rsidRPr="42FA8A4D">
        <w:rPr>
          <w:rFonts w:ascii="Calibri" w:hAnsi="Calibri" w:cs="Calibri"/>
          <w:sz w:val="22"/>
          <w:szCs w:val="22"/>
        </w:rPr>
        <w:t>p</w:t>
      </w:r>
      <w:r w:rsidR="4264AE9C" w:rsidRPr="42FA8A4D">
        <w:rPr>
          <w:rFonts w:ascii="Calibri" w:hAnsi="Calibri" w:cs="Calibri"/>
          <w:sz w:val="22"/>
          <w:szCs w:val="22"/>
        </w:rPr>
        <w:t>roduct:</w:t>
      </w:r>
    </w:p>
    <w:p w14:paraId="7D510B99" w14:textId="2BBCCFDF"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Delivery </w:t>
      </w:r>
      <w:r w:rsidR="410349E0" w:rsidRPr="42FA8A4D">
        <w:rPr>
          <w:rFonts w:ascii="Calibri" w:hAnsi="Calibri" w:cs="Calibri"/>
          <w:sz w:val="22"/>
          <w:szCs w:val="22"/>
        </w:rPr>
        <w:t>m</w:t>
      </w:r>
      <w:r w:rsidRPr="42FA8A4D">
        <w:rPr>
          <w:rFonts w:ascii="Calibri" w:hAnsi="Calibri" w:cs="Calibri"/>
          <w:sz w:val="22"/>
          <w:szCs w:val="22"/>
        </w:rPr>
        <w:t>ethodology</w:t>
      </w:r>
    </w:p>
    <w:p w14:paraId="53632CDF" w14:textId="0CC64E32"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Implementation </w:t>
      </w:r>
      <w:r w:rsidR="50A2F74F" w:rsidRPr="42FA8A4D">
        <w:rPr>
          <w:rFonts w:ascii="Calibri" w:hAnsi="Calibri" w:cs="Calibri"/>
          <w:sz w:val="22"/>
          <w:szCs w:val="22"/>
        </w:rPr>
        <w:t>p</w:t>
      </w:r>
      <w:r w:rsidRPr="42FA8A4D">
        <w:rPr>
          <w:rFonts w:ascii="Calibri" w:hAnsi="Calibri" w:cs="Calibri"/>
          <w:sz w:val="22"/>
          <w:szCs w:val="22"/>
        </w:rPr>
        <w:t>lan</w:t>
      </w:r>
    </w:p>
    <w:p w14:paraId="57DB113C" w14:textId="1E682A41"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Implementation outcomes and </w:t>
      </w:r>
      <w:r w:rsidR="17873983" w:rsidRPr="42FA8A4D">
        <w:rPr>
          <w:rFonts w:ascii="Calibri" w:hAnsi="Calibri" w:cs="Calibri"/>
          <w:sz w:val="22"/>
          <w:szCs w:val="22"/>
        </w:rPr>
        <w:t>a</w:t>
      </w:r>
      <w:r w:rsidRPr="42FA8A4D">
        <w:rPr>
          <w:rFonts w:ascii="Calibri" w:hAnsi="Calibri" w:cs="Calibri"/>
          <w:sz w:val="22"/>
          <w:szCs w:val="22"/>
        </w:rPr>
        <w:t>rtefacts</w:t>
      </w:r>
    </w:p>
    <w:p w14:paraId="42E542F5" w14:textId="78EA0057"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Cost &amp; </w:t>
      </w:r>
      <w:r w:rsidR="4AD4703B" w:rsidRPr="42FA8A4D">
        <w:rPr>
          <w:rFonts w:ascii="Calibri" w:hAnsi="Calibri" w:cs="Calibri"/>
          <w:sz w:val="22"/>
          <w:szCs w:val="22"/>
        </w:rPr>
        <w:t>r</w:t>
      </w:r>
      <w:r w:rsidRPr="42FA8A4D">
        <w:rPr>
          <w:rFonts w:ascii="Calibri" w:hAnsi="Calibri" w:cs="Calibri"/>
          <w:sz w:val="22"/>
          <w:szCs w:val="22"/>
        </w:rPr>
        <w:t xml:space="preserve">esource </w:t>
      </w:r>
      <w:r w:rsidR="78F6E6D6" w:rsidRPr="42FA8A4D">
        <w:rPr>
          <w:rFonts w:ascii="Calibri" w:hAnsi="Calibri" w:cs="Calibri"/>
          <w:sz w:val="22"/>
          <w:szCs w:val="22"/>
        </w:rPr>
        <w:t>e</w:t>
      </w:r>
      <w:r w:rsidRPr="42FA8A4D">
        <w:rPr>
          <w:rFonts w:ascii="Calibri" w:hAnsi="Calibri" w:cs="Calibri"/>
          <w:sz w:val="22"/>
          <w:szCs w:val="22"/>
        </w:rPr>
        <w:t>stimates</w:t>
      </w:r>
    </w:p>
    <w:p w14:paraId="39B34C1B" w14:textId="16D90D9F"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Tools and </w:t>
      </w:r>
      <w:r w:rsidR="6487F5AF" w:rsidRPr="42FA8A4D">
        <w:rPr>
          <w:rFonts w:ascii="Calibri" w:hAnsi="Calibri" w:cs="Calibri"/>
          <w:sz w:val="22"/>
          <w:szCs w:val="22"/>
        </w:rPr>
        <w:t>t</w:t>
      </w:r>
      <w:r w:rsidRPr="42FA8A4D">
        <w:rPr>
          <w:rFonts w:ascii="Calibri" w:hAnsi="Calibri" w:cs="Calibri"/>
          <w:sz w:val="22"/>
          <w:szCs w:val="22"/>
        </w:rPr>
        <w:t xml:space="preserve">echnologies </w:t>
      </w:r>
      <w:r w:rsidR="4AB1D2F4" w:rsidRPr="42FA8A4D">
        <w:rPr>
          <w:rFonts w:ascii="Calibri" w:hAnsi="Calibri" w:cs="Calibri"/>
          <w:sz w:val="22"/>
          <w:szCs w:val="22"/>
        </w:rPr>
        <w:t>l</w:t>
      </w:r>
      <w:r w:rsidRPr="42FA8A4D">
        <w:rPr>
          <w:rFonts w:ascii="Calibri" w:hAnsi="Calibri" w:cs="Calibri"/>
          <w:sz w:val="22"/>
          <w:szCs w:val="22"/>
        </w:rPr>
        <w:t xml:space="preserve">icences &amp; </w:t>
      </w:r>
      <w:r w:rsidR="64F518AC" w:rsidRPr="42FA8A4D">
        <w:rPr>
          <w:rFonts w:ascii="Calibri" w:hAnsi="Calibri" w:cs="Calibri"/>
          <w:sz w:val="22"/>
          <w:szCs w:val="22"/>
        </w:rPr>
        <w:t>f</w:t>
      </w:r>
      <w:r w:rsidRPr="42FA8A4D">
        <w:rPr>
          <w:rFonts w:ascii="Calibri" w:hAnsi="Calibri" w:cs="Calibri"/>
          <w:sz w:val="22"/>
          <w:szCs w:val="22"/>
        </w:rPr>
        <w:t xml:space="preserve">ees  </w:t>
      </w:r>
    </w:p>
    <w:p w14:paraId="6076AB7E" w14:textId="3F7EBB50"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 xml:space="preserve">Risk analysis, mitigation suggestions and governance framework. </w:t>
      </w:r>
    </w:p>
    <w:p w14:paraId="142650F0" w14:textId="79C625E4" w:rsidR="4264AE9C" w:rsidRDefault="4264AE9C" w:rsidP="005D7750">
      <w:pPr>
        <w:pStyle w:val="ListParagraph"/>
        <w:numPr>
          <w:ilvl w:val="2"/>
          <w:numId w:val="1"/>
        </w:numPr>
        <w:spacing w:after="240" w:line="259" w:lineRule="auto"/>
        <w:rPr>
          <w:rFonts w:ascii="Calibri" w:eastAsia="Calibri" w:hAnsi="Calibri" w:cs="Calibri"/>
          <w:sz w:val="22"/>
          <w:szCs w:val="22"/>
        </w:rPr>
      </w:pPr>
      <w:r w:rsidRPr="42FA8A4D">
        <w:rPr>
          <w:rFonts w:ascii="Calibri" w:hAnsi="Calibri" w:cs="Calibri"/>
          <w:sz w:val="22"/>
          <w:szCs w:val="22"/>
        </w:rPr>
        <w:t>Others (</w:t>
      </w:r>
      <w:r w:rsidR="37BAF380" w:rsidRPr="42FA8A4D">
        <w:rPr>
          <w:rFonts w:ascii="Calibri" w:hAnsi="Calibri" w:cs="Calibri"/>
          <w:sz w:val="22"/>
          <w:szCs w:val="22"/>
        </w:rPr>
        <w:t>b</w:t>
      </w:r>
      <w:r w:rsidRPr="42FA8A4D">
        <w:rPr>
          <w:rFonts w:ascii="Calibri" w:hAnsi="Calibri" w:cs="Calibri"/>
          <w:sz w:val="22"/>
          <w:szCs w:val="22"/>
        </w:rPr>
        <w:t>ased on vendor input &amp; recommendations)</w:t>
      </w:r>
    </w:p>
    <w:p w14:paraId="657B9EA1" w14:textId="340A4DA2" w:rsidR="796DC87E" w:rsidRDefault="382810D3" w:rsidP="2FEA0C93">
      <w:pPr>
        <w:spacing w:after="240"/>
        <w:ind w:left="1474"/>
        <w:rPr>
          <w:rFonts w:ascii="Calibri" w:hAnsi="Calibri" w:cs="Calibri"/>
          <w:sz w:val="22"/>
          <w:szCs w:val="22"/>
        </w:rPr>
      </w:pPr>
      <w:r w:rsidRPr="2FEA0C93">
        <w:rPr>
          <w:rFonts w:ascii="Calibri" w:hAnsi="Calibri" w:cs="Calibri"/>
          <w:sz w:val="22"/>
          <w:szCs w:val="22"/>
        </w:rPr>
        <w:t>Proposals should also provide an overview of any project governance and management software which will be utilised along with a breakdown of design programs which will be utilised throughout the project. The development will operate under an agile scrum framework to align with internal processes. It is expected that the successful proponent will be able to integrate with MLA’s internal Jira and Confluence system and build to ISC’s Technology Architecture, Security and CI/CD Standards.  AWS is a requirement of all development, noting that all design and build must be approved by ISC’s Technology Team.</w:t>
      </w:r>
    </w:p>
    <w:p w14:paraId="051C4F63" w14:textId="1A9DAAC2" w:rsidR="42FA8A4D" w:rsidRDefault="42FA8A4D" w:rsidP="42FA8A4D">
      <w:pPr>
        <w:spacing w:after="240" w:line="259" w:lineRule="auto"/>
        <w:ind w:left="1440"/>
        <w:rPr>
          <w:sz w:val="22"/>
          <w:szCs w:val="22"/>
        </w:rPr>
      </w:pPr>
    </w:p>
    <w:p w14:paraId="5CF63C9C" w14:textId="28E3993D" w:rsidR="00E85A9E" w:rsidRPr="007E5884" w:rsidRDefault="00E85A9E" w:rsidP="00E85A9E">
      <w:pPr>
        <w:spacing w:after="240"/>
        <w:ind w:left="1474"/>
        <w:rPr>
          <w:rFonts w:ascii="Calibri" w:hAnsi="Calibri" w:cs="Calibri"/>
          <w:b/>
          <w:sz w:val="22"/>
          <w:szCs w:val="22"/>
        </w:rPr>
      </w:pPr>
      <w:r w:rsidRPr="007E5884">
        <w:rPr>
          <w:rFonts w:ascii="Calibri" w:hAnsi="Calibri" w:cs="Calibri"/>
          <w:b/>
          <w:sz w:val="22"/>
          <w:szCs w:val="22"/>
        </w:rPr>
        <w:t>Requirements for the tender</w:t>
      </w:r>
    </w:p>
    <w:p w14:paraId="6D802322" w14:textId="77777777" w:rsidR="00E85A9E" w:rsidRPr="0089392B" w:rsidRDefault="00E85A9E" w:rsidP="0B6E1BAB">
      <w:pPr>
        <w:spacing w:after="240"/>
        <w:ind w:left="1474"/>
        <w:rPr>
          <w:rFonts w:ascii="Calibri" w:hAnsi="Calibri" w:cs="Calibri"/>
          <w:sz w:val="22"/>
          <w:szCs w:val="22"/>
        </w:rPr>
      </w:pPr>
      <w:r w:rsidRPr="0B6E1BAB">
        <w:rPr>
          <w:rFonts w:ascii="Calibri" w:hAnsi="Calibri" w:cs="Calibri"/>
          <w:sz w:val="22"/>
          <w:szCs w:val="22"/>
          <w:u w:val="single"/>
        </w:rPr>
        <w:t>Contracting:</w:t>
      </w:r>
      <w:r w:rsidRPr="0B6E1BAB">
        <w:rPr>
          <w:rFonts w:ascii="Calibri" w:hAnsi="Calibri" w:cs="Calibri"/>
          <w:sz w:val="22"/>
          <w:szCs w:val="22"/>
        </w:rPr>
        <w:t xml:space="preserve"> </w:t>
      </w:r>
      <w:r w:rsidRPr="00032AB0">
        <w:rPr>
          <w:rFonts w:ascii="Calibri" w:hAnsi="Calibri" w:cs="Calibri"/>
          <w:sz w:val="22"/>
          <w:szCs w:val="22"/>
        </w:rPr>
        <w:t>consultants will be contracted under the standard MLA consultancy agreement; see section 4 below. Changes to this contract template will not be accommodated.</w:t>
      </w:r>
      <w:r w:rsidRPr="0B6E1BAB">
        <w:rPr>
          <w:rFonts w:ascii="Calibri" w:hAnsi="Calibri" w:cs="Calibri"/>
          <w:sz w:val="22"/>
          <w:szCs w:val="22"/>
        </w:rPr>
        <w:t xml:space="preserve">  </w:t>
      </w:r>
    </w:p>
    <w:p w14:paraId="67D0AFDB" w14:textId="77777777" w:rsidR="00E85A9E" w:rsidRDefault="00E85A9E" w:rsidP="0B6E1BAB">
      <w:pPr>
        <w:spacing w:after="240"/>
        <w:ind w:left="1474"/>
        <w:rPr>
          <w:rFonts w:ascii="Calibri" w:hAnsi="Calibri" w:cs="Calibri"/>
          <w:sz w:val="22"/>
          <w:szCs w:val="22"/>
        </w:rPr>
      </w:pPr>
      <w:r w:rsidRPr="0B6E1BAB">
        <w:rPr>
          <w:rFonts w:ascii="Calibri" w:hAnsi="Calibri" w:cs="Calibri"/>
          <w:sz w:val="22"/>
          <w:szCs w:val="22"/>
          <w:u w:val="single"/>
        </w:rPr>
        <w:t>IP:</w:t>
      </w:r>
      <w:r w:rsidRPr="0B6E1BAB">
        <w:rPr>
          <w:rFonts w:ascii="Calibri" w:hAnsi="Calibri" w:cs="Calibri"/>
          <w:sz w:val="22"/>
          <w:szCs w:val="22"/>
        </w:rPr>
        <w:t xml:space="preserve"> As a requirement of the funding policy which this project falls under, all IP and project outputs will be owned 100% by MLA. </w:t>
      </w:r>
    </w:p>
    <w:p w14:paraId="1220CD32" w14:textId="77777777" w:rsidR="002468F6" w:rsidRPr="007E5884" w:rsidRDefault="002468F6" w:rsidP="00856A90">
      <w:pPr>
        <w:spacing w:after="240"/>
        <w:rPr>
          <w:rFonts w:ascii="Calibri" w:hAnsi="Calibri" w:cs="Calibri"/>
          <w:b/>
          <w:sz w:val="22"/>
          <w:szCs w:val="22"/>
        </w:rPr>
      </w:pPr>
    </w:p>
    <w:p w14:paraId="2929D4F3" w14:textId="77777777" w:rsidR="00856A90" w:rsidRPr="007E5884" w:rsidRDefault="00856A90" w:rsidP="00856A90">
      <w:pPr>
        <w:spacing w:after="240"/>
        <w:ind w:left="1474"/>
        <w:rPr>
          <w:rFonts w:ascii="Calibri" w:hAnsi="Calibri" w:cs="Calibri"/>
          <w:b/>
          <w:sz w:val="22"/>
          <w:szCs w:val="22"/>
        </w:rPr>
      </w:pPr>
      <w:r>
        <w:rPr>
          <w:rFonts w:ascii="Calibri" w:hAnsi="Calibri" w:cs="Calibri"/>
          <w:b/>
          <w:sz w:val="22"/>
          <w:szCs w:val="22"/>
        </w:rPr>
        <w:t xml:space="preserve">Selection criteria </w:t>
      </w:r>
    </w:p>
    <w:p w14:paraId="44DB2C8B" w14:textId="77777777" w:rsidR="00856A90" w:rsidRPr="00CC56A6" w:rsidRDefault="00856A90" w:rsidP="00856A90">
      <w:pPr>
        <w:spacing w:after="240"/>
        <w:ind w:left="1474"/>
        <w:rPr>
          <w:rFonts w:ascii="Calibri" w:hAnsi="Calibri" w:cs="Calibri"/>
          <w:bCs/>
          <w:sz w:val="22"/>
          <w:szCs w:val="22"/>
        </w:rPr>
      </w:pPr>
      <w:r w:rsidRPr="00CC56A6">
        <w:rPr>
          <w:rFonts w:ascii="Calibri" w:hAnsi="Calibri" w:cs="Calibri"/>
          <w:bCs/>
          <w:sz w:val="22"/>
          <w:szCs w:val="22"/>
        </w:rPr>
        <w:t>Applications will be reviewed by relevant MLA Program and Project Managers as well as external and independent review</w:t>
      </w:r>
      <w:r>
        <w:rPr>
          <w:rFonts w:ascii="Calibri" w:hAnsi="Calibri" w:cs="Calibri"/>
          <w:bCs/>
          <w:sz w:val="22"/>
          <w:szCs w:val="22"/>
        </w:rPr>
        <w:t>er</w:t>
      </w:r>
      <w:r w:rsidRPr="00CC56A6">
        <w:rPr>
          <w:rFonts w:ascii="Calibri" w:hAnsi="Calibri" w:cs="Calibri"/>
          <w:bCs/>
          <w:sz w:val="22"/>
          <w:szCs w:val="22"/>
        </w:rPr>
        <w:t>s</w:t>
      </w:r>
      <w:r>
        <w:rPr>
          <w:rFonts w:ascii="Calibri" w:hAnsi="Calibri" w:cs="Calibri"/>
          <w:bCs/>
          <w:sz w:val="22"/>
          <w:szCs w:val="22"/>
        </w:rPr>
        <w:t xml:space="preserve"> as required</w:t>
      </w:r>
      <w:r w:rsidRPr="00CC56A6">
        <w:rPr>
          <w:rFonts w:ascii="Calibri" w:hAnsi="Calibri" w:cs="Calibri"/>
          <w:bCs/>
          <w:sz w:val="22"/>
          <w:szCs w:val="22"/>
        </w:rPr>
        <w:t xml:space="preserve">. </w:t>
      </w:r>
    </w:p>
    <w:p w14:paraId="2748A82A" w14:textId="77777777" w:rsidR="00856A90" w:rsidRPr="00CC56A6" w:rsidRDefault="00856A90" w:rsidP="00856A90">
      <w:pPr>
        <w:spacing w:after="240"/>
        <w:ind w:left="1474"/>
        <w:rPr>
          <w:rFonts w:ascii="Calibri" w:hAnsi="Calibri" w:cs="Calibri"/>
          <w:bCs/>
          <w:sz w:val="22"/>
          <w:szCs w:val="22"/>
        </w:rPr>
      </w:pPr>
      <w:r w:rsidRPr="00CC56A6">
        <w:rPr>
          <w:rFonts w:ascii="Calibri" w:hAnsi="Calibri" w:cs="Calibri"/>
          <w:bCs/>
          <w:sz w:val="22"/>
          <w:szCs w:val="22"/>
        </w:rPr>
        <w:t xml:space="preserve">Proposals will be scored against the selection criteria set out below. Final project approval will be subject to contractual agreement between the applicant/s and MLA. </w:t>
      </w:r>
    </w:p>
    <w:p w14:paraId="29681AAB" w14:textId="77777777" w:rsidR="00856A90" w:rsidRPr="00CC56A6" w:rsidRDefault="00856A90" w:rsidP="00856A90">
      <w:pPr>
        <w:spacing w:after="240"/>
        <w:ind w:left="1474"/>
        <w:rPr>
          <w:rFonts w:ascii="Calibri" w:hAnsi="Calibri" w:cs="Calibri"/>
          <w:bCs/>
          <w:sz w:val="22"/>
          <w:szCs w:val="22"/>
        </w:rPr>
      </w:pPr>
      <w:r w:rsidRPr="00CC56A6">
        <w:rPr>
          <w:rFonts w:ascii="Calibri" w:hAnsi="Calibri" w:cs="Calibri"/>
          <w:bCs/>
          <w:sz w:val="22"/>
          <w:szCs w:val="22"/>
        </w:rPr>
        <w:lastRenderedPageBreak/>
        <w:t>Selection criteria:</w:t>
      </w:r>
    </w:p>
    <w:p w14:paraId="19D3C992" w14:textId="6DE34C8F" w:rsidR="00856A90" w:rsidRPr="00CC56A6" w:rsidRDefault="00856A90" w:rsidP="00856A90">
      <w:pPr>
        <w:spacing w:after="240"/>
        <w:ind w:left="1474"/>
        <w:rPr>
          <w:rFonts w:ascii="Calibri" w:hAnsi="Calibri" w:cs="Calibri"/>
          <w:bCs/>
          <w:sz w:val="22"/>
          <w:szCs w:val="22"/>
        </w:rPr>
      </w:pPr>
      <w:r w:rsidRPr="00CC56A6">
        <w:rPr>
          <w:rFonts w:ascii="Calibri" w:hAnsi="Calibri" w:cs="Calibri"/>
          <w:bCs/>
          <w:sz w:val="22"/>
          <w:szCs w:val="22"/>
        </w:rPr>
        <w:t xml:space="preserve">1. Validity of </w:t>
      </w:r>
      <w:r>
        <w:rPr>
          <w:rFonts w:ascii="Calibri" w:hAnsi="Calibri" w:cs="Calibri"/>
          <w:bCs/>
          <w:sz w:val="22"/>
          <w:szCs w:val="22"/>
        </w:rPr>
        <w:t>methodology, outputs,</w:t>
      </w:r>
      <w:r w:rsidRPr="00CC56A6">
        <w:rPr>
          <w:rFonts w:ascii="Calibri" w:hAnsi="Calibri" w:cs="Calibri"/>
          <w:bCs/>
          <w:sz w:val="22"/>
          <w:szCs w:val="22"/>
        </w:rPr>
        <w:t xml:space="preserve"> and clarity of supporting background informatio</w:t>
      </w:r>
      <w:r>
        <w:rPr>
          <w:rFonts w:ascii="Calibri" w:hAnsi="Calibri" w:cs="Calibri"/>
          <w:bCs/>
          <w:sz w:val="22"/>
          <w:szCs w:val="22"/>
        </w:rPr>
        <w:t>n</w:t>
      </w:r>
    </w:p>
    <w:p w14:paraId="6CE8A966" w14:textId="5F940251" w:rsidR="00856A90" w:rsidRPr="00CC56A6" w:rsidRDefault="00856A90" w:rsidP="0B6E1BAB">
      <w:pPr>
        <w:spacing w:after="240"/>
        <w:ind w:left="1474"/>
        <w:rPr>
          <w:rFonts w:ascii="Calibri" w:hAnsi="Calibri" w:cs="Calibri"/>
          <w:sz w:val="22"/>
          <w:szCs w:val="22"/>
        </w:rPr>
      </w:pPr>
      <w:r w:rsidRPr="0B6E1BAB">
        <w:rPr>
          <w:rFonts w:ascii="Calibri" w:hAnsi="Calibri" w:cs="Calibri"/>
          <w:sz w:val="22"/>
          <w:szCs w:val="22"/>
        </w:rPr>
        <w:t>2. Value for money, including a re</w:t>
      </w:r>
      <w:r w:rsidR="67A38CBB" w:rsidRPr="0B6E1BAB">
        <w:rPr>
          <w:rFonts w:ascii="Calibri" w:hAnsi="Calibri" w:cs="Calibri"/>
          <w:sz w:val="22"/>
          <w:szCs w:val="22"/>
        </w:rPr>
        <w:t>asonable and justified budget</w:t>
      </w:r>
    </w:p>
    <w:p w14:paraId="34B79335" w14:textId="6208DE27" w:rsidR="00856A90" w:rsidRPr="00CC56A6" w:rsidRDefault="00856A90" w:rsidP="0B6E1BAB">
      <w:pPr>
        <w:spacing w:after="240"/>
        <w:ind w:left="1474"/>
        <w:rPr>
          <w:rFonts w:ascii="Calibri" w:hAnsi="Calibri" w:cs="Calibri"/>
          <w:sz w:val="22"/>
          <w:szCs w:val="22"/>
        </w:rPr>
      </w:pPr>
      <w:r w:rsidRPr="0B6E1BAB">
        <w:rPr>
          <w:rFonts w:ascii="Calibri" w:hAnsi="Calibri" w:cs="Calibri"/>
          <w:sz w:val="22"/>
          <w:szCs w:val="22"/>
        </w:rPr>
        <w:t xml:space="preserve">3. Demonstrated experience in undertaking </w:t>
      </w:r>
      <w:r w:rsidR="6476779F" w:rsidRPr="0B6E1BAB">
        <w:rPr>
          <w:rFonts w:ascii="Calibri" w:hAnsi="Calibri" w:cs="Calibri"/>
          <w:sz w:val="22"/>
          <w:szCs w:val="22"/>
        </w:rPr>
        <w:t>work of a similar nature</w:t>
      </w:r>
      <w:r w:rsidRPr="0B6E1BAB">
        <w:rPr>
          <w:rFonts w:ascii="Calibri" w:hAnsi="Calibri" w:cs="Calibri"/>
          <w:sz w:val="22"/>
          <w:szCs w:val="22"/>
        </w:rPr>
        <w:t xml:space="preserve">, including a proven willingness to lead stakeholder engagement with industry stakeholders, technical/subject matter expert experience and communication and/or writing skills.  </w:t>
      </w:r>
    </w:p>
    <w:p w14:paraId="01973A7D" w14:textId="77777777" w:rsidR="00856A90" w:rsidRPr="00CC56A6" w:rsidRDefault="00856A90" w:rsidP="00856A90">
      <w:pPr>
        <w:spacing w:after="240"/>
        <w:ind w:left="1474"/>
        <w:rPr>
          <w:rFonts w:ascii="Calibri" w:hAnsi="Calibri" w:cs="Calibri"/>
          <w:bCs/>
          <w:sz w:val="22"/>
          <w:szCs w:val="22"/>
        </w:rPr>
      </w:pPr>
      <w:r w:rsidRPr="00CC56A6">
        <w:rPr>
          <w:rFonts w:ascii="Calibri" w:hAnsi="Calibri" w:cs="Calibri"/>
          <w:bCs/>
          <w:sz w:val="22"/>
          <w:szCs w:val="22"/>
        </w:rPr>
        <w:t>4.  Proposed methodology/</w:t>
      </w:r>
      <w:proofErr w:type="spellStart"/>
      <w:r w:rsidRPr="00CC56A6">
        <w:rPr>
          <w:rFonts w:ascii="Calibri" w:hAnsi="Calibri" w:cs="Calibri"/>
          <w:bCs/>
          <w:sz w:val="22"/>
          <w:szCs w:val="22"/>
        </w:rPr>
        <w:t>ies</w:t>
      </w:r>
      <w:proofErr w:type="spellEnd"/>
      <w:r w:rsidRPr="00CC56A6">
        <w:rPr>
          <w:rFonts w:ascii="Calibri" w:hAnsi="Calibri" w:cs="Calibri"/>
          <w:bCs/>
          <w:sz w:val="22"/>
          <w:szCs w:val="22"/>
        </w:rPr>
        <w:t>, including:</w:t>
      </w:r>
    </w:p>
    <w:p w14:paraId="21AB85E9" w14:textId="77777777" w:rsidR="00856A90" w:rsidRPr="00CC56A6" w:rsidRDefault="00856A90" w:rsidP="005D7750">
      <w:pPr>
        <w:numPr>
          <w:ilvl w:val="0"/>
          <w:numId w:val="27"/>
        </w:numPr>
        <w:spacing w:after="240"/>
        <w:rPr>
          <w:rFonts w:ascii="Calibri" w:hAnsi="Calibri" w:cs="Calibri"/>
          <w:bCs/>
          <w:sz w:val="22"/>
          <w:szCs w:val="22"/>
        </w:rPr>
      </w:pPr>
      <w:r w:rsidRPr="00CC56A6">
        <w:rPr>
          <w:rFonts w:ascii="Calibri" w:hAnsi="Calibri" w:cs="Calibri"/>
          <w:bCs/>
          <w:sz w:val="22"/>
          <w:szCs w:val="22"/>
        </w:rPr>
        <w:t>Timetable of activities and achievements, including major stages and milestones</w:t>
      </w:r>
    </w:p>
    <w:p w14:paraId="4C3CED79" w14:textId="77777777" w:rsidR="00856A90" w:rsidRPr="00CC56A6" w:rsidRDefault="00856A90" w:rsidP="005D7750">
      <w:pPr>
        <w:numPr>
          <w:ilvl w:val="0"/>
          <w:numId w:val="27"/>
        </w:numPr>
        <w:spacing w:after="240"/>
        <w:rPr>
          <w:rFonts w:ascii="Calibri" w:hAnsi="Calibri" w:cs="Calibri"/>
          <w:bCs/>
          <w:sz w:val="22"/>
          <w:szCs w:val="22"/>
        </w:rPr>
      </w:pPr>
      <w:r w:rsidRPr="00CC56A6">
        <w:rPr>
          <w:rFonts w:ascii="Calibri" w:hAnsi="Calibri" w:cs="Calibri"/>
          <w:bCs/>
          <w:sz w:val="22"/>
          <w:szCs w:val="22"/>
        </w:rPr>
        <w:t>Reporting procedures</w:t>
      </w:r>
    </w:p>
    <w:p w14:paraId="586F1847" w14:textId="1D9EA3A8" w:rsidR="00856A90" w:rsidRDefault="00207B22" w:rsidP="005D7750">
      <w:pPr>
        <w:numPr>
          <w:ilvl w:val="0"/>
          <w:numId w:val="27"/>
        </w:numPr>
        <w:spacing w:after="240"/>
        <w:rPr>
          <w:rFonts w:ascii="Calibri" w:hAnsi="Calibri" w:cs="Calibri"/>
          <w:sz w:val="22"/>
          <w:szCs w:val="22"/>
        </w:rPr>
      </w:pPr>
      <w:r w:rsidRPr="42FA8A4D">
        <w:rPr>
          <w:rFonts w:ascii="Calibri" w:hAnsi="Calibri" w:cs="Calibri"/>
          <w:sz w:val="22"/>
          <w:szCs w:val="22"/>
        </w:rPr>
        <w:t>Ways of working to integrate with M</w:t>
      </w:r>
      <w:r w:rsidR="00856A90" w:rsidRPr="42FA8A4D">
        <w:rPr>
          <w:rFonts w:ascii="Calibri" w:hAnsi="Calibri" w:cs="Calibri"/>
          <w:sz w:val="22"/>
          <w:szCs w:val="22"/>
        </w:rPr>
        <w:t>LA/ISC project managers</w:t>
      </w:r>
      <w:r w:rsidRPr="42FA8A4D">
        <w:rPr>
          <w:rFonts w:ascii="Calibri" w:hAnsi="Calibri" w:cs="Calibri"/>
          <w:sz w:val="22"/>
          <w:szCs w:val="22"/>
        </w:rPr>
        <w:t>, technical team members</w:t>
      </w:r>
      <w:r w:rsidR="00856A90" w:rsidRPr="42FA8A4D">
        <w:rPr>
          <w:rFonts w:ascii="Calibri" w:hAnsi="Calibri" w:cs="Calibri"/>
          <w:sz w:val="22"/>
          <w:szCs w:val="22"/>
        </w:rPr>
        <w:t xml:space="preserve"> and subject matter experts </w:t>
      </w:r>
      <w:r w:rsidRPr="42FA8A4D">
        <w:rPr>
          <w:rFonts w:ascii="Calibri" w:hAnsi="Calibri" w:cs="Calibri"/>
          <w:sz w:val="22"/>
          <w:szCs w:val="22"/>
        </w:rPr>
        <w:t>throughout the project</w:t>
      </w:r>
    </w:p>
    <w:p w14:paraId="745CDA26" w14:textId="2AA17983" w:rsidR="00856A90" w:rsidRDefault="00856A90" w:rsidP="42FA8A4D">
      <w:pPr>
        <w:spacing w:after="240"/>
        <w:ind w:left="737"/>
        <w:rPr>
          <w:rFonts w:ascii="Calibri" w:hAnsi="Calibri" w:cs="Calibri"/>
          <w:sz w:val="22"/>
          <w:szCs w:val="22"/>
        </w:rPr>
      </w:pPr>
    </w:p>
    <w:p w14:paraId="0F6CBD00" w14:textId="1D12C6AF" w:rsidR="002468F6" w:rsidRPr="007E5884" w:rsidRDefault="002468F6" w:rsidP="002468F6">
      <w:pPr>
        <w:spacing w:after="240"/>
        <w:ind w:left="1474"/>
        <w:rPr>
          <w:rFonts w:ascii="Calibri" w:hAnsi="Calibri" w:cs="Calibri"/>
          <w:b/>
          <w:sz w:val="22"/>
          <w:szCs w:val="22"/>
        </w:rPr>
      </w:pPr>
      <w:r w:rsidRPr="007E5884">
        <w:rPr>
          <w:rFonts w:ascii="Calibri" w:hAnsi="Calibri" w:cs="Calibri"/>
          <w:b/>
          <w:sz w:val="22"/>
          <w:szCs w:val="22"/>
        </w:rPr>
        <w:t>Budget</w:t>
      </w:r>
    </w:p>
    <w:p w14:paraId="599B6790" w14:textId="62284045" w:rsidR="002468F6" w:rsidRPr="003E4645" w:rsidRDefault="003E4645" w:rsidP="003E4645">
      <w:pPr>
        <w:spacing w:after="240"/>
        <w:ind w:left="1474"/>
        <w:rPr>
          <w:rFonts w:ascii="Calibri" w:hAnsi="Calibri" w:cs="Calibri"/>
          <w:bCs/>
          <w:sz w:val="22"/>
          <w:szCs w:val="22"/>
        </w:rPr>
      </w:pPr>
      <w:r w:rsidRPr="000F2C63">
        <w:rPr>
          <w:rFonts w:ascii="Calibri" w:hAnsi="Calibri" w:cs="Calibri"/>
          <w:bCs/>
          <w:sz w:val="22"/>
          <w:szCs w:val="22"/>
        </w:rPr>
        <w:t>Applicants must propose a reasonable, fully justified budget to achieve project objectives</w:t>
      </w:r>
      <w:r>
        <w:rPr>
          <w:rFonts w:ascii="Calibri" w:hAnsi="Calibri" w:cs="Calibri"/>
          <w:bCs/>
          <w:sz w:val="22"/>
          <w:szCs w:val="22"/>
        </w:rPr>
        <w:t xml:space="preserve"> for consideration</w:t>
      </w:r>
      <w:r w:rsidRPr="000F2C63">
        <w:rPr>
          <w:rFonts w:ascii="Calibri" w:hAnsi="Calibri" w:cs="Calibri"/>
          <w:bCs/>
          <w:sz w:val="22"/>
          <w:szCs w:val="22"/>
        </w:rPr>
        <w:t>. Value for money is a selection criterion for application assessment</w:t>
      </w:r>
      <w:r>
        <w:rPr>
          <w:rFonts w:ascii="Calibri" w:hAnsi="Calibri" w:cs="Calibri"/>
          <w:bCs/>
          <w:sz w:val="22"/>
          <w:szCs w:val="22"/>
        </w:rPr>
        <w:t xml:space="preserve">. </w:t>
      </w:r>
    </w:p>
    <w:p w14:paraId="3530960C" w14:textId="77777777" w:rsidR="003E4645" w:rsidRDefault="003E4645" w:rsidP="002468F6">
      <w:pPr>
        <w:spacing w:after="240"/>
        <w:ind w:left="1474"/>
        <w:rPr>
          <w:rFonts w:ascii="Calibri" w:hAnsi="Calibri" w:cs="Calibri"/>
          <w:b/>
          <w:sz w:val="22"/>
          <w:szCs w:val="22"/>
        </w:rPr>
      </w:pPr>
    </w:p>
    <w:p w14:paraId="39E0F2DA" w14:textId="545DFFF1" w:rsidR="002468F6" w:rsidRPr="007E5884" w:rsidRDefault="002468F6" w:rsidP="002468F6">
      <w:pPr>
        <w:spacing w:after="240"/>
        <w:ind w:left="1474"/>
        <w:rPr>
          <w:rFonts w:ascii="Calibri" w:hAnsi="Calibri" w:cs="Calibri"/>
          <w:b/>
          <w:sz w:val="22"/>
          <w:szCs w:val="22"/>
        </w:rPr>
      </w:pPr>
      <w:r w:rsidRPr="007E5884">
        <w:rPr>
          <w:rFonts w:ascii="Calibri" w:hAnsi="Calibri" w:cs="Calibri"/>
          <w:b/>
          <w:sz w:val="22"/>
          <w:szCs w:val="22"/>
        </w:rPr>
        <w:t>Project management</w:t>
      </w:r>
    </w:p>
    <w:p w14:paraId="1CBBB2DA" w14:textId="66CCFD8B" w:rsidR="003E4645" w:rsidRPr="00542234" w:rsidRDefault="003E4645" w:rsidP="2780DEEB">
      <w:pPr>
        <w:spacing w:after="240"/>
        <w:ind w:left="1474"/>
        <w:rPr>
          <w:rFonts w:ascii="Calibri" w:hAnsi="Calibri" w:cs="Calibri"/>
          <w:sz w:val="22"/>
          <w:szCs w:val="22"/>
        </w:rPr>
      </w:pPr>
      <w:r w:rsidRPr="2780DEEB">
        <w:rPr>
          <w:rFonts w:ascii="Calibri" w:hAnsi="Calibri" w:cs="Calibri"/>
          <w:sz w:val="22"/>
          <w:szCs w:val="22"/>
        </w:rPr>
        <w:t xml:space="preserve">The project will be managed by MLA. The successful applicant will be guided by a project team consisting of MLA Project Managers and </w:t>
      </w:r>
      <w:r w:rsidR="1E0C34E4" w:rsidRPr="2780DEEB">
        <w:rPr>
          <w:rFonts w:ascii="Calibri" w:hAnsi="Calibri" w:cs="Calibri"/>
          <w:sz w:val="22"/>
          <w:szCs w:val="22"/>
        </w:rPr>
        <w:t xml:space="preserve">technical managers. </w:t>
      </w:r>
    </w:p>
    <w:p w14:paraId="746388A2" w14:textId="77777777" w:rsidR="003E4645" w:rsidRDefault="003E4645" w:rsidP="002468F6">
      <w:pPr>
        <w:spacing w:after="240"/>
        <w:ind w:left="1474"/>
        <w:rPr>
          <w:rFonts w:ascii="Calibri" w:hAnsi="Calibri" w:cs="Calibri"/>
          <w:bCs/>
          <w:sz w:val="22"/>
          <w:szCs w:val="22"/>
        </w:rPr>
      </w:pPr>
    </w:p>
    <w:p w14:paraId="4F21B7FE" w14:textId="2C69DD82" w:rsidR="002468F6" w:rsidRPr="007E5884" w:rsidRDefault="002468F6" w:rsidP="5029CE36">
      <w:pPr>
        <w:spacing w:after="240"/>
        <w:ind w:left="1474"/>
        <w:rPr>
          <w:rFonts w:ascii="Calibri" w:hAnsi="Calibri" w:cs="Calibri"/>
          <w:b/>
          <w:bCs/>
          <w:sz w:val="22"/>
          <w:szCs w:val="22"/>
        </w:rPr>
      </w:pPr>
      <w:r w:rsidRPr="5029CE36">
        <w:rPr>
          <w:rFonts w:ascii="Calibri" w:hAnsi="Calibri" w:cs="Calibri"/>
          <w:b/>
          <w:bCs/>
          <w:sz w:val="22"/>
          <w:szCs w:val="22"/>
        </w:rPr>
        <w:t>Timelines</w:t>
      </w:r>
    </w:p>
    <w:p w14:paraId="1A24D81B" w14:textId="4FA4C025" w:rsidR="002468F6" w:rsidRDefault="003E4645" w:rsidP="2780DEEB">
      <w:pPr>
        <w:spacing w:after="240"/>
        <w:ind w:left="1474"/>
        <w:rPr>
          <w:rFonts w:ascii="Calibri" w:hAnsi="Calibri" w:cs="Calibri"/>
          <w:sz w:val="22"/>
          <w:szCs w:val="22"/>
        </w:rPr>
      </w:pPr>
      <w:r w:rsidRPr="5029CE36">
        <w:rPr>
          <w:rFonts w:ascii="Calibri" w:hAnsi="Calibri" w:cs="Calibri"/>
          <w:sz w:val="22"/>
          <w:szCs w:val="22"/>
        </w:rPr>
        <w:t xml:space="preserve">The proposed timeline will be taken into consideration upon review of proposals, and sufficient time should be indicated to ensure adequate delivery of the proposal. </w:t>
      </w:r>
      <w:r w:rsidR="0BE0D5FC" w:rsidRPr="5029CE36">
        <w:rPr>
          <w:rFonts w:ascii="Calibri" w:hAnsi="Calibri" w:cs="Calibri"/>
          <w:sz w:val="22"/>
          <w:szCs w:val="22"/>
        </w:rPr>
        <w:t>This project is envisaged to be a short project with a fail-fast approach taken</w:t>
      </w:r>
      <w:r w:rsidR="55782DD3" w:rsidRPr="5029CE36">
        <w:rPr>
          <w:rFonts w:ascii="Calibri" w:hAnsi="Calibri" w:cs="Calibri"/>
          <w:sz w:val="22"/>
          <w:szCs w:val="22"/>
        </w:rPr>
        <w:t xml:space="preserve"> and a first release user interface ready in under 6 months. </w:t>
      </w:r>
    </w:p>
    <w:p w14:paraId="54C2E87E" w14:textId="77777777" w:rsidR="003E4645" w:rsidRDefault="003E4645" w:rsidP="003E4645">
      <w:pPr>
        <w:spacing w:after="240"/>
        <w:ind w:left="1474"/>
        <w:rPr>
          <w:rFonts w:ascii="Calibri" w:hAnsi="Calibri" w:cs="Calibri"/>
          <w:b/>
          <w:sz w:val="22"/>
          <w:szCs w:val="22"/>
        </w:rPr>
      </w:pPr>
    </w:p>
    <w:p w14:paraId="6A9A9768" w14:textId="297DA8D6" w:rsidR="003E4645" w:rsidRPr="00CF3712" w:rsidRDefault="003E4645" w:rsidP="003E4645">
      <w:pPr>
        <w:spacing w:after="240"/>
        <w:ind w:left="1474"/>
        <w:rPr>
          <w:rFonts w:ascii="Calibri" w:hAnsi="Calibri" w:cs="Calibri"/>
          <w:b/>
          <w:sz w:val="22"/>
          <w:szCs w:val="22"/>
        </w:rPr>
      </w:pPr>
      <w:r w:rsidRPr="00CF3712">
        <w:rPr>
          <w:rFonts w:ascii="Calibri" w:hAnsi="Calibri" w:cs="Calibri"/>
          <w:b/>
          <w:sz w:val="22"/>
          <w:szCs w:val="22"/>
        </w:rPr>
        <w:t xml:space="preserve">Project proposal submissions </w:t>
      </w:r>
    </w:p>
    <w:p w14:paraId="47AF5A35" w14:textId="77777777" w:rsidR="003E4645" w:rsidRPr="00CF3712" w:rsidRDefault="003E4645" w:rsidP="003E4645">
      <w:pPr>
        <w:spacing w:after="240"/>
        <w:ind w:left="1474"/>
        <w:rPr>
          <w:rFonts w:ascii="Calibri" w:hAnsi="Calibri" w:cs="Calibri"/>
          <w:bCs/>
          <w:sz w:val="22"/>
          <w:szCs w:val="22"/>
        </w:rPr>
      </w:pPr>
      <w:r w:rsidRPr="00CF3712">
        <w:rPr>
          <w:rFonts w:ascii="Calibri" w:hAnsi="Calibri" w:cs="Calibri"/>
          <w:bCs/>
          <w:sz w:val="22"/>
          <w:szCs w:val="22"/>
        </w:rPr>
        <w:t xml:space="preserve">MLA requests that applications are concise and include clear methodology to support the scope being proposed. </w:t>
      </w:r>
    </w:p>
    <w:p w14:paraId="2D246C89" w14:textId="3A6EB534" w:rsidR="003E4645" w:rsidRPr="00CF3712" w:rsidRDefault="003E4645" w:rsidP="40F8E7EA">
      <w:pPr>
        <w:spacing w:after="240"/>
        <w:ind w:left="1474"/>
        <w:rPr>
          <w:rFonts w:ascii="Calibri" w:hAnsi="Calibri" w:cs="Calibri"/>
          <w:sz w:val="22"/>
          <w:szCs w:val="22"/>
        </w:rPr>
      </w:pPr>
      <w:r w:rsidRPr="40F8E7EA">
        <w:rPr>
          <w:rFonts w:ascii="Calibri" w:hAnsi="Calibri" w:cs="Calibri"/>
          <w:sz w:val="22"/>
          <w:szCs w:val="22"/>
        </w:rPr>
        <w:lastRenderedPageBreak/>
        <w:t xml:space="preserve">MLA full applications must be lodged electronically as Word document to </w:t>
      </w:r>
      <w:r w:rsidRPr="40F8E7EA">
        <w:rPr>
          <w:rFonts w:ascii="Calibri" w:hAnsi="Calibri" w:cs="Calibri"/>
          <w:b/>
          <w:bCs/>
          <w:sz w:val="22"/>
          <w:szCs w:val="22"/>
        </w:rPr>
        <w:t>aburtontaylor@integritysystems.com.au</w:t>
      </w:r>
      <w:r w:rsidRPr="40F8E7EA">
        <w:rPr>
          <w:rFonts w:ascii="Calibri" w:hAnsi="Calibri" w:cs="Calibri"/>
          <w:sz w:val="22"/>
          <w:szCs w:val="22"/>
        </w:rPr>
        <w:t xml:space="preserve"> along with other requirements of this tender document. </w:t>
      </w:r>
    </w:p>
    <w:p w14:paraId="69648FF8" w14:textId="6D9754A4" w:rsidR="003E4645" w:rsidRPr="002D30E8" w:rsidRDefault="003E4645" w:rsidP="404F7485">
      <w:pPr>
        <w:spacing w:after="240"/>
        <w:ind w:left="1474"/>
        <w:rPr>
          <w:rFonts w:ascii="Calibri" w:hAnsi="Calibri" w:cs="Calibri"/>
          <w:b/>
          <w:bCs/>
          <w:sz w:val="22"/>
          <w:szCs w:val="22"/>
        </w:rPr>
      </w:pPr>
      <w:r w:rsidRPr="42FA8A4D">
        <w:rPr>
          <w:rFonts w:ascii="Calibri" w:hAnsi="Calibri" w:cs="Calibri"/>
          <w:b/>
          <w:bCs/>
          <w:sz w:val="22"/>
          <w:szCs w:val="22"/>
        </w:rPr>
        <w:t xml:space="preserve">MLA Full Applications must be received by 5pm (AESDT), </w:t>
      </w:r>
      <w:r w:rsidR="43EF86C9" w:rsidRPr="42FA8A4D">
        <w:rPr>
          <w:rFonts w:ascii="Calibri" w:hAnsi="Calibri" w:cs="Calibri"/>
          <w:b/>
          <w:bCs/>
          <w:sz w:val="22"/>
          <w:szCs w:val="22"/>
        </w:rPr>
        <w:t>T</w:t>
      </w:r>
      <w:r w:rsidR="3DEB3E2E" w:rsidRPr="42FA8A4D">
        <w:rPr>
          <w:rFonts w:ascii="Calibri" w:hAnsi="Calibri" w:cs="Calibri"/>
          <w:b/>
          <w:bCs/>
          <w:sz w:val="22"/>
          <w:szCs w:val="22"/>
        </w:rPr>
        <w:t>hursday 22</w:t>
      </w:r>
      <w:r w:rsidR="3DEB3E2E" w:rsidRPr="42FA8A4D">
        <w:rPr>
          <w:rFonts w:ascii="Calibri" w:hAnsi="Calibri" w:cs="Calibri"/>
          <w:b/>
          <w:bCs/>
          <w:sz w:val="22"/>
          <w:szCs w:val="22"/>
          <w:vertAlign w:val="superscript"/>
        </w:rPr>
        <w:t>nd</w:t>
      </w:r>
      <w:r w:rsidR="3DEB3E2E" w:rsidRPr="42FA8A4D">
        <w:rPr>
          <w:rFonts w:ascii="Calibri" w:hAnsi="Calibri" w:cs="Calibri"/>
          <w:b/>
          <w:bCs/>
          <w:sz w:val="22"/>
          <w:szCs w:val="22"/>
        </w:rPr>
        <w:t xml:space="preserve"> </w:t>
      </w:r>
      <w:r w:rsidR="49B3654F" w:rsidRPr="42FA8A4D">
        <w:rPr>
          <w:rFonts w:ascii="Calibri" w:hAnsi="Calibri" w:cs="Calibri"/>
          <w:b/>
          <w:bCs/>
          <w:sz w:val="22"/>
          <w:szCs w:val="22"/>
        </w:rPr>
        <w:t xml:space="preserve">April </w:t>
      </w:r>
      <w:r w:rsidRPr="42FA8A4D">
        <w:rPr>
          <w:rFonts w:ascii="Calibri" w:hAnsi="Calibri" w:cs="Calibri"/>
          <w:b/>
          <w:bCs/>
          <w:sz w:val="22"/>
          <w:szCs w:val="22"/>
        </w:rPr>
        <w:t xml:space="preserve">2021. </w:t>
      </w:r>
    </w:p>
    <w:p w14:paraId="51F412E1" w14:textId="77777777" w:rsidR="003E4645" w:rsidRPr="00CF3712" w:rsidRDefault="003E4645" w:rsidP="003E4645">
      <w:pPr>
        <w:spacing w:after="240"/>
        <w:ind w:left="1474"/>
        <w:rPr>
          <w:rFonts w:ascii="Calibri" w:hAnsi="Calibri" w:cs="Calibri"/>
          <w:bCs/>
          <w:sz w:val="22"/>
          <w:szCs w:val="22"/>
        </w:rPr>
      </w:pPr>
      <w:r w:rsidRPr="00CF3712">
        <w:rPr>
          <w:rFonts w:ascii="Calibri" w:hAnsi="Calibri" w:cs="Calibri"/>
          <w:bCs/>
          <w:sz w:val="22"/>
          <w:szCs w:val="22"/>
        </w:rPr>
        <w:t xml:space="preserve">MLA will acknowledge receipt of each application. Applicants will be advised in writing of the outcome of their tender application. </w:t>
      </w:r>
    </w:p>
    <w:p w14:paraId="29ACF0B2" w14:textId="77777777" w:rsidR="003E4645" w:rsidRPr="003E4645" w:rsidRDefault="003E4645" w:rsidP="2FEA0C93">
      <w:pPr>
        <w:spacing w:after="240"/>
        <w:ind w:left="1474"/>
        <w:rPr>
          <w:rFonts w:ascii="Calibri" w:hAnsi="Calibri" w:cs="Calibri"/>
          <w:sz w:val="22"/>
          <w:szCs w:val="22"/>
        </w:rPr>
      </w:pPr>
    </w:p>
    <w:p w14:paraId="6DB85650" w14:textId="43EBE34E"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b/>
          <w:bCs/>
          <w:color w:val="000000" w:themeColor="text1"/>
          <w:sz w:val="22"/>
          <w:szCs w:val="22"/>
        </w:rPr>
        <w:t>Further information:</w:t>
      </w:r>
    </w:p>
    <w:p w14:paraId="0B8C28F1" w14:textId="3658FCE7"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color w:val="000000" w:themeColor="text1"/>
          <w:sz w:val="22"/>
          <w:szCs w:val="22"/>
        </w:rPr>
        <w:t xml:space="preserve">Naomi Leahy </w:t>
      </w:r>
    </w:p>
    <w:p w14:paraId="1ABD1D15" w14:textId="176FE453"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color w:val="000000" w:themeColor="text1"/>
          <w:sz w:val="22"/>
          <w:szCs w:val="22"/>
        </w:rPr>
        <w:t xml:space="preserve">Project Manager – Supply Chain Data </w:t>
      </w:r>
    </w:p>
    <w:p w14:paraId="55932757" w14:textId="574B3E85"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color w:val="000000" w:themeColor="text1"/>
          <w:sz w:val="22"/>
          <w:szCs w:val="22"/>
        </w:rPr>
        <w:t>Integrity Systems Company</w:t>
      </w:r>
    </w:p>
    <w:p w14:paraId="4BCF2F1B" w14:textId="00F9D158"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color w:val="000000" w:themeColor="text1"/>
          <w:sz w:val="22"/>
          <w:szCs w:val="22"/>
        </w:rPr>
        <w:t>Phone: 0428 399 579</w:t>
      </w:r>
    </w:p>
    <w:p w14:paraId="75F5F49B" w14:textId="7E8AC6AA" w:rsidR="41D9AC6C" w:rsidRDefault="41D9AC6C" w:rsidP="2FEA0C93">
      <w:pPr>
        <w:spacing w:after="240"/>
        <w:ind w:left="1474"/>
        <w:rPr>
          <w:rFonts w:ascii="Calibri" w:eastAsia="Calibri" w:hAnsi="Calibri" w:cs="Calibri"/>
          <w:color w:val="000000" w:themeColor="text1"/>
          <w:sz w:val="22"/>
          <w:szCs w:val="22"/>
        </w:rPr>
      </w:pPr>
      <w:r w:rsidRPr="2FEA0C93">
        <w:rPr>
          <w:rFonts w:ascii="Calibri" w:eastAsia="Calibri" w:hAnsi="Calibri" w:cs="Calibri"/>
          <w:color w:val="000000" w:themeColor="text1"/>
          <w:sz w:val="22"/>
          <w:szCs w:val="22"/>
        </w:rPr>
        <w:t xml:space="preserve">Email: </w:t>
      </w:r>
      <w:hyperlink r:id="rId17">
        <w:r w:rsidRPr="2FEA0C93">
          <w:rPr>
            <w:rStyle w:val="Hyperlink"/>
            <w:rFonts w:ascii="Calibri" w:eastAsia="Calibri" w:hAnsi="Calibri" w:cs="Calibri"/>
            <w:sz w:val="22"/>
            <w:szCs w:val="22"/>
          </w:rPr>
          <w:t>nleahy@mla.com.au</w:t>
        </w:r>
      </w:hyperlink>
    </w:p>
    <w:p w14:paraId="350C7EE9" w14:textId="29337EEF" w:rsidR="2FEA0C93" w:rsidRDefault="2FEA0C93" w:rsidP="2FEA0C93">
      <w:pPr>
        <w:spacing w:after="240"/>
        <w:ind w:left="1474"/>
        <w:rPr>
          <w:sz w:val="22"/>
          <w:szCs w:val="22"/>
        </w:rPr>
      </w:pPr>
    </w:p>
    <w:p w14:paraId="12834706" w14:textId="77777777" w:rsidR="002468F6" w:rsidRPr="007E5884" w:rsidRDefault="002468F6" w:rsidP="002468F6">
      <w:pPr>
        <w:spacing w:after="240"/>
        <w:ind w:left="1474"/>
        <w:rPr>
          <w:rFonts w:ascii="Calibri" w:hAnsi="Calibri" w:cs="Calibri"/>
          <w:b/>
          <w:sz w:val="22"/>
          <w:szCs w:val="22"/>
        </w:rPr>
      </w:pPr>
    </w:p>
    <w:p w14:paraId="5E437BC8" w14:textId="77777777" w:rsidR="002468F6" w:rsidRPr="007E5884" w:rsidRDefault="002468F6" w:rsidP="00856A90">
      <w:pPr>
        <w:spacing w:after="240"/>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1" w:name="_Toc68767550"/>
      <w:r w:rsidRPr="00A918FA">
        <w:rPr>
          <w:rFonts w:ascii="Calibri" w:hAnsi="Calibri" w:cs="Arial"/>
          <w:szCs w:val="22"/>
        </w:rPr>
        <w:lastRenderedPageBreak/>
        <w:t>SECTION 4</w:t>
      </w:r>
      <w:bookmarkEnd w:id="351"/>
    </w:p>
    <w:p w14:paraId="54CBA307" w14:textId="2F263327" w:rsidR="002468F6" w:rsidRDefault="002468F6" w:rsidP="002468F6">
      <w:pPr>
        <w:pStyle w:val="Level1Legal"/>
        <w:tabs>
          <w:tab w:val="left" w:pos="709"/>
        </w:tabs>
        <w:rPr>
          <w:rFonts w:ascii="Calibri" w:hAnsi="Calibri"/>
        </w:rPr>
      </w:pPr>
      <w:bookmarkStart w:id="352" w:name="_Toc68767551"/>
      <w:r w:rsidRPr="42FA8A4D">
        <w:rPr>
          <w:rFonts w:ascii="Calibri" w:hAnsi="Calibri"/>
        </w:rPr>
        <w:t xml:space="preserve">MLA’s </w:t>
      </w:r>
      <w:r w:rsidR="00CF4F3B" w:rsidRPr="42FA8A4D">
        <w:rPr>
          <w:rFonts w:ascii="Calibri" w:hAnsi="Calibri"/>
        </w:rPr>
        <w:t>CONSULTANCY</w:t>
      </w:r>
      <w:r w:rsidRPr="42FA8A4D">
        <w:rPr>
          <w:rFonts w:ascii="Calibri" w:hAnsi="Calibri"/>
        </w:rPr>
        <w:t xml:space="preserve"> TERMS</w:t>
      </w:r>
      <w:bookmarkEnd w:id="352"/>
    </w:p>
    <w:p w14:paraId="125BAF0B" w14:textId="6385A4C8" w:rsidR="00EA35E8" w:rsidRDefault="0077387D" w:rsidP="0005287B">
      <w:pPr>
        <w:pStyle w:val="RequestIndent"/>
        <w:ind w:left="737"/>
      </w:pPr>
      <w:bookmarkStart w:id="353" w:name="_Toc9429619"/>
      <w:bookmarkStart w:id="354"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MLA’s website</w:t>
      </w:r>
      <w:r w:rsidR="00402AE5">
        <w:t xml:space="preserve"> at </w:t>
      </w:r>
      <w:hyperlink r:id="rId18" w:history="1">
        <w:r w:rsidR="00BF0C28">
          <w:rPr>
            <w:rStyle w:val="Hyperlink"/>
          </w:rPr>
          <w:t>www.mla.com.au/mla-agreements</w:t>
        </w:r>
      </w:hyperlink>
    </w:p>
    <w:bookmarkEnd w:id="353"/>
    <w:bookmarkEnd w:id="354"/>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9"/>
          <w:headerReference w:type="default" r:id="rId20"/>
          <w:footerReference w:type="even" r:id="rId21"/>
          <w:footerReference w:type="default" r:id="rId22"/>
          <w:headerReference w:type="first" r:id="rId23"/>
          <w:footerReference w:type="first" r:id="rId24"/>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55" w:name="_Hlk48889646"/>
      <w:bookmarkEnd w:id="0"/>
    </w:p>
    <w:p w14:paraId="1D94B8ED" w14:textId="77777777" w:rsidR="007600A5" w:rsidRDefault="007600A5" w:rsidP="007600A5">
      <w:pPr>
        <w:pStyle w:val="Indent2"/>
        <w:sectPr w:rsidR="007600A5" w:rsidSect="00881893">
          <w:footerReference w:type="default" r:id="rId25"/>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56" w:name="_Toc9407860"/>
      <w:bookmarkStart w:id="357" w:name="_Toc9408148"/>
      <w:bookmarkStart w:id="358" w:name="_Toc9410943"/>
      <w:bookmarkStart w:id="359" w:name="_Toc9411087"/>
      <w:bookmarkEnd w:id="355"/>
      <w:r w:rsidRPr="00A918FA">
        <w:rPr>
          <w:rFonts w:ascii="Calibri" w:hAnsi="Calibri" w:cs="Arial"/>
          <w:szCs w:val="22"/>
        </w:rPr>
        <w:lastRenderedPageBreak/>
        <w:t>SECTION 5</w:t>
      </w:r>
      <w:bookmarkEnd w:id="356"/>
      <w:bookmarkEnd w:id="357"/>
      <w:bookmarkEnd w:id="358"/>
      <w:bookmarkEnd w:id="359"/>
    </w:p>
    <w:p w14:paraId="6262C1AF" w14:textId="77777777" w:rsidR="00A91397" w:rsidRPr="000B7069" w:rsidRDefault="00A91397" w:rsidP="005D7750">
      <w:pPr>
        <w:pStyle w:val="Level1Legal"/>
        <w:numPr>
          <w:ilvl w:val="1"/>
          <w:numId w:val="26"/>
        </w:numPr>
      </w:pPr>
      <w:r w:rsidRPr="000B7069">
        <w:rPr>
          <w:rFonts w:ascii="Calibri" w:hAnsi="Calibri"/>
          <w:szCs w:val="22"/>
        </w:rPr>
        <w:t>DECLARATION</w:t>
      </w:r>
      <w:bookmarkStart w:id="360" w:name="_Toc9408150"/>
      <w:bookmarkStart w:id="361" w:name="_Toc9410945"/>
      <w:bookmarkStart w:id="362" w:name="_Toc9411089"/>
      <w:bookmarkStart w:id="363" w:name="_Toc9411241"/>
      <w:bookmarkStart w:id="364" w:name="_Toc9429624"/>
      <w:bookmarkEnd w:id="360"/>
      <w:bookmarkEnd w:id="361"/>
      <w:bookmarkEnd w:id="362"/>
      <w:bookmarkEnd w:id="363"/>
      <w:bookmarkEnd w:id="364"/>
    </w:p>
    <w:p w14:paraId="01AD43AD" w14:textId="5A1607CF" w:rsidR="00A91397" w:rsidRPr="00652509" w:rsidRDefault="00A91397" w:rsidP="00A91397">
      <w:pPr>
        <w:pStyle w:val="Level2Legal"/>
        <w:tabs>
          <w:tab w:val="clear" w:pos="1701"/>
          <w:tab w:val="left" w:pos="993"/>
        </w:tabs>
        <w:rPr>
          <w:rFonts w:ascii="Calibri" w:hAnsi="Calibri" w:cs="Arial"/>
        </w:rPr>
      </w:pPr>
      <w:bookmarkStart w:id="365" w:name="_Toc9407783"/>
      <w:bookmarkStart w:id="366" w:name="_Toc9407863"/>
      <w:bookmarkStart w:id="367" w:name="_Toc9408151"/>
      <w:bookmarkStart w:id="368" w:name="_Toc9410946"/>
      <w:bookmarkStart w:id="369" w:name="_Toc9411090"/>
      <w:bookmarkStart w:id="370" w:name="_Toc9411242"/>
      <w:bookmarkStart w:id="371" w:name="_Toc9429625"/>
      <w:bookmarkStart w:id="372" w:name="_Toc9407784"/>
      <w:bookmarkStart w:id="373" w:name="_Toc9407864"/>
      <w:bookmarkStart w:id="374" w:name="_Toc9408152"/>
      <w:bookmarkStart w:id="375" w:name="_Toc9410947"/>
      <w:bookmarkStart w:id="376" w:name="_Toc9411091"/>
      <w:bookmarkStart w:id="377" w:name="_Toc9411243"/>
      <w:bookmarkStart w:id="378" w:name="_Toc9429626"/>
      <w:bookmarkStart w:id="379" w:name="_Toc9407785"/>
      <w:bookmarkStart w:id="380" w:name="_Toc9407865"/>
      <w:bookmarkStart w:id="381" w:name="_Toc9408153"/>
      <w:bookmarkStart w:id="382" w:name="_Toc9410948"/>
      <w:bookmarkStart w:id="383" w:name="_Toc9411092"/>
      <w:bookmarkStart w:id="384" w:name="_Toc9411244"/>
      <w:bookmarkStart w:id="385" w:name="_Toc9429627"/>
      <w:bookmarkStart w:id="386" w:name="_Toc9407787"/>
      <w:bookmarkStart w:id="387" w:name="_Toc9407867"/>
      <w:bookmarkStart w:id="388" w:name="_Toc9408155"/>
      <w:bookmarkStart w:id="389" w:name="_Toc9410950"/>
      <w:bookmarkStart w:id="390" w:name="_Toc9411094"/>
      <w:bookmarkStart w:id="391" w:name="_Toc9411246"/>
      <w:bookmarkStart w:id="392" w:name="_Toc9429629"/>
      <w:bookmarkStart w:id="393" w:name="_Toc29754299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42FA8A4D">
        <w:rPr>
          <w:rFonts w:ascii="Calibri" w:hAnsi="Calibri" w:cs="Arial"/>
        </w:rPr>
        <w:t>For corporate tenderers</w:t>
      </w:r>
      <w:bookmarkEnd w:id="393"/>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color w:val="2B579A"/>
            <w:sz w:val="22"/>
            <w:szCs w:val="22"/>
            <w:shd w:val="clear" w:color="auto" w:fill="E6E6E6"/>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color w:val="2B579A"/>
            <w:sz w:val="22"/>
            <w:szCs w:val="22"/>
            <w:shd w:val="clear" w:color="auto" w:fill="E6E6E6"/>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461DDE" w:rsidP="008169F3">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2842ECB4"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7931FB">
        <w:rPr>
          <w:rFonts w:ascii="Calibri" w:hAnsi="Calibri"/>
          <w:noProof/>
          <w:sz w:val="22"/>
          <w:szCs w:val="22"/>
        </w:rPr>
        <w:t>2021</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4" w:name="_Toc297542995"/>
      <w:r>
        <w:rPr>
          <w:rFonts w:ascii="Calibri" w:hAnsi="Calibri"/>
          <w:szCs w:val="22"/>
        </w:rPr>
        <w:br w:type="page"/>
      </w:r>
    </w:p>
    <w:p w14:paraId="03BEC9F6" w14:textId="1A84BAD5" w:rsidR="00A91397" w:rsidRPr="00652509" w:rsidRDefault="00A91397" w:rsidP="00A91397">
      <w:pPr>
        <w:pStyle w:val="Level2Legal"/>
        <w:tabs>
          <w:tab w:val="clear" w:pos="1701"/>
          <w:tab w:val="left" w:pos="993"/>
        </w:tabs>
        <w:rPr>
          <w:rFonts w:ascii="Calibri" w:hAnsi="Calibri" w:cs="Arial"/>
        </w:rPr>
      </w:pPr>
      <w:r w:rsidRPr="42FA8A4D">
        <w:rPr>
          <w:rFonts w:ascii="Calibri" w:hAnsi="Calibri" w:cs="Arial"/>
        </w:rPr>
        <w:lastRenderedPageBreak/>
        <w:t>For individual tenderers</w:t>
      </w:r>
      <w:bookmarkEnd w:id="394"/>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461DDE" w:rsidP="00A02E26">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2DC8AB94"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7931FB">
        <w:rPr>
          <w:rFonts w:ascii="Calibri" w:hAnsi="Calibri"/>
          <w:noProof/>
          <w:sz w:val="22"/>
          <w:szCs w:val="22"/>
        </w:rPr>
        <w:t>2021</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5D7750">
      <w:pPr>
        <w:pStyle w:val="Level1Legal"/>
        <w:numPr>
          <w:ilvl w:val="1"/>
          <w:numId w:val="26"/>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6"/>
      <w:footerReference w:type="default" r:id="rId27"/>
      <w:headerReference w:type="first" r:id="rId28"/>
      <w:footerReference w:type="first" r:id="rId29"/>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BA687" w14:textId="77777777" w:rsidR="00461DDE" w:rsidRDefault="00461DDE">
      <w:r>
        <w:separator/>
      </w:r>
    </w:p>
  </w:endnote>
  <w:endnote w:type="continuationSeparator" w:id="0">
    <w:p w14:paraId="773993A3" w14:textId="77777777" w:rsidR="00461DDE" w:rsidRDefault="00461DDE">
      <w:r>
        <w:continuationSeparator/>
      </w:r>
    </w:p>
  </w:endnote>
  <w:endnote w:type="continuationNotice" w:id="1">
    <w:p w14:paraId="5225CD07" w14:textId="77777777" w:rsidR="00461DDE" w:rsidRDefault="00461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E3FAA" w14:textId="77777777" w:rsidR="0004651D" w:rsidRDefault="0004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0D24576E" w:rsidR="0004651D" w:rsidRDefault="0004651D">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5D7750">
              <w:rPr>
                <w:b/>
                <w:bCs/>
                <w:noProof/>
              </w:rPr>
              <w:t>5</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5D7750">
              <w:rPr>
                <w:b/>
                <w:bCs/>
                <w:noProof/>
              </w:rPr>
              <w:t>17</w:t>
            </w:r>
            <w:r>
              <w:rPr>
                <w:b/>
                <w:bCs/>
                <w:color w:val="2B579A"/>
                <w:sz w:val="24"/>
                <w:szCs w:val="24"/>
                <w:shd w:val="clear" w:color="auto" w:fill="E6E6E6"/>
              </w:rPr>
              <w:fldChar w:fldCharType="end"/>
            </w:r>
          </w:p>
        </w:sdtContent>
      </w:sdt>
    </w:sdtContent>
  </w:sdt>
  <w:p w14:paraId="0E9B55EE" w14:textId="29460AF6" w:rsidR="0004651D" w:rsidRDefault="0004651D">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0C45" w14:textId="77777777" w:rsidR="0004651D" w:rsidRDefault="00046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Look w:val="04A0" w:firstRow="1" w:lastRow="0" w:firstColumn="1" w:lastColumn="0" w:noHBand="0" w:noVBand="1"/>
    </w:tblPr>
    <w:tblGrid>
      <w:gridCol w:w="10632"/>
    </w:tblGrid>
    <w:tr w:rsidR="0004651D" w:rsidRPr="00742B6B" w14:paraId="1F16AC31" w14:textId="77777777" w:rsidTr="001D58ED">
      <w:tc>
        <w:tcPr>
          <w:tcW w:w="10632" w:type="dxa"/>
        </w:tcPr>
        <w:p w14:paraId="18A2229D" w14:textId="203A41F1" w:rsidR="0004651D" w:rsidRPr="00742B6B" w:rsidRDefault="0004651D"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shd w:val="clear" w:color="auto" w:fill="E6E6E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shd w:val="clear" w:color="auto" w:fill="E6E6E6"/>
            </w:rPr>
            <w:fldChar w:fldCharType="separate"/>
          </w:r>
          <w:r>
            <w:rPr>
              <w:rFonts w:asciiTheme="minorHAnsi" w:hAnsiTheme="minorHAnsi" w:cstheme="minorHAnsi"/>
              <w:color w:val="006D46"/>
            </w:rPr>
            <w:t>9</w:t>
          </w:r>
          <w:r w:rsidRPr="00742B6B">
            <w:rPr>
              <w:rFonts w:asciiTheme="minorHAnsi" w:hAnsiTheme="minorHAnsi" w:cstheme="minorHAnsi"/>
              <w:color w:val="006D46"/>
              <w:shd w:val="clear" w:color="auto" w:fill="E6E6E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04651D" w:rsidRPr="00742B6B" w:rsidRDefault="0004651D" w:rsidP="001D58ED">
    <w:pPr>
      <w:pStyle w:val="Footer"/>
      <w:rPr>
        <w:color w:val="006D46"/>
      </w:rPr>
    </w:pPr>
    <w:r w:rsidRPr="00742B6B">
      <w:rPr>
        <w:noProof/>
        <w:color w:val="006D46"/>
        <w:sz w:val="4"/>
        <w:shd w:val="clear" w:color="auto" w:fill="E6E6E6"/>
        <w:lang w:eastAsia="en-AU"/>
      </w:rPr>
      <w:drawing>
        <wp:anchor distT="0" distB="0" distL="114300" distR="114300" simplePos="0" relativeHeight="25169717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337AF" w14:textId="6D8C88FF" w:rsidR="0004651D" w:rsidRDefault="0004651D" w:rsidP="00D74074">
    <w:pPr>
      <w:pStyle w:val="Footer"/>
      <w:rPr>
        <w:sz w:val="20"/>
      </w:rPr>
    </w:pPr>
    <w:r>
      <w:t>Version 1.3 112020</w:t>
    </w:r>
    <w:r>
      <w:tab/>
    </w:r>
    <w:r>
      <w:tab/>
    </w:r>
    <w:r>
      <w:tab/>
    </w:r>
    <w:r>
      <w:tab/>
    </w:r>
    <w:r>
      <w:tab/>
    </w:r>
    <w:r>
      <w:tab/>
    </w:r>
    <w:r>
      <w:tab/>
    </w:r>
    <w:r>
      <w:tab/>
    </w:r>
    <w:r>
      <w:tab/>
    </w:r>
    <w:sdt>
      <w:sdtPr>
        <w:rPr>
          <w:color w:val="2B579A"/>
          <w:shd w:val="clear" w:color="auto" w:fill="E6E6E6"/>
        </w:rPr>
        <w:id w:val="-33198722"/>
        <w:docPartObj>
          <w:docPartGallery w:val="Page Numbers (Bottom of Page)"/>
          <w:docPartUnique/>
        </w:docPartObj>
      </w:sdtPr>
      <w:sdtEndPr>
        <w:rPr>
          <w:color w:val="auto"/>
          <w:shd w:val="clear" w:color="auto" w:fill="auto"/>
        </w:rPr>
      </w:sdtEndPr>
      <w:sdtContent>
        <w:sdt>
          <w:sdtPr>
            <w:rPr>
              <w:color w:val="2B579A"/>
              <w:shd w:val="clear" w:color="auto" w:fill="E6E6E6"/>
            </w:rPr>
            <w:id w:val="-431902608"/>
            <w:docPartObj>
              <w:docPartGallery w:val="Page Numbers (Top of Page)"/>
              <w:docPartUnique/>
            </w:docPartObj>
          </w:sdtPr>
          <w:sdtEndPr>
            <w:rPr>
              <w:color w:val="auto"/>
              <w:shd w:val="clear" w:color="auto" w:fill="auto"/>
            </w:rPr>
          </w:sdtEndPr>
          <w:sdtContent>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5D7750">
              <w:rPr>
                <w:b/>
                <w:bCs/>
                <w:noProof/>
              </w:rPr>
              <w:t>13</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5D7750">
              <w:rPr>
                <w:b/>
                <w:bCs/>
                <w:noProof/>
              </w:rPr>
              <w:t>17</w:t>
            </w:r>
            <w:r>
              <w:rPr>
                <w:b/>
                <w:bCs/>
                <w:color w:val="2B579A"/>
                <w:sz w:val="24"/>
                <w:szCs w:val="24"/>
                <w:shd w:val="clear" w:color="auto" w:fill="E6E6E6"/>
              </w:rPr>
              <w:fldChar w:fldCharType="end"/>
            </w:r>
          </w:sdtContent>
        </w:sdt>
      </w:sdtContent>
    </w:sdt>
  </w:p>
  <w:p w14:paraId="6C2B4436" w14:textId="77FEA4BF" w:rsidR="0004651D" w:rsidRPr="00B95000" w:rsidRDefault="0004651D"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979" w14:textId="2D7DF8F0" w:rsidR="0004651D" w:rsidRPr="00F16D96" w:rsidRDefault="0004651D" w:rsidP="00F16D96">
    <w:pPr>
      <w:pStyle w:val="Footer"/>
      <w:ind w:right="160"/>
      <w:rPr>
        <w:sz w:val="20"/>
      </w:rPr>
    </w:pPr>
    <w:r>
      <w:t>Version 1.3 112020</w:t>
    </w:r>
    <w:r>
      <w:tab/>
    </w:r>
    <w:r>
      <w:tab/>
    </w:r>
    <w:r>
      <w:tab/>
    </w:r>
    <w:r>
      <w:tab/>
    </w:r>
    <w:r>
      <w:tab/>
    </w:r>
    <w:r>
      <w:tab/>
    </w:r>
    <w:r>
      <w:tab/>
    </w:r>
    <w:r>
      <w:tab/>
    </w:r>
    <w:r>
      <w:tab/>
    </w:r>
    <w:sdt>
      <w:sdtPr>
        <w:rPr>
          <w:color w:val="2B579A"/>
          <w:shd w:val="clear" w:color="auto" w:fill="E6E6E6"/>
        </w:rPr>
        <w:id w:val="2060204655"/>
        <w:docPartObj>
          <w:docPartGallery w:val="Page Numbers (Bottom of Page)"/>
          <w:docPartUnique/>
        </w:docPartObj>
      </w:sdtPr>
      <w:sdtEndPr>
        <w:rPr>
          <w:color w:val="auto"/>
          <w:shd w:val="clear" w:color="auto" w:fill="auto"/>
        </w:rPr>
      </w:sdtEndPr>
      <w:sdtContent>
        <w:sdt>
          <w:sdtPr>
            <w:rPr>
              <w:color w:val="2B579A"/>
              <w:shd w:val="clear" w:color="auto" w:fill="E6E6E6"/>
            </w:rPr>
            <w:id w:val="279850299"/>
            <w:docPartObj>
              <w:docPartGallery w:val="Page Numbers (Top of Page)"/>
              <w:docPartUnique/>
            </w:docPartObj>
          </w:sdtPr>
          <w:sdtEndPr>
            <w:rPr>
              <w:color w:val="auto"/>
              <w:shd w:val="clear" w:color="auto" w:fill="auto"/>
            </w:rPr>
          </w:sdtEndPr>
          <w:sdtContent>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5D7750">
              <w:rPr>
                <w:b/>
                <w:bCs/>
                <w:noProof/>
              </w:rPr>
              <w:t>11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5D7750">
              <w:rPr>
                <w:b/>
                <w:bCs/>
                <w:noProof/>
              </w:rPr>
              <w:t>17</w:t>
            </w:r>
            <w:r>
              <w:rPr>
                <w:b/>
                <w:bCs/>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70A02" w14:textId="77777777" w:rsidR="00461DDE" w:rsidRDefault="00461DDE">
      <w:r>
        <w:separator/>
      </w:r>
    </w:p>
  </w:footnote>
  <w:footnote w:type="continuationSeparator" w:id="0">
    <w:p w14:paraId="076E3860" w14:textId="77777777" w:rsidR="00461DDE" w:rsidRDefault="00461DDE">
      <w:r>
        <w:continuationSeparator/>
      </w:r>
    </w:p>
  </w:footnote>
  <w:footnote w:type="continuationNotice" w:id="1">
    <w:p w14:paraId="78EBA3C6" w14:textId="77777777" w:rsidR="00461DDE" w:rsidRDefault="00461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CDEE" w14:textId="77777777" w:rsidR="0004651D" w:rsidRDefault="0004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4453" w14:textId="3ED0F7A6" w:rsidR="0004651D" w:rsidRDefault="0004651D"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CA2E" w14:textId="77777777" w:rsidR="0004651D" w:rsidRDefault="0004651D">
    <w:pPr>
      <w:pStyle w:val="Header"/>
    </w:pPr>
  </w:p>
  <w:p w14:paraId="43720D4B" w14:textId="77777777" w:rsidR="0004651D" w:rsidRDefault="000465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8882" w14:textId="0BFBA925" w:rsidR="0004651D" w:rsidRDefault="0004651D"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1C61" w14:textId="20437A45" w:rsidR="0004651D" w:rsidRDefault="0004651D"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604EF8DE">
      <w:start w:val="1"/>
      <w:numFmt w:val="decimal"/>
      <w:pStyle w:val="ListNumber3"/>
      <w:lvlText w:val="%1."/>
      <w:lvlJc w:val="left"/>
      <w:pPr>
        <w:tabs>
          <w:tab w:val="num" w:pos="926"/>
        </w:tabs>
        <w:ind w:left="926" w:hanging="360"/>
      </w:pPr>
    </w:lvl>
    <w:lvl w:ilvl="1" w:tplc="F24E29B2">
      <w:numFmt w:val="decimal"/>
      <w:lvlText w:val=""/>
      <w:lvlJc w:val="left"/>
    </w:lvl>
    <w:lvl w:ilvl="2" w:tplc="F4645226">
      <w:numFmt w:val="decimal"/>
      <w:lvlText w:val=""/>
      <w:lvlJc w:val="left"/>
    </w:lvl>
    <w:lvl w:ilvl="3" w:tplc="FA5A0ACE">
      <w:numFmt w:val="decimal"/>
      <w:lvlText w:val=""/>
      <w:lvlJc w:val="left"/>
    </w:lvl>
    <w:lvl w:ilvl="4" w:tplc="FF54C4F0">
      <w:numFmt w:val="decimal"/>
      <w:lvlText w:val=""/>
      <w:lvlJc w:val="left"/>
    </w:lvl>
    <w:lvl w:ilvl="5" w:tplc="DDA006E2">
      <w:numFmt w:val="decimal"/>
      <w:lvlText w:val=""/>
      <w:lvlJc w:val="left"/>
    </w:lvl>
    <w:lvl w:ilvl="6" w:tplc="78BAE856">
      <w:numFmt w:val="decimal"/>
      <w:lvlText w:val=""/>
      <w:lvlJc w:val="left"/>
    </w:lvl>
    <w:lvl w:ilvl="7" w:tplc="D9ECB794">
      <w:numFmt w:val="decimal"/>
      <w:lvlText w:val=""/>
      <w:lvlJc w:val="left"/>
    </w:lvl>
    <w:lvl w:ilvl="8" w:tplc="58146D02">
      <w:numFmt w:val="decimal"/>
      <w:lvlText w:val=""/>
      <w:lvlJc w:val="left"/>
    </w:lvl>
  </w:abstractNum>
  <w:abstractNum w:abstractNumId="3" w15:restartNumberingAfterBreak="0">
    <w:nsid w:val="FFFFFF7F"/>
    <w:multiLevelType w:val="multilevel"/>
    <w:tmpl w:val="B3AEBD4C"/>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BEF8C6B8"/>
    <w:lvl w:ilvl="0" w:tplc="3236CD62">
      <w:start w:val="1"/>
      <w:numFmt w:val="bullet"/>
      <w:pStyle w:val="ListBullet5"/>
      <w:lvlText w:val=""/>
      <w:lvlJc w:val="left"/>
      <w:pPr>
        <w:tabs>
          <w:tab w:val="num" w:pos="1492"/>
        </w:tabs>
        <w:ind w:left="1492" w:hanging="360"/>
      </w:pPr>
      <w:rPr>
        <w:rFonts w:ascii="Symbol" w:hAnsi="Symbol" w:hint="default"/>
      </w:rPr>
    </w:lvl>
    <w:lvl w:ilvl="1" w:tplc="D20221A0">
      <w:numFmt w:val="decimal"/>
      <w:lvlText w:val=""/>
      <w:lvlJc w:val="left"/>
    </w:lvl>
    <w:lvl w:ilvl="2" w:tplc="52D8B9BC">
      <w:numFmt w:val="decimal"/>
      <w:lvlText w:val=""/>
      <w:lvlJc w:val="left"/>
    </w:lvl>
    <w:lvl w:ilvl="3" w:tplc="0262D4C6">
      <w:numFmt w:val="decimal"/>
      <w:lvlText w:val=""/>
      <w:lvlJc w:val="left"/>
    </w:lvl>
    <w:lvl w:ilvl="4" w:tplc="2A3ED71E">
      <w:numFmt w:val="decimal"/>
      <w:lvlText w:val=""/>
      <w:lvlJc w:val="left"/>
    </w:lvl>
    <w:lvl w:ilvl="5" w:tplc="457C36FE">
      <w:numFmt w:val="decimal"/>
      <w:lvlText w:val=""/>
      <w:lvlJc w:val="left"/>
    </w:lvl>
    <w:lvl w:ilvl="6" w:tplc="3EB05254">
      <w:numFmt w:val="decimal"/>
      <w:lvlText w:val=""/>
      <w:lvlJc w:val="left"/>
    </w:lvl>
    <w:lvl w:ilvl="7" w:tplc="BDCA9AA2">
      <w:numFmt w:val="decimal"/>
      <w:lvlText w:val=""/>
      <w:lvlJc w:val="left"/>
    </w:lvl>
    <w:lvl w:ilvl="8" w:tplc="CA34A2E4">
      <w:numFmt w:val="decimal"/>
      <w:lvlText w:val=""/>
      <w:lvlJc w:val="left"/>
    </w:lvl>
  </w:abstractNum>
  <w:abstractNum w:abstractNumId="5" w15:restartNumberingAfterBreak="0">
    <w:nsid w:val="FFFFFF81"/>
    <w:multiLevelType w:val="hybridMultilevel"/>
    <w:tmpl w:val="D7822B7C"/>
    <w:lvl w:ilvl="0" w:tplc="6BC6F452">
      <w:start w:val="1"/>
      <w:numFmt w:val="bullet"/>
      <w:pStyle w:val="ListBullet4"/>
      <w:lvlText w:val=""/>
      <w:lvlJc w:val="left"/>
      <w:pPr>
        <w:tabs>
          <w:tab w:val="num" w:pos="1209"/>
        </w:tabs>
        <w:ind w:left="1209" w:hanging="360"/>
      </w:pPr>
      <w:rPr>
        <w:rFonts w:ascii="Symbol" w:hAnsi="Symbol" w:hint="default"/>
      </w:rPr>
    </w:lvl>
    <w:lvl w:ilvl="1" w:tplc="81DA0852">
      <w:numFmt w:val="decimal"/>
      <w:lvlText w:val=""/>
      <w:lvlJc w:val="left"/>
    </w:lvl>
    <w:lvl w:ilvl="2" w:tplc="73921B16">
      <w:numFmt w:val="decimal"/>
      <w:lvlText w:val=""/>
      <w:lvlJc w:val="left"/>
    </w:lvl>
    <w:lvl w:ilvl="3" w:tplc="8AECF4EE">
      <w:numFmt w:val="decimal"/>
      <w:lvlText w:val=""/>
      <w:lvlJc w:val="left"/>
    </w:lvl>
    <w:lvl w:ilvl="4" w:tplc="D15C5F5E">
      <w:numFmt w:val="decimal"/>
      <w:lvlText w:val=""/>
      <w:lvlJc w:val="left"/>
    </w:lvl>
    <w:lvl w:ilvl="5" w:tplc="1206CB12">
      <w:numFmt w:val="decimal"/>
      <w:lvlText w:val=""/>
      <w:lvlJc w:val="left"/>
    </w:lvl>
    <w:lvl w:ilvl="6" w:tplc="E72C3D2A">
      <w:numFmt w:val="decimal"/>
      <w:lvlText w:val=""/>
      <w:lvlJc w:val="left"/>
    </w:lvl>
    <w:lvl w:ilvl="7" w:tplc="E1CC06CC">
      <w:numFmt w:val="decimal"/>
      <w:lvlText w:val=""/>
      <w:lvlJc w:val="left"/>
    </w:lvl>
    <w:lvl w:ilvl="8" w:tplc="1F40486C">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ADA8B478"/>
    <w:lvl w:ilvl="0" w:tplc="D0A606D8">
      <w:start w:val="1"/>
      <w:numFmt w:val="decimal"/>
      <w:pStyle w:val="ListNumber"/>
      <w:lvlText w:val="%1."/>
      <w:lvlJc w:val="left"/>
      <w:pPr>
        <w:tabs>
          <w:tab w:val="num" w:pos="360"/>
        </w:tabs>
        <w:ind w:left="360" w:hanging="360"/>
      </w:pPr>
    </w:lvl>
    <w:lvl w:ilvl="1" w:tplc="DD70C9FC">
      <w:numFmt w:val="decimal"/>
      <w:lvlText w:val=""/>
      <w:lvlJc w:val="left"/>
    </w:lvl>
    <w:lvl w:ilvl="2" w:tplc="70A83690">
      <w:numFmt w:val="decimal"/>
      <w:lvlText w:val=""/>
      <w:lvlJc w:val="left"/>
    </w:lvl>
    <w:lvl w:ilvl="3" w:tplc="8480B5FA">
      <w:numFmt w:val="decimal"/>
      <w:lvlText w:val=""/>
      <w:lvlJc w:val="left"/>
    </w:lvl>
    <w:lvl w:ilvl="4" w:tplc="D2582D54">
      <w:numFmt w:val="decimal"/>
      <w:lvlText w:val=""/>
      <w:lvlJc w:val="left"/>
    </w:lvl>
    <w:lvl w:ilvl="5" w:tplc="40906A36">
      <w:numFmt w:val="decimal"/>
      <w:lvlText w:val=""/>
      <w:lvlJc w:val="left"/>
    </w:lvl>
    <w:lvl w:ilvl="6" w:tplc="09426210">
      <w:numFmt w:val="decimal"/>
      <w:lvlText w:val=""/>
      <w:lvlJc w:val="left"/>
    </w:lvl>
    <w:lvl w:ilvl="7" w:tplc="6330A2C0">
      <w:numFmt w:val="decimal"/>
      <w:lvlText w:val=""/>
      <w:lvlJc w:val="left"/>
    </w:lvl>
    <w:lvl w:ilvl="8" w:tplc="0A72F838">
      <w:numFmt w:val="decimal"/>
      <w:lvlText w:val=""/>
      <w:lvlJc w:val="left"/>
    </w:lvl>
  </w:abstractNum>
  <w:abstractNum w:abstractNumId="9" w15:restartNumberingAfterBreak="0">
    <w:nsid w:val="FFFFFF89"/>
    <w:multiLevelType w:val="hybridMultilevel"/>
    <w:tmpl w:val="E6BEAE1E"/>
    <w:lvl w:ilvl="0" w:tplc="FAFE7D46">
      <w:start w:val="1"/>
      <w:numFmt w:val="bullet"/>
      <w:pStyle w:val="ListBullet"/>
      <w:lvlText w:val=""/>
      <w:lvlJc w:val="left"/>
      <w:pPr>
        <w:tabs>
          <w:tab w:val="num" w:pos="360"/>
        </w:tabs>
        <w:ind w:left="360" w:hanging="360"/>
      </w:pPr>
      <w:rPr>
        <w:rFonts w:ascii="Symbol" w:hAnsi="Symbol" w:hint="default"/>
      </w:rPr>
    </w:lvl>
    <w:lvl w:ilvl="1" w:tplc="65947404">
      <w:numFmt w:val="decimal"/>
      <w:lvlText w:val=""/>
      <w:lvlJc w:val="left"/>
    </w:lvl>
    <w:lvl w:ilvl="2" w:tplc="6032D912">
      <w:numFmt w:val="decimal"/>
      <w:lvlText w:val=""/>
      <w:lvlJc w:val="left"/>
    </w:lvl>
    <w:lvl w:ilvl="3" w:tplc="13E20B16">
      <w:numFmt w:val="decimal"/>
      <w:lvlText w:val=""/>
      <w:lvlJc w:val="left"/>
    </w:lvl>
    <w:lvl w:ilvl="4" w:tplc="A6F45316">
      <w:numFmt w:val="decimal"/>
      <w:lvlText w:val=""/>
      <w:lvlJc w:val="left"/>
    </w:lvl>
    <w:lvl w:ilvl="5" w:tplc="DBE0DEDC">
      <w:numFmt w:val="decimal"/>
      <w:lvlText w:val=""/>
      <w:lvlJc w:val="left"/>
    </w:lvl>
    <w:lvl w:ilvl="6" w:tplc="1CECFB22">
      <w:numFmt w:val="decimal"/>
      <w:lvlText w:val=""/>
      <w:lvlJc w:val="left"/>
    </w:lvl>
    <w:lvl w:ilvl="7" w:tplc="CB76F4C8">
      <w:numFmt w:val="decimal"/>
      <w:lvlText w:val=""/>
      <w:lvlJc w:val="left"/>
    </w:lvl>
    <w:lvl w:ilvl="8" w:tplc="613CA788">
      <w:numFmt w:val="decimal"/>
      <w:lvlText w:val=""/>
      <w:lvlJc w:val="left"/>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7D604DA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652B94"/>
    <w:multiLevelType w:val="hybridMultilevel"/>
    <w:tmpl w:val="2594EA20"/>
    <w:lvl w:ilvl="0" w:tplc="908028A8">
      <w:start w:val="1"/>
      <w:numFmt w:val="bullet"/>
      <w:lvlText w:val=""/>
      <w:lvlJc w:val="left"/>
      <w:pPr>
        <w:ind w:left="720" w:hanging="360"/>
      </w:pPr>
      <w:rPr>
        <w:rFonts w:ascii="Symbol" w:hAnsi="Symbol" w:hint="default"/>
      </w:rPr>
    </w:lvl>
    <w:lvl w:ilvl="1" w:tplc="0B365E6C">
      <w:start w:val="1"/>
      <w:numFmt w:val="bullet"/>
      <w:lvlText w:val="o"/>
      <w:lvlJc w:val="left"/>
      <w:pPr>
        <w:ind w:left="1440" w:hanging="360"/>
      </w:pPr>
      <w:rPr>
        <w:rFonts w:ascii="Courier New" w:hAnsi="Courier New" w:hint="default"/>
      </w:rPr>
    </w:lvl>
    <w:lvl w:ilvl="2" w:tplc="D096C2FA">
      <w:start w:val="1"/>
      <w:numFmt w:val="bullet"/>
      <w:lvlText w:val=""/>
      <w:lvlJc w:val="left"/>
      <w:pPr>
        <w:ind w:left="2160" w:hanging="360"/>
      </w:pPr>
      <w:rPr>
        <w:rFonts w:ascii="Symbol" w:hAnsi="Symbol" w:hint="default"/>
      </w:rPr>
    </w:lvl>
    <w:lvl w:ilvl="3" w:tplc="66C61982">
      <w:start w:val="1"/>
      <w:numFmt w:val="bullet"/>
      <w:lvlText w:val=""/>
      <w:lvlJc w:val="left"/>
      <w:pPr>
        <w:ind w:left="2880" w:hanging="360"/>
      </w:pPr>
      <w:rPr>
        <w:rFonts w:ascii="Symbol" w:hAnsi="Symbol" w:hint="default"/>
      </w:rPr>
    </w:lvl>
    <w:lvl w:ilvl="4" w:tplc="D9202D7A">
      <w:start w:val="1"/>
      <w:numFmt w:val="bullet"/>
      <w:lvlText w:val="o"/>
      <w:lvlJc w:val="left"/>
      <w:pPr>
        <w:ind w:left="3600" w:hanging="360"/>
      </w:pPr>
      <w:rPr>
        <w:rFonts w:ascii="Courier New" w:hAnsi="Courier New" w:hint="default"/>
      </w:rPr>
    </w:lvl>
    <w:lvl w:ilvl="5" w:tplc="142668E6">
      <w:start w:val="1"/>
      <w:numFmt w:val="bullet"/>
      <w:lvlText w:val=""/>
      <w:lvlJc w:val="left"/>
      <w:pPr>
        <w:ind w:left="4320" w:hanging="360"/>
      </w:pPr>
      <w:rPr>
        <w:rFonts w:ascii="Wingdings" w:hAnsi="Wingdings" w:hint="default"/>
      </w:rPr>
    </w:lvl>
    <w:lvl w:ilvl="6" w:tplc="A216A096">
      <w:start w:val="1"/>
      <w:numFmt w:val="bullet"/>
      <w:lvlText w:val=""/>
      <w:lvlJc w:val="left"/>
      <w:pPr>
        <w:ind w:left="5040" w:hanging="360"/>
      </w:pPr>
      <w:rPr>
        <w:rFonts w:ascii="Symbol" w:hAnsi="Symbol" w:hint="default"/>
      </w:rPr>
    </w:lvl>
    <w:lvl w:ilvl="7" w:tplc="4A505DF2">
      <w:start w:val="1"/>
      <w:numFmt w:val="bullet"/>
      <w:lvlText w:val="o"/>
      <w:lvlJc w:val="left"/>
      <w:pPr>
        <w:ind w:left="5760" w:hanging="360"/>
      </w:pPr>
      <w:rPr>
        <w:rFonts w:ascii="Courier New" w:hAnsi="Courier New" w:hint="default"/>
      </w:rPr>
    </w:lvl>
    <w:lvl w:ilvl="8" w:tplc="8D50C7C4">
      <w:start w:val="1"/>
      <w:numFmt w:val="bullet"/>
      <w:lvlText w:val=""/>
      <w:lvlJc w:val="left"/>
      <w:pPr>
        <w:ind w:left="6480" w:hanging="360"/>
      </w:pPr>
      <w:rPr>
        <w:rFonts w:ascii="Wingdings" w:hAnsi="Wingdings" w:hint="default"/>
      </w:r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61B0FA58"/>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79EF038">
      <w:start w:val="1"/>
      <w:numFmt w:val="upperLetter"/>
      <w:pStyle w:val="Recital"/>
      <w:lvlText w:val="%1"/>
      <w:lvlJc w:val="left"/>
      <w:pPr>
        <w:tabs>
          <w:tab w:val="num" w:pos="709"/>
        </w:tabs>
        <w:ind w:left="709" w:hanging="709"/>
      </w:pPr>
      <w:rPr>
        <w:rFonts w:hint="default"/>
        <w:b/>
        <w:i w:val="0"/>
        <w:sz w:val="20"/>
      </w:rPr>
    </w:lvl>
    <w:lvl w:ilvl="1" w:tplc="38C0897A">
      <w:start w:val="1"/>
      <w:numFmt w:val="upperLetter"/>
      <w:lvlText w:val="%2."/>
      <w:lvlJc w:val="left"/>
      <w:pPr>
        <w:tabs>
          <w:tab w:val="num" w:pos="1080"/>
        </w:tabs>
        <w:ind w:left="720" w:firstLine="0"/>
      </w:pPr>
      <w:rPr>
        <w:rFonts w:hint="default"/>
      </w:rPr>
    </w:lvl>
    <w:lvl w:ilvl="2" w:tplc="A95EF182">
      <w:start w:val="1"/>
      <w:numFmt w:val="decimal"/>
      <w:lvlText w:val="%3."/>
      <w:lvlJc w:val="left"/>
      <w:pPr>
        <w:tabs>
          <w:tab w:val="num" w:pos="1800"/>
        </w:tabs>
        <w:ind w:left="1440" w:firstLine="0"/>
      </w:pPr>
      <w:rPr>
        <w:rFonts w:hint="default"/>
      </w:rPr>
    </w:lvl>
    <w:lvl w:ilvl="3" w:tplc="8D4C2156">
      <w:start w:val="1"/>
      <w:numFmt w:val="lowerLetter"/>
      <w:lvlText w:val="%4)"/>
      <w:lvlJc w:val="left"/>
      <w:pPr>
        <w:tabs>
          <w:tab w:val="num" w:pos="2520"/>
        </w:tabs>
        <w:ind w:left="2160" w:firstLine="0"/>
      </w:pPr>
      <w:rPr>
        <w:rFonts w:hint="default"/>
      </w:rPr>
    </w:lvl>
    <w:lvl w:ilvl="4" w:tplc="451004C0">
      <w:start w:val="1"/>
      <w:numFmt w:val="decimal"/>
      <w:lvlText w:val="(%5)"/>
      <w:lvlJc w:val="left"/>
      <w:pPr>
        <w:tabs>
          <w:tab w:val="num" w:pos="3240"/>
        </w:tabs>
        <w:ind w:left="2880" w:firstLine="0"/>
      </w:pPr>
      <w:rPr>
        <w:rFonts w:hint="default"/>
      </w:rPr>
    </w:lvl>
    <w:lvl w:ilvl="5" w:tplc="ADFA00AA">
      <w:start w:val="1"/>
      <w:numFmt w:val="lowerLetter"/>
      <w:lvlText w:val="(%6)"/>
      <w:lvlJc w:val="left"/>
      <w:pPr>
        <w:tabs>
          <w:tab w:val="num" w:pos="3960"/>
        </w:tabs>
        <w:ind w:left="3600" w:firstLine="0"/>
      </w:pPr>
      <w:rPr>
        <w:rFonts w:hint="default"/>
      </w:rPr>
    </w:lvl>
    <w:lvl w:ilvl="6" w:tplc="B8726856">
      <w:start w:val="1"/>
      <w:numFmt w:val="lowerRoman"/>
      <w:lvlText w:val="(%7)"/>
      <w:lvlJc w:val="left"/>
      <w:pPr>
        <w:tabs>
          <w:tab w:val="num" w:pos="4680"/>
        </w:tabs>
        <w:ind w:left="4320" w:firstLine="0"/>
      </w:pPr>
      <w:rPr>
        <w:rFonts w:hint="default"/>
      </w:rPr>
    </w:lvl>
    <w:lvl w:ilvl="7" w:tplc="29E6E880">
      <w:start w:val="1"/>
      <w:numFmt w:val="lowerLetter"/>
      <w:lvlText w:val="(%8)"/>
      <w:lvlJc w:val="left"/>
      <w:pPr>
        <w:tabs>
          <w:tab w:val="num" w:pos="5400"/>
        </w:tabs>
        <w:ind w:left="5040" w:firstLine="0"/>
      </w:pPr>
      <w:rPr>
        <w:rFonts w:hint="default"/>
      </w:rPr>
    </w:lvl>
    <w:lvl w:ilvl="8" w:tplc="3B8A692A">
      <w:start w:val="1"/>
      <w:numFmt w:val="lowerRoman"/>
      <w:lvlText w:val="(%9)"/>
      <w:lvlJc w:val="left"/>
      <w:pPr>
        <w:tabs>
          <w:tab w:val="num" w:pos="6120"/>
        </w:tabs>
        <w:ind w:left="5760" w:firstLine="0"/>
      </w:pPr>
      <w:rPr>
        <w:rFonts w:hint="default"/>
      </w:rPr>
    </w:lvl>
  </w:abstractNum>
  <w:abstractNum w:abstractNumId="17" w15:restartNumberingAfterBreak="0">
    <w:nsid w:val="1FB47359"/>
    <w:multiLevelType w:val="hybridMultilevel"/>
    <w:tmpl w:val="E71E2B3A"/>
    <w:lvl w:ilvl="0" w:tplc="FFFFFFFF">
      <w:start w:val="1"/>
      <w:numFmt w:val="decimal"/>
      <w:lvlText w:val="%1."/>
      <w:lvlJc w:val="left"/>
      <w:pPr>
        <w:ind w:left="2194" w:hanging="360"/>
      </w:p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8" w15:restartNumberingAfterBreak="0">
    <w:nsid w:val="2DEB459A"/>
    <w:multiLevelType w:val="hybridMultilevel"/>
    <w:tmpl w:val="0C09001D"/>
    <w:styleLink w:val="1ai"/>
    <w:lvl w:ilvl="0" w:tplc="2E5C0A40">
      <w:start w:val="1"/>
      <w:numFmt w:val="decimal"/>
      <w:lvlText w:val="%1)"/>
      <w:lvlJc w:val="left"/>
      <w:pPr>
        <w:ind w:left="360" w:hanging="360"/>
      </w:pPr>
      <w:rPr>
        <w:rFonts w:ascii="Arial" w:hAnsi="Arial" w:cs="Arial"/>
      </w:rPr>
    </w:lvl>
    <w:lvl w:ilvl="1" w:tplc="AB485686">
      <w:start w:val="1"/>
      <w:numFmt w:val="lowerLetter"/>
      <w:lvlText w:val="%2)"/>
      <w:lvlJc w:val="left"/>
      <w:pPr>
        <w:ind w:left="720" w:hanging="360"/>
      </w:pPr>
    </w:lvl>
    <w:lvl w:ilvl="2" w:tplc="E9668D86">
      <w:start w:val="1"/>
      <w:numFmt w:val="lowerRoman"/>
      <w:lvlText w:val="%3)"/>
      <w:lvlJc w:val="left"/>
      <w:pPr>
        <w:ind w:left="1080" w:hanging="360"/>
      </w:pPr>
    </w:lvl>
    <w:lvl w:ilvl="3" w:tplc="B274B0A2">
      <w:start w:val="1"/>
      <w:numFmt w:val="decimal"/>
      <w:lvlText w:val="(%4)"/>
      <w:lvlJc w:val="left"/>
      <w:pPr>
        <w:ind w:left="1440" w:hanging="360"/>
      </w:pPr>
    </w:lvl>
    <w:lvl w:ilvl="4" w:tplc="E29652FA">
      <w:start w:val="1"/>
      <w:numFmt w:val="lowerLetter"/>
      <w:lvlText w:val="(%5)"/>
      <w:lvlJc w:val="left"/>
      <w:pPr>
        <w:ind w:left="1800" w:hanging="360"/>
      </w:pPr>
    </w:lvl>
    <w:lvl w:ilvl="5" w:tplc="9C002B40">
      <w:start w:val="1"/>
      <w:numFmt w:val="lowerRoman"/>
      <w:lvlText w:val="(%6)"/>
      <w:lvlJc w:val="left"/>
      <w:pPr>
        <w:ind w:left="2160" w:hanging="360"/>
      </w:pPr>
    </w:lvl>
    <w:lvl w:ilvl="6" w:tplc="8A8A57E6">
      <w:start w:val="1"/>
      <w:numFmt w:val="decimal"/>
      <w:lvlText w:val="%7."/>
      <w:lvlJc w:val="left"/>
      <w:pPr>
        <w:ind w:left="2520" w:hanging="360"/>
      </w:pPr>
    </w:lvl>
    <w:lvl w:ilvl="7" w:tplc="AAD652BC">
      <w:start w:val="1"/>
      <w:numFmt w:val="lowerLetter"/>
      <w:lvlText w:val="%8."/>
      <w:lvlJc w:val="left"/>
      <w:pPr>
        <w:ind w:left="2880" w:hanging="360"/>
      </w:pPr>
    </w:lvl>
    <w:lvl w:ilvl="8" w:tplc="70ACDFA6">
      <w:start w:val="1"/>
      <w:numFmt w:val="lowerRoman"/>
      <w:lvlText w:val="%9."/>
      <w:lvlJc w:val="left"/>
      <w:pPr>
        <w:ind w:left="3240" w:hanging="360"/>
      </w:pPr>
    </w:lvl>
  </w:abstractNum>
  <w:abstractNum w:abstractNumId="19" w15:restartNumberingAfterBreak="0">
    <w:nsid w:val="3E0A465D"/>
    <w:multiLevelType w:val="hybridMultilevel"/>
    <w:tmpl w:val="354855AC"/>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20"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192985"/>
    <w:multiLevelType w:val="hybridMultilevel"/>
    <w:tmpl w:val="1756AE38"/>
    <w:lvl w:ilvl="0" w:tplc="0C090001">
      <w:start w:val="1"/>
      <w:numFmt w:val="bullet"/>
      <w:lvlText w:val=""/>
      <w:lvlJc w:val="left"/>
      <w:pPr>
        <w:ind w:left="2194" w:hanging="360"/>
      </w:pPr>
      <w:rPr>
        <w:rFonts w:ascii="Symbol" w:hAnsi="Symbol" w:hint="default"/>
      </w:rPr>
    </w:lvl>
    <w:lvl w:ilvl="1" w:tplc="0C090003" w:tentative="1">
      <w:start w:val="1"/>
      <w:numFmt w:val="bullet"/>
      <w:lvlText w:val="o"/>
      <w:lvlJc w:val="left"/>
      <w:pPr>
        <w:ind w:left="2914" w:hanging="360"/>
      </w:pPr>
      <w:rPr>
        <w:rFonts w:ascii="Courier New" w:hAnsi="Courier New" w:cs="Courier New" w:hint="default"/>
      </w:rPr>
    </w:lvl>
    <w:lvl w:ilvl="2" w:tplc="0C090005" w:tentative="1">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cs="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cs="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23" w15:restartNumberingAfterBreak="0">
    <w:nsid w:val="785D5AA8"/>
    <w:multiLevelType w:val="multilevel"/>
    <w:tmpl w:val="98742D3C"/>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A762B0"/>
    <w:multiLevelType w:val="multilevel"/>
    <w:tmpl w:val="C9A0B984"/>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23"/>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8">
    <w:abstractNumId w:val="20"/>
  </w:num>
  <w:num w:numId="19">
    <w:abstractNumId w:val="20"/>
  </w:num>
  <w:num w:numId="20">
    <w:abstractNumId w:val="15"/>
  </w:num>
  <w:num w:numId="21">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2">
    <w:abstractNumId w:val="21"/>
  </w:num>
  <w:num w:numId="23">
    <w:abstractNumId w:val="16"/>
  </w:num>
  <w:num w:numId="24">
    <w:abstractNumId w:val="14"/>
  </w:num>
  <w:num w:numId="25">
    <w:abstractNumId w:val="11"/>
  </w:num>
  <w:num w:numId="26">
    <w:abstractNumId w:val="11"/>
    <w:lvlOverride w:ilvl="0">
      <w:startOverride w:val="1"/>
    </w:lvlOverride>
    <w:lvlOverride w:ilvl="1">
      <w:startOverride w:val="5"/>
    </w:lvlOverride>
  </w:num>
  <w:num w:numId="27">
    <w:abstractNumId w:val="19"/>
  </w:num>
  <w:num w:numId="28">
    <w:abstractNumId w:val="22"/>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2AB0"/>
    <w:rsid w:val="0003518C"/>
    <w:rsid w:val="0003652B"/>
    <w:rsid w:val="0004121B"/>
    <w:rsid w:val="00043443"/>
    <w:rsid w:val="0004651D"/>
    <w:rsid w:val="00046AB2"/>
    <w:rsid w:val="000471B4"/>
    <w:rsid w:val="000500B0"/>
    <w:rsid w:val="00051487"/>
    <w:rsid w:val="00051D97"/>
    <w:rsid w:val="000525E9"/>
    <w:rsid w:val="0005287B"/>
    <w:rsid w:val="000533CC"/>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87461"/>
    <w:rsid w:val="000906F6"/>
    <w:rsid w:val="00091FCD"/>
    <w:rsid w:val="000A1E1E"/>
    <w:rsid w:val="000A462E"/>
    <w:rsid w:val="000A4E7D"/>
    <w:rsid w:val="000A4FF0"/>
    <w:rsid w:val="000A5463"/>
    <w:rsid w:val="000A574A"/>
    <w:rsid w:val="000B219C"/>
    <w:rsid w:val="000B283D"/>
    <w:rsid w:val="000B2D88"/>
    <w:rsid w:val="000B4D74"/>
    <w:rsid w:val="000B59E4"/>
    <w:rsid w:val="000B700C"/>
    <w:rsid w:val="000C08C3"/>
    <w:rsid w:val="000C0A45"/>
    <w:rsid w:val="000C1BB7"/>
    <w:rsid w:val="000C4BC6"/>
    <w:rsid w:val="000D16D6"/>
    <w:rsid w:val="000D4C3E"/>
    <w:rsid w:val="000E0EF7"/>
    <w:rsid w:val="000E6DC1"/>
    <w:rsid w:val="000F21CC"/>
    <w:rsid w:val="000F304E"/>
    <w:rsid w:val="000F4423"/>
    <w:rsid w:val="000F55F9"/>
    <w:rsid w:val="00101AC3"/>
    <w:rsid w:val="0010228F"/>
    <w:rsid w:val="0010500B"/>
    <w:rsid w:val="001050DA"/>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777"/>
    <w:rsid w:val="001B1C40"/>
    <w:rsid w:val="001B3CBB"/>
    <w:rsid w:val="001B522E"/>
    <w:rsid w:val="001B5754"/>
    <w:rsid w:val="001C148E"/>
    <w:rsid w:val="001C2F0D"/>
    <w:rsid w:val="001C554C"/>
    <w:rsid w:val="001C71D5"/>
    <w:rsid w:val="001D0DEC"/>
    <w:rsid w:val="001D1025"/>
    <w:rsid w:val="001D1F76"/>
    <w:rsid w:val="001D58ED"/>
    <w:rsid w:val="001D6698"/>
    <w:rsid w:val="001D6C28"/>
    <w:rsid w:val="001E025E"/>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07B22"/>
    <w:rsid w:val="00210407"/>
    <w:rsid w:val="0021220F"/>
    <w:rsid w:val="00217A99"/>
    <w:rsid w:val="002219A3"/>
    <w:rsid w:val="002232F1"/>
    <w:rsid w:val="00223883"/>
    <w:rsid w:val="002247C5"/>
    <w:rsid w:val="00230F05"/>
    <w:rsid w:val="00241849"/>
    <w:rsid w:val="00244A99"/>
    <w:rsid w:val="00244F2C"/>
    <w:rsid w:val="002468F6"/>
    <w:rsid w:val="00250113"/>
    <w:rsid w:val="002503CB"/>
    <w:rsid w:val="00257BD6"/>
    <w:rsid w:val="00261043"/>
    <w:rsid w:val="00262D00"/>
    <w:rsid w:val="00263ADD"/>
    <w:rsid w:val="00264A1D"/>
    <w:rsid w:val="00266910"/>
    <w:rsid w:val="0027373B"/>
    <w:rsid w:val="00276067"/>
    <w:rsid w:val="00276525"/>
    <w:rsid w:val="00277280"/>
    <w:rsid w:val="00285CD3"/>
    <w:rsid w:val="00286DF8"/>
    <w:rsid w:val="0028712F"/>
    <w:rsid w:val="002875E2"/>
    <w:rsid w:val="0029038C"/>
    <w:rsid w:val="0029058A"/>
    <w:rsid w:val="00290828"/>
    <w:rsid w:val="0029374B"/>
    <w:rsid w:val="002946F8"/>
    <w:rsid w:val="00295AB4"/>
    <w:rsid w:val="00297255"/>
    <w:rsid w:val="002A01EA"/>
    <w:rsid w:val="002A062B"/>
    <w:rsid w:val="002A344B"/>
    <w:rsid w:val="002A4A8C"/>
    <w:rsid w:val="002A64DB"/>
    <w:rsid w:val="002A75D1"/>
    <w:rsid w:val="002B4445"/>
    <w:rsid w:val="002B49FF"/>
    <w:rsid w:val="002C18CD"/>
    <w:rsid w:val="002C3EF4"/>
    <w:rsid w:val="002C5C80"/>
    <w:rsid w:val="002C5F54"/>
    <w:rsid w:val="002C7FB1"/>
    <w:rsid w:val="002D0EA9"/>
    <w:rsid w:val="002D14B1"/>
    <w:rsid w:val="002D1E59"/>
    <w:rsid w:val="002D2D94"/>
    <w:rsid w:val="002D424A"/>
    <w:rsid w:val="002D60D5"/>
    <w:rsid w:val="002D6D95"/>
    <w:rsid w:val="002D71C5"/>
    <w:rsid w:val="002D7487"/>
    <w:rsid w:val="002D7BE2"/>
    <w:rsid w:val="002E0FC0"/>
    <w:rsid w:val="002E4130"/>
    <w:rsid w:val="002E6BE1"/>
    <w:rsid w:val="002E6C38"/>
    <w:rsid w:val="002F045F"/>
    <w:rsid w:val="002F0E66"/>
    <w:rsid w:val="002F1F0D"/>
    <w:rsid w:val="002F4A15"/>
    <w:rsid w:val="002F68E2"/>
    <w:rsid w:val="002F78B6"/>
    <w:rsid w:val="00300353"/>
    <w:rsid w:val="00303205"/>
    <w:rsid w:val="00303B94"/>
    <w:rsid w:val="0030476D"/>
    <w:rsid w:val="003066DB"/>
    <w:rsid w:val="00307B8B"/>
    <w:rsid w:val="003105EB"/>
    <w:rsid w:val="00311110"/>
    <w:rsid w:val="0031174C"/>
    <w:rsid w:val="00314A33"/>
    <w:rsid w:val="00316E56"/>
    <w:rsid w:val="003178F9"/>
    <w:rsid w:val="0032135C"/>
    <w:rsid w:val="003224A7"/>
    <w:rsid w:val="00323516"/>
    <w:rsid w:val="003245A1"/>
    <w:rsid w:val="00325C33"/>
    <w:rsid w:val="00326F36"/>
    <w:rsid w:val="0032780B"/>
    <w:rsid w:val="00330FA4"/>
    <w:rsid w:val="00331257"/>
    <w:rsid w:val="0033278E"/>
    <w:rsid w:val="00340AC9"/>
    <w:rsid w:val="00341571"/>
    <w:rsid w:val="003447E1"/>
    <w:rsid w:val="00344D2E"/>
    <w:rsid w:val="00344EBD"/>
    <w:rsid w:val="003513A1"/>
    <w:rsid w:val="003517C4"/>
    <w:rsid w:val="00355743"/>
    <w:rsid w:val="003638D8"/>
    <w:rsid w:val="0036685F"/>
    <w:rsid w:val="0037223C"/>
    <w:rsid w:val="00372488"/>
    <w:rsid w:val="003739AC"/>
    <w:rsid w:val="003743A8"/>
    <w:rsid w:val="003755AF"/>
    <w:rsid w:val="00376E7F"/>
    <w:rsid w:val="00381E98"/>
    <w:rsid w:val="003856C8"/>
    <w:rsid w:val="00391C69"/>
    <w:rsid w:val="00391DA2"/>
    <w:rsid w:val="003934A7"/>
    <w:rsid w:val="00396C5C"/>
    <w:rsid w:val="003A070F"/>
    <w:rsid w:val="003A08F6"/>
    <w:rsid w:val="003A55D4"/>
    <w:rsid w:val="003A58FA"/>
    <w:rsid w:val="003A788A"/>
    <w:rsid w:val="003B1CF5"/>
    <w:rsid w:val="003B5164"/>
    <w:rsid w:val="003B6357"/>
    <w:rsid w:val="003B710E"/>
    <w:rsid w:val="003B76E0"/>
    <w:rsid w:val="003C2155"/>
    <w:rsid w:val="003C3945"/>
    <w:rsid w:val="003C706C"/>
    <w:rsid w:val="003C7EBC"/>
    <w:rsid w:val="003D05DF"/>
    <w:rsid w:val="003D1C1C"/>
    <w:rsid w:val="003D3ACF"/>
    <w:rsid w:val="003D3DC9"/>
    <w:rsid w:val="003E0308"/>
    <w:rsid w:val="003E0397"/>
    <w:rsid w:val="003E19AD"/>
    <w:rsid w:val="003E3B24"/>
    <w:rsid w:val="003E4645"/>
    <w:rsid w:val="003E5DD4"/>
    <w:rsid w:val="003E6AC4"/>
    <w:rsid w:val="003F45B3"/>
    <w:rsid w:val="00402AE5"/>
    <w:rsid w:val="00402D3A"/>
    <w:rsid w:val="004073B7"/>
    <w:rsid w:val="004130C8"/>
    <w:rsid w:val="00414589"/>
    <w:rsid w:val="00415782"/>
    <w:rsid w:val="00416DFA"/>
    <w:rsid w:val="00424B08"/>
    <w:rsid w:val="00426AD9"/>
    <w:rsid w:val="00433DF4"/>
    <w:rsid w:val="004359A9"/>
    <w:rsid w:val="004361FC"/>
    <w:rsid w:val="00436499"/>
    <w:rsid w:val="004366C8"/>
    <w:rsid w:val="00436B2F"/>
    <w:rsid w:val="00437ACA"/>
    <w:rsid w:val="004413A4"/>
    <w:rsid w:val="00446839"/>
    <w:rsid w:val="00450C19"/>
    <w:rsid w:val="004530C8"/>
    <w:rsid w:val="00453F69"/>
    <w:rsid w:val="0045543E"/>
    <w:rsid w:val="00456BB5"/>
    <w:rsid w:val="0046057D"/>
    <w:rsid w:val="00461DDE"/>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39BC"/>
    <w:rsid w:val="00495559"/>
    <w:rsid w:val="00495EBA"/>
    <w:rsid w:val="0049722D"/>
    <w:rsid w:val="004A5736"/>
    <w:rsid w:val="004A5E30"/>
    <w:rsid w:val="004B4148"/>
    <w:rsid w:val="004B5C54"/>
    <w:rsid w:val="004B6AB3"/>
    <w:rsid w:val="004B6DEA"/>
    <w:rsid w:val="004C35BE"/>
    <w:rsid w:val="004D0D69"/>
    <w:rsid w:val="004D1FE4"/>
    <w:rsid w:val="004D4951"/>
    <w:rsid w:val="004D71F0"/>
    <w:rsid w:val="004D73CD"/>
    <w:rsid w:val="004E2962"/>
    <w:rsid w:val="004E7C18"/>
    <w:rsid w:val="004F1E81"/>
    <w:rsid w:val="004F2986"/>
    <w:rsid w:val="004F5DE4"/>
    <w:rsid w:val="004F660F"/>
    <w:rsid w:val="005020E8"/>
    <w:rsid w:val="005022FF"/>
    <w:rsid w:val="00503627"/>
    <w:rsid w:val="0050636B"/>
    <w:rsid w:val="00510804"/>
    <w:rsid w:val="00513A69"/>
    <w:rsid w:val="00517904"/>
    <w:rsid w:val="00520299"/>
    <w:rsid w:val="0052648D"/>
    <w:rsid w:val="005410B7"/>
    <w:rsid w:val="00541D53"/>
    <w:rsid w:val="005422DD"/>
    <w:rsid w:val="00542BA2"/>
    <w:rsid w:val="0054370B"/>
    <w:rsid w:val="00547ACD"/>
    <w:rsid w:val="005522FF"/>
    <w:rsid w:val="0055298A"/>
    <w:rsid w:val="00552BDB"/>
    <w:rsid w:val="0055555C"/>
    <w:rsid w:val="00555748"/>
    <w:rsid w:val="00556FF2"/>
    <w:rsid w:val="00560B9B"/>
    <w:rsid w:val="00561600"/>
    <w:rsid w:val="005616A4"/>
    <w:rsid w:val="0056222A"/>
    <w:rsid w:val="00564172"/>
    <w:rsid w:val="00566BC0"/>
    <w:rsid w:val="00567D64"/>
    <w:rsid w:val="0057048B"/>
    <w:rsid w:val="00571F1B"/>
    <w:rsid w:val="00572FAB"/>
    <w:rsid w:val="0057353F"/>
    <w:rsid w:val="00574FDA"/>
    <w:rsid w:val="0057544B"/>
    <w:rsid w:val="0057791A"/>
    <w:rsid w:val="00577983"/>
    <w:rsid w:val="00577E79"/>
    <w:rsid w:val="00580B16"/>
    <w:rsid w:val="00580D03"/>
    <w:rsid w:val="0058111A"/>
    <w:rsid w:val="005835E1"/>
    <w:rsid w:val="00584AF6"/>
    <w:rsid w:val="005850DB"/>
    <w:rsid w:val="00587039"/>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7120"/>
    <w:rsid w:val="005D3187"/>
    <w:rsid w:val="005D319D"/>
    <w:rsid w:val="005D7750"/>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505E"/>
    <w:rsid w:val="00625A5F"/>
    <w:rsid w:val="00626092"/>
    <w:rsid w:val="00626136"/>
    <w:rsid w:val="00632570"/>
    <w:rsid w:val="006344EC"/>
    <w:rsid w:val="00646E13"/>
    <w:rsid w:val="006507BF"/>
    <w:rsid w:val="00650D5D"/>
    <w:rsid w:val="00653A9E"/>
    <w:rsid w:val="00654942"/>
    <w:rsid w:val="00663BA7"/>
    <w:rsid w:val="00664928"/>
    <w:rsid w:val="00670B08"/>
    <w:rsid w:val="00670E16"/>
    <w:rsid w:val="00671AA0"/>
    <w:rsid w:val="00673E83"/>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0B3F"/>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7E7"/>
    <w:rsid w:val="007315E1"/>
    <w:rsid w:val="00732B43"/>
    <w:rsid w:val="0073480C"/>
    <w:rsid w:val="0073512D"/>
    <w:rsid w:val="0073697C"/>
    <w:rsid w:val="007376D0"/>
    <w:rsid w:val="00741E09"/>
    <w:rsid w:val="00742791"/>
    <w:rsid w:val="0074282B"/>
    <w:rsid w:val="00742B6B"/>
    <w:rsid w:val="00744DB1"/>
    <w:rsid w:val="00745832"/>
    <w:rsid w:val="00745D6A"/>
    <w:rsid w:val="007503F1"/>
    <w:rsid w:val="007524C3"/>
    <w:rsid w:val="00753A35"/>
    <w:rsid w:val="00753C89"/>
    <w:rsid w:val="007543E4"/>
    <w:rsid w:val="007600A5"/>
    <w:rsid w:val="007602EC"/>
    <w:rsid w:val="0076087F"/>
    <w:rsid w:val="00761946"/>
    <w:rsid w:val="00763897"/>
    <w:rsid w:val="00766528"/>
    <w:rsid w:val="0077387D"/>
    <w:rsid w:val="00774088"/>
    <w:rsid w:val="00776FAE"/>
    <w:rsid w:val="00780A38"/>
    <w:rsid w:val="00781798"/>
    <w:rsid w:val="0078260F"/>
    <w:rsid w:val="00786174"/>
    <w:rsid w:val="007866BD"/>
    <w:rsid w:val="00791648"/>
    <w:rsid w:val="0079303A"/>
    <w:rsid w:val="007931FB"/>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41824"/>
    <w:rsid w:val="0084465B"/>
    <w:rsid w:val="00850781"/>
    <w:rsid w:val="00852EDF"/>
    <w:rsid w:val="0085347D"/>
    <w:rsid w:val="00854174"/>
    <w:rsid w:val="008554B1"/>
    <w:rsid w:val="00856097"/>
    <w:rsid w:val="00856A90"/>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2E64"/>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3775"/>
    <w:rsid w:val="008F38F4"/>
    <w:rsid w:val="008F39E8"/>
    <w:rsid w:val="008F53B8"/>
    <w:rsid w:val="008F5D69"/>
    <w:rsid w:val="008F6090"/>
    <w:rsid w:val="009012EB"/>
    <w:rsid w:val="009047CF"/>
    <w:rsid w:val="00905FFC"/>
    <w:rsid w:val="009070D2"/>
    <w:rsid w:val="009127EC"/>
    <w:rsid w:val="00915076"/>
    <w:rsid w:val="00922956"/>
    <w:rsid w:val="00924D69"/>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77FCB"/>
    <w:rsid w:val="00982DEB"/>
    <w:rsid w:val="00983669"/>
    <w:rsid w:val="009840D6"/>
    <w:rsid w:val="00984644"/>
    <w:rsid w:val="00991175"/>
    <w:rsid w:val="009A0AE6"/>
    <w:rsid w:val="009A1577"/>
    <w:rsid w:val="009A1BCB"/>
    <w:rsid w:val="009A26B7"/>
    <w:rsid w:val="009A3B26"/>
    <w:rsid w:val="009A578E"/>
    <w:rsid w:val="009A5F46"/>
    <w:rsid w:val="009A68E3"/>
    <w:rsid w:val="009B0E9F"/>
    <w:rsid w:val="009B228F"/>
    <w:rsid w:val="009B2331"/>
    <w:rsid w:val="009B3292"/>
    <w:rsid w:val="009B3440"/>
    <w:rsid w:val="009B51DC"/>
    <w:rsid w:val="009C0F01"/>
    <w:rsid w:val="009C17CC"/>
    <w:rsid w:val="009C23CF"/>
    <w:rsid w:val="009C28A6"/>
    <w:rsid w:val="009C2BDF"/>
    <w:rsid w:val="009C52C7"/>
    <w:rsid w:val="009C5925"/>
    <w:rsid w:val="009C718A"/>
    <w:rsid w:val="009C7F9C"/>
    <w:rsid w:val="009D5D78"/>
    <w:rsid w:val="009E2AAC"/>
    <w:rsid w:val="009E3E16"/>
    <w:rsid w:val="009E5937"/>
    <w:rsid w:val="009E60E1"/>
    <w:rsid w:val="009E70A3"/>
    <w:rsid w:val="009E77BE"/>
    <w:rsid w:val="009F05F7"/>
    <w:rsid w:val="009F13FE"/>
    <w:rsid w:val="009F452A"/>
    <w:rsid w:val="009F4B8E"/>
    <w:rsid w:val="00A02E26"/>
    <w:rsid w:val="00A06727"/>
    <w:rsid w:val="00A145DC"/>
    <w:rsid w:val="00A14875"/>
    <w:rsid w:val="00A148CA"/>
    <w:rsid w:val="00A14AC9"/>
    <w:rsid w:val="00A14DE4"/>
    <w:rsid w:val="00A15A96"/>
    <w:rsid w:val="00A22F56"/>
    <w:rsid w:val="00A23311"/>
    <w:rsid w:val="00A24408"/>
    <w:rsid w:val="00A24C2B"/>
    <w:rsid w:val="00A25FC5"/>
    <w:rsid w:val="00A31DA3"/>
    <w:rsid w:val="00A322EA"/>
    <w:rsid w:val="00A325C7"/>
    <w:rsid w:val="00A34B78"/>
    <w:rsid w:val="00A42B54"/>
    <w:rsid w:val="00A42F89"/>
    <w:rsid w:val="00A457B0"/>
    <w:rsid w:val="00A50275"/>
    <w:rsid w:val="00A523E3"/>
    <w:rsid w:val="00A55901"/>
    <w:rsid w:val="00A5661A"/>
    <w:rsid w:val="00A607F2"/>
    <w:rsid w:val="00A61943"/>
    <w:rsid w:val="00A63BFB"/>
    <w:rsid w:val="00A668F0"/>
    <w:rsid w:val="00A66CB4"/>
    <w:rsid w:val="00A6783F"/>
    <w:rsid w:val="00A73210"/>
    <w:rsid w:val="00A74419"/>
    <w:rsid w:val="00A752E5"/>
    <w:rsid w:val="00A75A0D"/>
    <w:rsid w:val="00A7632B"/>
    <w:rsid w:val="00A76B6F"/>
    <w:rsid w:val="00A870F6"/>
    <w:rsid w:val="00A91397"/>
    <w:rsid w:val="00AA2A10"/>
    <w:rsid w:val="00AA3862"/>
    <w:rsid w:val="00AA5B34"/>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1C77"/>
    <w:rsid w:val="00AE2D2C"/>
    <w:rsid w:val="00AE6799"/>
    <w:rsid w:val="00AE6BE0"/>
    <w:rsid w:val="00AF0307"/>
    <w:rsid w:val="00B00188"/>
    <w:rsid w:val="00B019E9"/>
    <w:rsid w:val="00B04863"/>
    <w:rsid w:val="00B06EE0"/>
    <w:rsid w:val="00B11E73"/>
    <w:rsid w:val="00B133FA"/>
    <w:rsid w:val="00B13FF6"/>
    <w:rsid w:val="00B16DF6"/>
    <w:rsid w:val="00B23A01"/>
    <w:rsid w:val="00B23CB5"/>
    <w:rsid w:val="00B2462E"/>
    <w:rsid w:val="00B24BE9"/>
    <w:rsid w:val="00B263F2"/>
    <w:rsid w:val="00B26D51"/>
    <w:rsid w:val="00B27432"/>
    <w:rsid w:val="00B3042D"/>
    <w:rsid w:val="00B34658"/>
    <w:rsid w:val="00B36BDC"/>
    <w:rsid w:val="00B41A26"/>
    <w:rsid w:val="00B41F9F"/>
    <w:rsid w:val="00B42845"/>
    <w:rsid w:val="00B432F4"/>
    <w:rsid w:val="00B44902"/>
    <w:rsid w:val="00B45B52"/>
    <w:rsid w:val="00B4725E"/>
    <w:rsid w:val="00B53958"/>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4DCD"/>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343CD"/>
    <w:rsid w:val="00C3472C"/>
    <w:rsid w:val="00C34BC0"/>
    <w:rsid w:val="00C34D42"/>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2CD1"/>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322A"/>
    <w:rsid w:val="00CB57EC"/>
    <w:rsid w:val="00CB5866"/>
    <w:rsid w:val="00CB5C97"/>
    <w:rsid w:val="00CC0369"/>
    <w:rsid w:val="00CC0874"/>
    <w:rsid w:val="00CC21C1"/>
    <w:rsid w:val="00CC2375"/>
    <w:rsid w:val="00CC2378"/>
    <w:rsid w:val="00CC2661"/>
    <w:rsid w:val="00CC2715"/>
    <w:rsid w:val="00CC395F"/>
    <w:rsid w:val="00CC3F39"/>
    <w:rsid w:val="00CD0630"/>
    <w:rsid w:val="00CD14AA"/>
    <w:rsid w:val="00CD50A6"/>
    <w:rsid w:val="00CE226A"/>
    <w:rsid w:val="00CF0C9D"/>
    <w:rsid w:val="00CF4F3B"/>
    <w:rsid w:val="00CF54C5"/>
    <w:rsid w:val="00CF5A9A"/>
    <w:rsid w:val="00CF5F4F"/>
    <w:rsid w:val="00D00544"/>
    <w:rsid w:val="00D02168"/>
    <w:rsid w:val="00D02A6E"/>
    <w:rsid w:val="00D059E5"/>
    <w:rsid w:val="00D1085E"/>
    <w:rsid w:val="00D1451F"/>
    <w:rsid w:val="00D15BBB"/>
    <w:rsid w:val="00D176A5"/>
    <w:rsid w:val="00D1E3D6"/>
    <w:rsid w:val="00D26D44"/>
    <w:rsid w:val="00D34537"/>
    <w:rsid w:val="00D34E66"/>
    <w:rsid w:val="00D35336"/>
    <w:rsid w:val="00D379C2"/>
    <w:rsid w:val="00D4029D"/>
    <w:rsid w:val="00D405F5"/>
    <w:rsid w:val="00D40C74"/>
    <w:rsid w:val="00D42405"/>
    <w:rsid w:val="00D555EC"/>
    <w:rsid w:val="00D56883"/>
    <w:rsid w:val="00D57B2A"/>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3EBB"/>
    <w:rsid w:val="00DA4E4E"/>
    <w:rsid w:val="00DA6006"/>
    <w:rsid w:val="00DA6E06"/>
    <w:rsid w:val="00DB04BE"/>
    <w:rsid w:val="00DB4E73"/>
    <w:rsid w:val="00DB5258"/>
    <w:rsid w:val="00DB603E"/>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22C78"/>
    <w:rsid w:val="00E236F5"/>
    <w:rsid w:val="00E269DA"/>
    <w:rsid w:val="00E31EA2"/>
    <w:rsid w:val="00E3299D"/>
    <w:rsid w:val="00E43D95"/>
    <w:rsid w:val="00E4465B"/>
    <w:rsid w:val="00E548D6"/>
    <w:rsid w:val="00E578EE"/>
    <w:rsid w:val="00E62407"/>
    <w:rsid w:val="00E62623"/>
    <w:rsid w:val="00E62A12"/>
    <w:rsid w:val="00E65AEB"/>
    <w:rsid w:val="00E6626B"/>
    <w:rsid w:val="00E703DE"/>
    <w:rsid w:val="00E710CA"/>
    <w:rsid w:val="00E73535"/>
    <w:rsid w:val="00E74317"/>
    <w:rsid w:val="00E75D36"/>
    <w:rsid w:val="00E7693D"/>
    <w:rsid w:val="00E77948"/>
    <w:rsid w:val="00E83C9C"/>
    <w:rsid w:val="00E84FB3"/>
    <w:rsid w:val="00E85A9E"/>
    <w:rsid w:val="00E90714"/>
    <w:rsid w:val="00EA0AE9"/>
    <w:rsid w:val="00EA2607"/>
    <w:rsid w:val="00EA35E8"/>
    <w:rsid w:val="00EA4BD9"/>
    <w:rsid w:val="00EA55C2"/>
    <w:rsid w:val="00EA5907"/>
    <w:rsid w:val="00EA6D32"/>
    <w:rsid w:val="00EA6FB1"/>
    <w:rsid w:val="00EB01A4"/>
    <w:rsid w:val="00EB0BD6"/>
    <w:rsid w:val="00EB22C7"/>
    <w:rsid w:val="00EB26AC"/>
    <w:rsid w:val="00EB2A5C"/>
    <w:rsid w:val="00EB2E31"/>
    <w:rsid w:val="00EB363B"/>
    <w:rsid w:val="00EB48CF"/>
    <w:rsid w:val="00EB7958"/>
    <w:rsid w:val="00EC3A69"/>
    <w:rsid w:val="00EC69A1"/>
    <w:rsid w:val="00ED05D1"/>
    <w:rsid w:val="00ED54D9"/>
    <w:rsid w:val="00EE0E0A"/>
    <w:rsid w:val="00EE33F8"/>
    <w:rsid w:val="00EE4AC2"/>
    <w:rsid w:val="00EE6FBE"/>
    <w:rsid w:val="00EF0A65"/>
    <w:rsid w:val="00EF1D3E"/>
    <w:rsid w:val="00EF2C0E"/>
    <w:rsid w:val="00EF2E0E"/>
    <w:rsid w:val="00EF533E"/>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273D4"/>
    <w:rsid w:val="00F312E1"/>
    <w:rsid w:val="00F3231C"/>
    <w:rsid w:val="00F325A9"/>
    <w:rsid w:val="00F325E7"/>
    <w:rsid w:val="00F34198"/>
    <w:rsid w:val="00F348F1"/>
    <w:rsid w:val="00F35561"/>
    <w:rsid w:val="00F37E30"/>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11A4"/>
    <w:rsid w:val="00F82DA8"/>
    <w:rsid w:val="00F874B4"/>
    <w:rsid w:val="00F87EC1"/>
    <w:rsid w:val="00F92B07"/>
    <w:rsid w:val="00F96B38"/>
    <w:rsid w:val="00F96C8A"/>
    <w:rsid w:val="00F9773B"/>
    <w:rsid w:val="00FA10E0"/>
    <w:rsid w:val="00FA2748"/>
    <w:rsid w:val="00FA29B5"/>
    <w:rsid w:val="00FA316D"/>
    <w:rsid w:val="00FB4776"/>
    <w:rsid w:val="00FB4EAD"/>
    <w:rsid w:val="00FB7211"/>
    <w:rsid w:val="00FC0046"/>
    <w:rsid w:val="00FC1C38"/>
    <w:rsid w:val="00FC2E0C"/>
    <w:rsid w:val="00FC493B"/>
    <w:rsid w:val="00FC5E61"/>
    <w:rsid w:val="00FC6DC3"/>
    <w:rsid w:val="00FD0F69"/>
    <w:rsid w:val="00FD1C55"/>
    <w:rsid w:val="00FD25D9"/>
    <w:rsid w:val="00FD2FF3"/>
    <w:rsid w:val="00FD467C"/>
    <w:rsid w:val="00FD4BEE"/>
    <w:rsid w:val="00FD57A2"/>
    <w:rsid w:val="00FD70FB"/>
    <w:rsid w:val="00FD7164"/>
    <w:rsid w:val="00FD7F7D"/>
    <w:rsid w:val="00FE0090"/>
    <w:rsid w:val="00FE109E"/>
    <w:rsid w:val="00FE16DB"/>
    <w:rsid w:val="00FE3176"/>
    <w:rsid w:val="00FE4CE6"/>
    <w:rsid w:val="00FE504E"/>
    <w:rsid w:val="00FE7FF0"/>
    <w:rsid w:val="00FF03B0"/>
    <w:rsid w:val="00FF40E4"/>
    <w:rsid w:val="01109C8A"/>
    <w:rsid w:val="01D7C067"/>
    <w:rsid w:val="01DB9B56"/>
    <w:rsid w:val="024E10F3"/>
    <w:rsid w:val="02540FF9"/>
    <w:rsid w:val="02D6290A"/>
    <w:rsid w:val="02F3F70D"/>
    <w:rsid w:val="037B64C9"/>
    <w:rsid w:val="03B29715"/>
    <w:rsid w:val="045631C0"/>
    <w:rsid w:val="04738872"/>
    <w:rsid w:val="05194B40"/>
    <w:rsid w:val="05CA01CD"/>
    <w:rsid w:val="06664B51"/>
    <w:rsid w:val="06780209"/>
    <w:rsid w:val="067B12DF"/>
    <w:rsid w:val="067F73AE"/>
    <w:rsid w:val="0706EA51"/>
    <w:rsid w:val="0726D782"/>
    <w:rsid w:val="072F6EA2"/>
    <w:rsid w:val="07319CC2"/>
    <w:rsid w:val="07482AC9"/>
    <w:rsid w:val="07762AFE"/>
    <w:rsid w:val="07C76830"/>
    <w:rsid w:val="082E7C74"/>
    <w:rsid w:val="08B4A757"/>
    <w:rsid w:val="08C53FDE"/>
    <w:rsid w:val="092DF971"/>
    <w:rsid w:val="096AA052"/>
    <w:rsid w:val="09A13D39"/>
    <w:rsid w:val="09D31282"/>
    <w:rsid w:val="0A6A752A"/>
    <w:rsid w:val="0A7FB377"/>
    <w:rsid w:val="0AF9764A"/>
    <w:rsid w:val="0B6E1BAB"/>
    <w:rsid w:val="0BE0D5FC"/>
    <w:rsid w:val="0C4DA5E5"/>
    <w:rsid w:val="0C4EBC25"/>
    <w:rsid w:val="0C58634A"/>
    <w:rsid w:val="0C8E72D6"/>
    <w:rsid w:val="0D7E2611"/>
    <w:rsid w:val="0DF7E977"/>
    <w:rsid w:val="0E0090B7"/>
    <w:rsid w:val="0E650961"/>
    <w:rsid w:val="0E715D36"/>
    <w:rsid w:val="0FFA8AF7"/>
    <w:rsid w:val="0FFAE1FB"/>
    <w:rsid w:val="1025D1AA"/>
    <w:rsid w:val="10592D9A"/>
    <w:rsid w:val="10CE46B1"/>
    <w:rsid w:val="10F71457"/>
    <w:rsid w:val="1167AC92"/>
    <w:rsid w:val="1178C81C"/>
    <w:rsid w:val="1178E843"/>
    <w:rsid w:val="129313B8"/>
    <w:rsid w:val="1324886B"/>
    <w:rsid w:val="132ECB2B"/>
    <w:rsid w:val="148087F3"/>
    <w:rsid w:val="154BD9D7"/>
    <w:rsid w:val="155B01BD"/>
    <w:rsid w:val="1608C0E4"/>
    <w:rsid w:val="167C6F1B"/>
    <w:rsid w:val="16A027E2"/>
    <w:rsid w:val="176858B1"/>
    <w:rsid w:val="176C35FF"/>
    <w:rsid w:val="17873983"/>
    <w:rsid w:val="1827D7E1"/>
    <w:rsid w:val="18D2BFA4"/>
    <w:rsid w:val="198E2F21"/>
    <w:rsid w:val="1A203C3E"/>
    <w:rsid w:val="1CC898C8"/>
    <w:rsid w:val="1D0554DD"/>
    <w:rsid w:val="1D25425C"/>
    <w:rsid w:val="1D6EA713"/>
    <w:rsid w:val="1D8B97B3"/>
    <w:rsid w:val="1D9368F6"/>
    <w:rsid w:val="1DAD2276"/>
    <w:rsid w:val="1E09BCBA"/>
    <w:rsid w:val="1E0C34E4"/>
    <w:rsid w:val="1E8F6E86"/>
    <w:rsid w:val="1EA6F209"/>
    <w:rsid w:val="1FA3C085"/>
    <w:rsid w:val="203CF59F"/>
    <w:rsid w:val="20B3BCBB"/>
    <w:rsid w:val="20C6695F"/>
    <w:rsid w:val="210CDE12"/>
    <w:rsid w:val="21331266"/>
    <w:rsid w:val="213F550F"/>
    <w:rsid w:val="2194AE5D"/>
    <w:rsid w:val="22B5DE70"/>
    <w:rsid w:val="22F6D8F1"/>
    <w:rsid w:val="259B6FD4"/>
    <w:rsid w:val="25A21353"/>
    <w:rsid w:val="25A5CA77"/>
    <w:rsid w:val="26847D3D"/>
    <w:rsid w:val="26C8E739"/>
    <w:rsid w:val="273F8ECB"/>
    <w:rsid w:val="2780DEEB"/>
    <w:rsid w:val="28761CBC"/>
    <w:rsid w:val="2A57111F"/>
    <w:rsid w:val="2A7DBB52"/>
    <w:rsid w:val="2ABDF69A"/>
    <w:rsid w:val="2B3D0119"/>
    <w:rsid w:val="2B660408"/>
    <w:rsid w:val="2BFA4F7F"/>
    <w:rsid w:val="2C0300E3"/>
    <w:rsid w:val="2C30CB6A"/>
    <w:rsid w:val="2D2EEAA4"/>
    <w:rsid w:val="2D535CAB"/>
    <w:rsid w:val="2EA59AE6"/>
    <w:rsid w:val="2F512C75"/>
    <w:rsid w:val="2FAC3F3F"/>
    <w:rsid w:val="2FEA0C93"/>
    <w:rsid w:val="30622620"/>
    <w:rsid w:val="309B9B1E"/>
    <w:rsid w:val="30A0618A"/>
    <w:rsid w:val="30CD48B4"/>
    <w:rsid w:val="3107D3D1"/>
    <w:rsid w:val="311AEB1A"/>
    <w:rsid w:val="312D4C47"/>
    <w:rsid w:val="31C0B8B5"/>
    <w:rsid w:val="31F7FBB7"/>
    <w:rsid w:val="3270C7A5"/>
    <w:rsid w:val="3297DAE7"/>
    <w:rsid w:val="32B256BB"/>
    <w:rsid w:val="33809E85"/>
    <w:rsid w:val="345BE83D"/>
    <w:rsid w:val="3464D8E0"/>
    <w:rsid w:val="3619D19E"/>
    <w:rsid w:val="36908DBB"/>
    <w:rsid w:val="3703C069"/>
    <w:rsid w:val="379CF583"/>
    <w:rsid w:val="37BAF380"/>
    <w:rsid w:val="37BCE302"/>
    <w:rsid w:val="38102DE7"/>
    <w:rsid w:val="381410E7"/>
    <w:rsid w:val="381587F2"/>
    <w:rsid w:val="382810D3"/>
    <w:rsid w:val="38BFFBD0"/>
    <w:rsid w:val="397EE7B7"/>
    <w:rsid w:val="3989C99A"/>
    <w:rsid w:val="3A0D6DAC"/>
    <w:rsid w:val="3A0E3D55"/>
    <w:rsid w:val="3B8CF996"/>
    <w:rsid w:val="3C23E295"/>
    <w:rsid w:val="3C36FD3A"/>
    <w:rsid w:val="3C74B99E"/>
    <w:rsid w:val="3C77D84B"/>
    <w:rsid w:val="3C9AD611"/>
    <w:rsid w:val="3D771E36"/>
    <w:rsid w:val="3DB43130"/>
    <w:rsid w:val="3DE53BE4"/>
    <w:rsid w:val="3DEB3E2E"/>
    <w:rsid w:val="3DF50962"/>
    <w:rsid w:val="3DF64E32"/>
    <w:rsid w:val="3E8FFD3F"/>
    <w:rsid w:val="3EE4047E"/>
    <w:rsid w:val="3FE64728"/>
    <w:rsid w:val="404F7485"/>
    <w:rsid w:val="409DBAFA"/>
    <w:rsid w:val="40F8E7EA"/>
    <w:rsid w:val="410349E0"/>
    <w:rsid w:val="41A186FA"/>
    <w:rsid w:val="41D9AC6C"/>
    <w:rsid w:val="41DA82F5"/>
    <w:rsid w:val="41EDE8B7"/>
    <w:rsid w:val="4264AE9C"/>
    <w:rsid w:val="42FA8A4D"/>
    <w:rsid w:val="4324F99F"/>
    <w:rsid w:val="4354B181"/>
    <w:rsid w:val="4384EBE3"/>
    <w:rsid w:val="43DDEF2C"/>
    <w:rsid w:val="43EF86C9"/>
    <w:rsid w:val="4446BD43"/>
    <w:rsid w:val="448ABDA3"/>
    <w:rsid w:val="44A281AA"/>
    <w:rsid w:val="46059234"/>
    <w:rsid w:val="46655845"/>
    <w:rsid w:val="46F17BCA"/>
    <w:rsid w:val="475FA88A"/>
    <w:rsid w:val="481DC888"/>
    <w:rsid w:val="488D4C2B"/>
    <w:rsid w:val="48989537"/>
    <w:rsid w:val="48C3242E"/>
    <w:rsid w:val="4925D15D"/>
    <w:rsid w:val="497B8408"/>
    <w:rsid w:val="49B3654F"/>
    <w:rsid w:val="49B9D3A3"/>
    <w:rsid w:val="4AB1D2F4"/>
    <w:rsid w:val="4AD4703B"/>
    <w:rsid w:val="4B90AD82"/>
    <w:rsid w:val="4BF773A5"/>
    <w:rsid w:val="4C005827"/>
    <w:rsid w:val="4C48F5FE"/>
    <w:rsid w:val="4CB84A3E"/>
    <w:rsid w:val="4D14BACC"/>
    <w:rsid w:val="4D51925F"/>
    <w:rsid w:val="4DF429BC"/>
    <w:rsid w:val="4EE1627C"/>
    <w:rsid w:val="5012B3A3"/>
    <w:rsid w:val="5029CE36"/>
    <w:rsid w:val="50A2F74F"/>
    <w:rsid w:val="512C955E"/>
    <w:rsid w:val="5148C0BC"/>
    <w:rsid w:val="52AE79BC"/>
    <w:rsid w:val="5328757B"/>
    <w:rsid w:val="53A6AF5E"/>
    <w:rsid w:val="54C62435"/>
    <w:rsid w:val="54D18380"/>
    <w:rsid w:val="54FE83F8"/>
    <w:rsid w:val="55782DD3"/>
    <w:rsid w:val="560A7B27"/>
    <w:rsid w:val="56BF440E"/>
    <w:rsid w:val="56C708C4"/>
    <w:rsid w:val="56F8C010"/>
    <w:rsid w:val="571CCB52"/>
    <w:rsid w:val="57312CE9"/>
    <w:rsid w:val="57919083"/>
    <w:rsid w:val="57FE2413"/>
    <w:rsid w:val="5870D280"/>
    <w:rsid w:val="58949071"/>
    <w:rsid w:val="5971B4B4"/>
    <w:rsid w:val="59972E52"/>
    <w:rsid w:val="59DD5D57"/>
    <w:rsid w:val="5A2DF156"/>
    <w:rsid w:val="5AC16B7A"/>
    <w:rsid w:val="5BF6C6A7"/>
    <w:rsid w:val="5C46799B"/>
    <w:rsid w:val="5CC68172"/>
    <w:rsid w:val="5CE19CB4"/>
    <w:rsid w:val="5CF40DD7"/>
    <w:rsid w:val="5D4E73CD"/>
    <w:rsid w:val="5DACD985"/>
    <w:rsid w:val="5F61DB3C"/>
    <w:rsid w:val="5F66B5A2"/>
    <w:rsid w:val="5F8E62F4"/>
    <w:rsid w:val="5FBE18E6"/>
    <w:rsid w:val="6067C8D5"/>
    <w:rsid w:val="60ABA184"/>
    <w:rsid w:val="613DC3F7"/>
    <w:rsid w:val="618B7EE0"/>
    <w:rsid w:val="61F5B71D"/>
    <w:rsid w:val="62D67219"/>
    <w:rsid w:val="62E8FE2F"/>
    <w:rsid w:val="630FE60B"/>
    <w:rsid w:val="6328CA1F"/>
    <w:rsid w:val="63D74A35"/>
    <w:rsid w:val="63D7BEA3"/>
    <w:rsid w:val="63F9BC18"/>
    <w:rsid w:val="641324AE"/>
    <w:rsid w:val="6456B928"/>
    <w:rsid w:val="6476779F"/>
    <w:rsid w:val="6484D726"/>
    <w:rsid w:val="6487F5AF"/>
    <w:rsid w:val="64F518AC"/>
    <w:rsid w:val="665EF003"/>
    <w:rsid w:val="66DC424F"/>
    <w:rsid w:val="67A38CBB"/>
    <w:rsid w:val="68A844BF"/>
    <w:rsid w:val="6AFEF1F7"/>
    <w:rsid w:val="6B14B9C1"/>
    <w:rsid w:val="6BE37238"/>
    <w:rsid w:val="6BE7D307"/>
    <w:rsid w:val="6CD3B10A"/>
    <w:rsid w:val="6E2BB0D6"/>
    <w:rsid w:val="6E2D2BC7"/>
    <w:rsid w:val="6ED70487"/>
    <w:rsid w:val="6EF96C22"/>
    <w:rsid w:val="6F9387B2"/>
    <w:rsid w:val="70162B19"/>
    <w:rsid w:val="72116C46"/>
    <w:rsid w:val="7284A4D9"/>
    <w:rsid w:val="7365BEB4"/>
    <w:rsid w:val="73D9BC8F"/>
    <w:rsid w:val="743388B2"/>
    <w:rsid w:val="7451E3C5"/>
    <w:rsid w:val="753F9FAA"/>
    <w:rsid w:val="76E07036"/>
    <w:rsid w:val="77D61FD3"/>
    <w:rsid w:val="786EFFF1"/>
    <w:rsid w:val="78D1C78E"/>
    <w:rsid w:val="78ECF9A2"/>
    <w:rsid w:val="78F6E6D6"/>
    <w:rsid w:val="796DC87E"/>
    <w:rsid w:val="7996B1E1"/>
    <w:rsid w:val="7A9E11B1"/>
    <w:rsid w:val="7AB09907"/>
    <w:rsid w:val="7ABA76BD"/>
    <w:rsid w:val="7CDAB578"/>
    <w:rsid w:val="7D3BECB5"/>
    <w:rsid w:val="7E7685D9"/>
    <w:rsid w:val="7ED71C36"/>
    <w:rsid w:val="7FB668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2"/>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2"/>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2"/>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2"/>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2"/>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2"/>
      </w:numPr>
      <w:spacing w:after="240"/>
      <w:outlineLvl w:val="5"/>
    </w:pPr>
  </w:style>
  <w:style w:type="paragraph" w:styleId="Heading7">
    <w:name w:val="heading 7"/>
    <w:basedOn w:val="Normal"/>
    <w:link w:val="Heading7Char"/>
    <w:qFormat/>
    <w:rsid w:val="005E29C7"/>
    <w:pPr>
      <w:numPr>
        <w:ilvl w:val="6"/>
        <w:numId w:val="2"/>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2"/>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2"/>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1"/>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1"/>
      </w:numPr>
      <w:spacing w:before="120" w:after="120"/>
    </w:pPr>
    <w:rPr>
      <w:b/>
      <w:sz w:val="22"/>
    </w:rPr>
  </w:style>
  <w:style w:type="paragraph" w:customStyle="1" w:styleId="SchedH3">
    <w:name w:val="SchedH3"/>
    <w:basedOn w:val="Normal"/>
    <w:uiPriority w:val="6"/>
    <w:rsid w:val="001C2F0D"/>
    <w:pPr>
      <w:numPr>
        <w:ilvl w:val="3"/>
        <w:numId w:val="21"/>
      </w:numPr>
      <w:spacing w:after="240"/>
    </w:pPr>
  </w:style>
  <w:style w:type="paragraph" w:customStyle="1" w:styleId="SchedH4">
    <w:name w:val="SchedH4"/>
    <w:basedOn w:val="Normal"/>
    <w:uiPriority w:val="6"/>
    <w:rsid w:val="001C2F0D"/>
    <w:pPr>
      <w:numPr>
        <w:ilvl w:val="4"/>
        <w:numId w:val="21"/>
      </w:numPr>
      <w:spacing w:after="240"/>
    </w:pPr>
  </w:style>
  <w:style w:type="paragraph" w:customStyle="1" w:styleId="SchedH5">
    <w:name w:val="SchedH5"/>
    <w:basedOn w:val="Normal"/>
    <w:uiPriority w:val="6"/>
    <w:rsid w:val="001C2F0D"/>
    <w:pPr>
      <w:numPr>
        <w:ilvl w:val="5"/>
        <w:numId w:val="21"/>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3"/>
      </w:numPr>
    </w:pPr>
  </w:style>
  <w:style w:type="numbering" w:styleId="1ai">
    <w:name w:val="Outline List 1"/>
    <w:basedOn w:val="NoList"/>
    <w:rsid w:val="00B24BE9"/>
    <w:pPr>
      <w:numPr>
        <w:numId w:val="4"/>
      </w:numPr>
    </w:pPr>
  </w:style>
  <w:style w:type="numbering" w:styleId="ArticleSection">
    <w:name w:val="Outline List 3"/>
    <w:basedOn w:val="NoList"/>
    <w:rsid w:val="00B24BE9"/>
    <w:pPr>
      <w:numPr>
        <w:numId w:val="5"/>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6"/>
      </w:numPr>
      <w:contextualSpacing/>
    </w:pPr>
  </w:style>
  <w:style w:type="paragraph" w:styleId="ListBullet2">
    <w:name w:val="List Bullet 2"/>
    <w:basedOn w:val="Normal"/>
    <w:rsid w:val="00B24BE9"/>
    <w:pPr>
      <w:numPr>
        <w:numId w:val="7"/>
      </w:numPr>
      <w:contextualSpacing/>
    </w:pPr>
  </w:style>
  <w:style w:type="paragraph" w:styleId="ListBullet3">
    <w:name w:val="List Bullet 3"/>
    <w:basedOn w:val="Normal"/>
    <w:rsid w:val="00B24BE9"/>
    <w:pPr>
      <w:numPr>
        <w:numId w:val="8"/>
      </w:numPr>
      <w:contextualSpacing/>
    </w:pPr>
  </w:style>
  <w:style w:type="paragraph" w:styleId="ListBullet4">
    <w:name w:val="List Bullet 4"/>
    <w:basedOn w:val="Normal"/>
    <w:rsid w:val="00B24BE9"/>
    <w:pPr>
      <w:numPr>
        <w:numId w:val="9"/>
      </w:numPr>
      <w:contextualSpacing/>
    </w:pPr>
  </w:style>
  <w:style w:type="paragraph" w:styleId="ListBullet5">
    <w:name w:val="List Bullet 5"/>
    <w:basedOn w:val="Normal"/>
    <w:rsid w:val="00B24BE9"/>
    <w:pPr>
      <w:numPr>
        <w:numId w:val="10"/>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1"/>
      </w:numPr>
      <w:contextualSpacing/>
    </w:pPr>
  </w:style>
  <w:style w:type="paragraph" w:styleId="ListNumber2">
    <w:name w:val="List Number 2"/>
    <w:basedOn w:val="Normal"/>
    <w:rsid w:val="00B24BE9"/>
    <w:pPr>
      <w:numPr>
        <w:numId w:val="12"/>
      </w:numPr>
      <w:contextualSpacing/>
    </w:pPr>
  </w:style>
  <w:style w:type="paragraph" w:styleId="ListNumber3">
    <w:name w:val="List Number 3"/>
    <w:basedOn w:val="Normal"/>
    <w:rsid w:val="00B24BE9"/>
    <w:pPr>
      <w:numPr>
        <w:numId w:val="13"/>
      </w:numPr>
      <w:contextualSpacing/>
    </w:pPr>
  </w:style>
  <w:style w:type="paragraph" w:styleId="ListNumber4">
    <w:name w:val="List Number 4"/>
    <w:basedOn w:val="Normal"/>
    <w:rsid w:val="00B24BE9"/>
    <w:pPr>
      <w:numPr>
        <w:numId w:val="14"/>
      </w:numPr>
      <w:contextualSpacing/>
    </w:pPr>
  </w:style>
  <w:style w:type="paragraph" w:styleId="ListNumber5">
    <w:name w:val="List Number 5"/>
    <w:basedOn w:val="Normal"/>
    <w:rsid w:val="00B24BE9"/>
    <w:pPr>
      <w:numPr>
        <w:numId w:val="15"/>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7"/>
      </w:numPr>
      <w:spacing w:before="120"/>
    </w:pPr>
    <w:rPr>
      <w:b/>
    </w:rPr>
  </w:style>
  <w:style w:type="numbering" w:customStyle="1" w:styleId="ItemListHeading">
    <w:name w:val="Item List Heading"/>
    <w:uiPriority w:val="99"/>
    <w:rsid w:val="001C2F0D"/>
    <w:pPr>
      <w:numPr>
        <w:numId w:val="16"/>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8"/>
      </w:numPr>
    </w:pPr>
  </w:style>
  <w:style w:type="paragraph" w:customStyle="1" w:styleId="AnnexurePageHeading">
    <w:name w:val="Annexure Page Heading"/>
    <w:basedOn w:val="Normal"/>
    <w:next w:val="BodyText"/>
    <w:uiPriority w:val="2"/>
    <w:qFormat/>
    <w:rsid w:val="001C2F0D"/>
    <w:pPr>
      <w:numPr>
        <w:numId w:val="19"/>
      </w:numPr>
      <w:spacing w:after="1240"/>
    </w:pPr>
    <w:rPr>
      <w:sz w:val="36"/>
    </w:rPr>
  </w:style>
  <w:style w:type="numbering" w:customStyle="1" w:styleId="ScheduleListNumbers">
    <w:name w:val="Schedule List Numbers"/>
    <w:basedOn w:val="NoList"/>
    <w:uiPriority w:val="99"/>
    <w:rsid w:val="001C2F0D"/>
    <w:pPr>
      <w:numPr>
        <w:numId w:val="20"/>
      </w:numPr>
    </w:pPr>
  </w:style>
  <w:style w:type="paragraph" w:customStyle="1" w:styleId="SchedulePageHeading">
    <w:name w:val="Schedule Page Heading"/>
    <w:basedOn w:val="Normal"/>
    <w:next w:val="SchedH1"/>
    <w:uiPriority w:val="2"/>
    <w:qFormat/>
    <w:rsid w:val="00BA7D3B"/>
    <w:pPr>
      <w:numPr>
        <w:numId w:val="21"/>
      </w:numPr>
      <w:spacing w:after="1240"/>
    </w:pPr>
    <w:rPr>
      <w:rFonts w:ascii="Calibri" w:hAnsi="Calibri"/>
      <w:sz w:val="32"/>
    </w:rPr>
  </w:style>
  <w:style w:type="numbering" w:customStyle="1" w:styleId="PartHeadingNumbering">
    <w:name w:val="Part Heading Numbering"/>
    <w:uiPriority w:val="99"/>
    <w:rsid w:val="001C2F0D"/>
    <w:pPr>
      <w:numPr>
        <w:numId w:val="22"/>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3"/>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4"/>
      </w:numPr>
      <w:spacing w:before="240"/>
      <w:outlineLvl w:val="0"/>
    </w:pPr>
    <w:rPr>
      <w:rFonts w:cs="Times New Roman"/>
      <w:b/>
    </w:rPr>
  </w:style>
  <w:style w:type="paragraph" w:customStyle="1" w:styleId="ScheduleNumbering2">
    <w:name w:val="Schedule Numbering 2"/>
    <w:basedOn w:val="Normal"/>
    <w:rsid w:val="00A66CB4"/>
    <w:pPr>
      <w:numPr>
        <w:ilvl w:val="1"/>
        <w:numId w:val="24"/>
      </w:numPr>
      <w:spacing w:before="240"/>
      <w:outlineLvl w:val="1"/>
    </w:pPr>
    <w:rPr>
      <w:rFonts w:cs="Times New Roman"/>
    </w:rPr>
  </w:style>
  <w:style w:type="paragraph" w:customStyle="1" w:styleId="ScheduleNumbering3">
    <w:name w:val="Schedule Numbering 3"/>
    <w:basedOn w:val="Normal"/>
    <w:rsid w:val="00A66CB4"/>
    <w:pPr>
      <w:numPr>
        <w:ilvl w:val="2"/>
        <w:numId w:val="24"/>
      </w:numPr>
      <w:spacing w:before="240"/>
      <w:outlineLvl w:val="2"/>
    </w:pPr>
    <w:rPr>
      <w:rFonts w:cs="Times New Roman"/>
    </w:rPr>
  </w:style>
  <w:style w:type="paragraph" w:customStyle="1" w:styleId="ScheduleNumbering4">
    <w:name w:val="Schedule Numbering 4"/>
    <w:basedOn w:val="Normal"/>
    <w:rsid w:val="00A66CB4"/>
    <w:pPr>
      <w:numPr>
        <w:ilvl w:val="3"/>
        <w:numId w:val="24"/>
      </w:numPr>
      <w:spacing w:before="240"/>
      <w:outlineLvl w:val="3"/>
    </w:pPr>
    <w:rPr>
      <w:rFonts w:cs="Times New Roman"/>
    </w:rPr>
  </w:style>
  <w:style w:type="paragraph" w:customStyle="1" w:styleId="ScheduleNumbering5">
    <w:name w:val="Schedule Numbering 5"/>
    <w:basedOn w:val="Normal"/>
    <w:rsid w:val="00A66CB4"/>
    <w:pPr>
      <w:numPr>
        <w:ilvl w:val="4"/>
        <w:numId w:val="24"/>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5"/>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5"/>
      </w:numPr>
      <w:tabs>
        <w:tab w:val="clear" w:pos="992"/>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5"/>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5"/>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5"/>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5"/>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29374B"/>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urtontaylor@integritysystems.com.au" TargetMode="External"/><Relationship Id="rId18" Type="http://schemas.openxmlformats.org/officeDocument/2006/relationships/hyperlink" Target="http://www.mla.com.au/mla-agreement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leahy@mla.com.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integritysystems.com.au/identification--traceability/national-livestock-identification-system/"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ntegritysystems.com.au/data--feedback/livestock-data-link/"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leahy@mla.com.a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r>
            <w:t>[</w:t>
          </w:r>
          <w:r w:rsidRPr="00FE3176">
            <w:rPr>
              <w:highlight w:val="yellow"/>
            </w:rPr>
            <w:t>insert date</w:t>
          </w:r>
          <w: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r>
            <w:t>[</w:t>
          </w:r>
          <w:r w:rsidRPr="002D2D94">
            <w:rPr>
              <w:highlight w:val="yellow"/>
            </w:rPr>
            <w:t>insert description of subject matter</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r>
            <w:rPr>
              <w:rFonts w:ascii="Calibri" w:hAnsi="Calibri"/>
            </w:rPr>
            <w:t>[</w:t>
          </w:r>
          <w:r w:rsidRPr="00AC3FA9">
            <w:rPr>
              <w:rFonts w:ascii="Calibri" w:hAnsi="Calibri"/>
              <w:highlight w:val="yellow"/>
            </w:rPr>
            <w:t>Insert Name</w:t>
          </w:r>
          <w:r>
            <w:rPr>
              <w:rFonts w:ascii="Calibri" w:hAnsi="Calibri"/>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r>
            <w:rPr>
              <w:rFonts w:ascii="Calibri" w:hAnsi="Calibri"/>
            </w:rPr>
            <w:t>[</w:t>
          </w:r>
          <w:r w:rsidRPr="00DC4FB9">
            <w:rPr>
              <w:rFonts w:ascii="Calibri" w:hAnsi="Calibri"/>
              <w:highlight w:val="yellow"/>
            </w:rPr>
            <w:t>Insert Date</w:t>
          </w:r>
          <w:r>
            <w:rPr>
              <w:rFonts w:ascii="Calibri" w:hAnsi="Calibri"/>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r w:rsidRPr="006034EF">
            <w:rPr>
              <w:rFonts w:ascii="Calibri" w:hAnsi="Calibri"/>
            </w:rPr>
            <w:t>[</w:t>
          </w:r>
          <w:r w:rsidRPr="00A02E26">
            <w:rPr>
              <w:rFonts w:ascii="Calibri" w:hAnsi="Calibri"/>
              <w:highlight w:val="yellow"/>
            </w:rPr>
            <w:t>insert</w:t>
          </w:r>
          <w:r w:rsidRPr="006034EF">
            <w:rPr>
              <w:rFonts w:ascii="Calibri" w:hAnsi="Calibri"/>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r>
            <w:rPr>
              <w:rFonts w:ascii="Calibri" w:hAnsi="Calibri"/>
            </w:rPr>
            <w:t>[</w:t>
          </w:r>
          <w:r w:rsidRPr="00A02E26">
            <w:rPr>
              <w:rFonts w:ascii="Calibri" w:hAnsi="Calibri"/>
              <w:highlight w:val="yellow"/>
            </w:rPr>
            <w:t>position</w:t>
          </w:r>
          <w:r>
            <w:rPr>
              <w:rFonts w:ascii="Calibri" w:hAnsi="Calibri"/>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r>
            <w:rPr>
              <w:rFonts w:ascii="Calibri" w:hAnsi="Calibri"/>
            </w:rPr>
            <w:t>[</w:t>
          </w:r>
          <w:r w:rsidRPr="00A02E26">
            <w:rPr>
              <w:rFonts w:ascii="Calibri" w:hAnsi="Calibri"/>
              <w:highlight w:val="yellow"/>
            </w:rPr>
            <w:t>insert tenderer organisation</w:t>
          </w:r>
          <w:r>
            <w:rPr>
              <w:rFonts w:ascii="Calibri" w:hAnsi="Calibri"/>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r>
            <w:rPr>
              <w:rFonts w:ascii="Calibri" w:hAnsi="Calibri"/>
            </w:rPr>
            <w:t>[</w:t>
          </w:r>
          <w:r w:rsidRPr="00A02E26">
            <w:rPr>
              <w:rFonts w:ascii="Calibri" w:hAnsi="Calibri"/>
              <w:highlight w:val="yellow"/>
            </w:rPr>
            <w:t>insert city</w:t>
          </w:r>
          <w:r>
            <w:rPr>
              <w:rFonts w:ascii="Calibri" w:hAnsi="Calibri"/>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r>
            <w:rPr>
              <w:rFonts w:ascii="Calibri" w:hAnsi="Calibri"/>
            </w:rPr>
            <w:t>[</w:t>
          </w:r>
          <w:r w:rsidRPr="00A02E26">
            <w:rPr>
              <w:rFonts w:ascii="Calibri" w:hAnsi="Calibri"/>
              <w:highlight w:val="yellow"/>
            </w:rPr>
            <w:t>insert date</w:t>
          </w:r>
          <w:r>
            <w:rPr>
              <w:rFonts w:ascii="Calibri" w:hAnsi="Calibri"/>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r>
            <w:rPr>
              <w:rFonts w:ascii="Calibri" w:hAnsi="Calibri"/>
            </w:rPr>
            <w:t>[</w:t>
          </w:r>
          <w:r w:rsidRPr="00A02E26">
            <w:rPr>
              <w:rFonts w:ascii="Calibri" w:hAnsi="Calibri"/>
              <w:highlight w:val="yellow"/>
            </w:rPr>
            <w:t>insert month</w:t>
          </w:r>
          <w:r>
            <w:rPr>
              <w:rFonts w:ascii="Calibri" w:hAnsi="Calibri"/>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E"/>
    <w:rsid w:val="00014900"/>
    <w:rsid w:val="00054AFA"/>
    <w:rsid w:val="00097A0C"/>
    <w:rsid w:val="00221357"/>
    <w:rsid w:val="00282F7E"/>
    <w:rsid w:val="00375D8E"/>
    <w:rsid w:val="005664EE"/>
    <w:rsid w:val="005F4C80"/>
    <w:rsid w:val="00A61A7E"/>
    <w:rsid w:val="00C34BC0"/>
    <w:rsid w:val="00EE75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5" ma:contentTypeDescription="Create a new document." ma:contentTypeScope="" ma:versionID="90de2e5ea6ad7f9158f1f83194ac98c5">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a6a998c9063754d62beb46257f494f3b"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PCFZEUR3HMRA-582714330-176455</_dlc_DocId>
    <_dlc_DocIdUrl xmlns="406d9aec-898d-46cb-bf31-c4360018fedc">
      <Url>https://mlaus.sharepoint.com/sites/CRM/_layouts/15/DocIdRedir.aspx?ID=PCFZEUR3HMRA-582714330-176455</Url>
      <Description>PCFZEUR3HMRA-582714330-176455</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99509-49FC-4833-AE9D-52F7DE90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22145-B9B2-4FB3-BE7C-3B80744A2D35}">
  <ds:schemaRefs>
    <ds:schemaRef ds:uri="http://schemas.openxmlformats.org/officeDocument/2006/bibliography"/>
  </ds:schemaRefs>
</ds:datastoreItem>
</file>

<file path=customXml/itemProps3.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4.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06d9aec-898d-46cb-bf31-c4360018fedc"/>
    <ds:schemaRef ds:uri="812f1821-9b08-4c39-99da-29d577233d6f"/>
    <ds:schemaRef ds:uri="4b62e893-22f0-4291-b835-e3dda2a89aab"/>
    <ds:schemaRef ds:uri="http://schemas.microsoft.com/sharepoint/v4"/>
  </ds:schemaRefs>
</ds:datastoreItem>
</file>

<file path=customXml/itemProps5.xml><?xml version="1.0" encoding="utf-8"?>
<ds:datastoreItem xmlns:ds="http://schemas.openxmlformats.org/officeDocument/2006/customXml" ds:itemID="{E0D7BB79-1ADC-44E6-8A55-800DA72A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fblankn</Template>
  <TotalTime>2</TotalTime>
  <Pages>17</Pages>
  <Words>3543</Words>
  <Characters>20198</Characters>
  <Application>Microsoft Office Word</Application>
  <DocSecurity>0</DocSecurity>
  <Lines>168</Lines>
  <Paragraphs>47</Paragraphs>
  <ScaleCrop>false</ScaleCrop>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KWM</dc:creator>
  <cp:lastModifiedBy>Naomi Leahy</cp:lastModifiedBy>
  <cp:revision>91</cp:revision>
  <dcterms:created xsi:type="dcterms:W3CDTF">2021-02-25T07:52:00Z</dcterms:created>
  <dcterms:modified xsi:type="dcterms:W3CDTF">2021-04-07T23:46:00Z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0x010100771DBBAAFF8F234786F3FE35C2C55285</vt:lpwstr>
  </property>
  <property fmtid="{D5CDD505-2E9C-101B-9397-08002B2CF9AE}" pid="6" name="_dlc_DocIdItemGuid">
    <vt:lpwstr>7886b20b-e81c-41ff-a0e5-70f73ff8dff2</vt:lpwstr>
  </property>
</Properties>
</file>