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4DAA" w14:textId="77777777" w:rsidR="002468F6" w:rsidRPr="00652509" w:rsidRDefault="002468F6" w:rsidP="002468F6">
      <w:pPr>
        <w:jc w:val="right"/>
        <w:rPr>
          <w:rFonts w:ascii="Calibri" w:hAnsi="Calibri"/>
          <w:b/>
          <w:sz w:val="44"/>
          <w:szCs w:val="44"/>
        </w:rPr>
      </w:pPr>
      <w:bookmarkStart w:id="0" w:name="RequestforTender"/>
      <w:r>
        <w:rPr>
          <w:noProof/>
        </w:rPr>
        <w:drawing>
          <wp:anchor distT="0" distB="0" distL="114300" distR="114300" simplePos="0" relativeHeight="251662336"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smartTag w:uri="urn:schemas-microsoft-com:office:smarttags" w:element="place">
        <w:r w:rsidRPr="00652509">
          <w:rPr>
            <w:rFonts w:ascii="Calibri" w:hAnsi="Calibri"/>
          </w:rPr>
          <w:t>North Sydney</w:t>
        </w:r>
      </w:smartTag>
      <w:r w:rsidRPr="00652509">
        <w:rPr>
          <w:rFonts w:ascii="Calibri" w:hAnsi="Calibri"/>
        </w:rPr>
        <w:t xml:space="preserve">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sdt>
        <w:sdtPr>
          <w:rPr>
            <w:rFonts w:ascii="Calibri" w:hAnsi="Calibri"/>
            <w:sz w:val="22"/>
            <w:szCs w:val="22"/>
          </w:rPr>
          <w:alias w:val="Insert Name"/>
          <w:tag w:val="Insert Name"/>
          <w:id w:val="-1039435900"/>
          <w:placeholder>
            <w:docPart w:val="B6E976D667F74F9A88959CC1C1EAC680"/>
          </w:placeholder>
          <w:showingPlcHdr/>
          <w:text w:multiLine="1"/>
        </w:sdtPr>
        <w:sdtEndPr/>
        <w:sdtContent>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sdtContent>
      </w:sdt>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sdt>
        <w:sdtPr>
          <w:rPr>
            <w:rFonts w:ascii="Calibri" w:hAnsi="Calibri"/>
            <w:sz w:val="22"/>
            <w:szCs w:val="22"/>
          </w:rPr>
          <w:alias w:val="Insert Date"/>
          <w:tag w:val="Insert Date"/>
          <w:id w:val="-1409379786"/>
          <w:placeholder>
            <w:docPart w:val="4780F40D61004FAEBBEC7BF363EC2A3B"/>
          </w:placeholder>
          <w:showingPlcHdr/>
          <w:date>
            <w:dateFormat w:val="d MMMM yyyy"/>
            <w:lid w:val="en-AU"/>
            <w:storeMappedDataAs w:val="dateTime"/>
            <w:calendar w:val="gregorian"/>
          </w:date>
        </w:sdtPr>
        <w:sdtEndPr/>
        <w:sdtContent>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sdtContent>
      </w:sdt>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648B066A" w14:textId="77777777" w:rsidR="002468F6" w:rsidRPr="00652509" w:rsidRDefault="002468F6" w:rsidP="002468F6">
      <w:pPr>
        <w:jc w:val="center"/>
        <w:rPr>
          <w:rFonts w:ascii="Calibri" w:hAnsi="Calibri"/>
        </w:rPr>
      </w:pPr>
    </w:p>
    <w:p w14:paraId="44820000" w14:textId="77777777" w:rsidR="002468F6" w:rsidRPr="00652509" w:rsidRDefault="002468F6" w:rsidP="002468F6">
      <w:pPr>
        <w:jc w:val="center"/>
        <w:rPr>
          <w:rFonts w:ascii="Calibri" w:hAnsi="Calibri"/>
        </w:rPr>
      </w:pPr>
    </w:p>
    <w:p w14:paraId="4A46E4A1"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31AB0581" w14:textId="088BFB96" w:rsidR="00B36BDC" w:rsidRDefault="002468F6">
      <w:pPr>
        <w:pStyle w:val="TOC1"/>
        <w:rPr>
          <w:rFonts w:asciiTheme="minorHAnsi" w:eastAsiaTheme="minorEastAsia" w:hAnsiTheme="minorHAnsi" w:cstheme="minorBidi"/>
          <w:b w:val="0"/>
          <w:sz w:val="22"/>
          <w:szCs w:val="22"/>
          <w:lang w:eastAsia="zh-CN"/>
        </w:rPr>
      </w:pPr>
      <w:r w:rsidRPr="009F7620">
        <w:rPr>
          <w:rFonts w:cs="Calibri"/>
        </w:rPr>
        <w:fldChar w:fldCharType="begin"/>
      </w:r>
      <w:r w:rsidRPr="009F7620">
        <w:rPr>
          <w:rFonts w:cs="Calibri"/>
        </w:rPr>
        <w:instrText xml:space="preserve"> TOC </w:instrText>
      </w:r>
      <w:r>
        <w:rPr>
          <w:rFonts w:cs="Calibri"/>
        </w:rPr>
        <w:instrText xml:space="preserve">\b "RequestforTender" </w:instrText>
      </w:r>
      <w:r w:rsidRPr="009F7620">
        <w:rPr>
          <w:rFonts w:cs="Calibri"/>
        </w:rPr>
        <w:instrText xml:space="preserve">\o "1-2" </w:instrText>
      </w:r>
      <w:r w:rsidRPr="009F7620">
        <w:rPr>
          <w:rFonts w:cs="Calibri"/>
        </w:rPr>
        <w:fldChar w:fldCharType="separate"/>
      </w:r>
      <w:r w:rsidR="00B36BDC" w:rsidRPr="004818B5">
        <w:rPr>
          <w:rFonts w:ascii="Calibri" w:hAnsi="Calibri"/>
        </w:rPr>
        <w:t>SECTION 1</w:t>
      </w:r>
      <w:r w:rsidR="00B36BDC">
        <w:tab/>
      </w:r>
      <w:r w:rsidR="00B36BDC">
        <w:fldChar w:fldCharType="begin"/>
      </w:r>
      <w:r w:rsidR="00B36BDC">
        <w:instrText xml:space="preserve"> PAGEREF _Toc56061899 \h </w:instrText>
      </w:r>
      <w:r w:rsidR="00B36BDC">
        <w:fldChar w:fldCharType="separate"/>
      </w:r>
      <w:r w:rsidR="00B36BDC">
        <w:t>3</w:t>
      </w:r>
      <w:r w:rsidR="00B36BDC">
        <w:fldChar w:fldCharType="end"/>
      </w:r>
    </w:p>
    <w:p w14:paraId="08FEFF1B" w14:textId="1766F061" w:rsidR="00B36BDC" w:rsidRDefault="00B36BDC">
      <w:pPr>
        <w:pStyle w:val="TOC1"/>
        <w:rPr>
          <w:rFonts w:asciiTheme="minorHAnsi" w:eastAsiaTheme="minorEastAsia" w:hAnsiTheme="minorHAnsi" w:cstheme="minorBidi"/>
          <w:b w:val="0"/>
          <w:sz w:val="22"/>
          <w:szCs w:val="22"/>
          <w:lang w:eastAsia="zh-CN"/>
        </w:rPr>
      </w:pPr>
      <w:r w:rsidRPr="004818B5">
        <w:t>1.</w:t>
      </w:r>
      <w:r>
        <w:rPr>
          <w:rFonts w:asciiTheme="minorHAnsi" w:eastAsiaTheme="minorEastAsia" w:hAnsiTheme="minorHAnsi" w:cstheme="minorBidi"/>
          <w:b w:val="0"/>
          <w:sz w:val="22"/>
          <w:szCs w:val="22"/>
          <w:lang w:eastAsia="zh-CN"/>
        </w:rPr>
        <w:tab/>
      </w:r>
      <w:r w:rsidRPr="004818B5">
        <w:rPr>
          <w:rFonts w:ascii="Calibri" w:hAnsi="Calibri"/>
        </w:rPr>
        <w:t>INTRODUCTION AND INSTRUCTIONS</w:t>
      </w:r>
      <w:r>
        <w:tab/>
      </w:r>
      <w:r>
        <w:fldChar w:fldCharType="begin"/>
      </w:r>
      <w:r>
        <w:instrText xml:space="preserve"> PAGEREF _Toc56061900 \h </w:instrText>
      </w:r>
      <w:r>
        <w:fldChar w:fldCharType="separate"/>
      </w:r>
      <w:r>
        <w:t>3</w:t>
      </w:r>
      <w:r>
        <w:fldChar w:fldCharType="end"/>
      </w:r>
    </w:p>
    <w:p w14:paraId="398D6F19" w14:textId="2C38666D" w:rsidR="00B36BDC" w:rsidRDefault="00B36BDC">
      <w:pPr>
        <w:pStyle w:val="TOC2"/>
        <w:tabs>
          <w:tab w:val="left" w:pos="1474"/>
        </w:tabs>
        <w:rPr>
          <w:rFonts w:asciiTheme="minorHAnsi" w:eastAsiaTheme="minorEastAsia" w:hAnsiTheme="minorHAnsi" w:cstheme="minorBidi"/>
          <w:sz w:val="22"/>
          <w:szCs w:val="22"/>
          <w:lang w:eastAsia="zh-CN"/>
        </w:rPr>
      </w:pPr>
      <w:r w:rsidRPr="004818B5">
        <w:t>1.1</w:t>
      </w:r>
      <w:r>
        <w:rPr>
          <w:rFonts w:asciiTheme="minorHAnsi" w:eastAsiaTheme="minorEastAsia" w:hAnsiTheme="minorHAnsi" w:cstheme="minorBidi"/>
          <w:sz w:val="22"/>
          <w:szCs w:val="22"/>
          <w:lang w:eastAsia="zh-CN"/>
        </w:rPr>
        <w:tab/>
      </w:r>
      <w:r w:rsidRPr="004818B5">
        <w:t>MLA</w:t>
      </w:r>
      <w:r>
        <w:tab/>
      </w:r>
      <w:r>
        <w:fldChar w:fldCharType="begin"/>
      </w:r>
      <w:r>
        <w:instrText xml:space="preserve"> PAGEREF _Toc56061901 \h </w:instrText>
      </w:r>
      <w:r>
        <w:fldChar w:fldCharType="separate"/>
      </w:r>
      <w:r>
        <w:t>3</w:t>
      </w:r>
      <w:r>
        <w:fldChar w:fldCharType="end"/>
      </w:r>
    </w:p>
    <w:p w14:paraId="01EBE615" w14:textId="4B80BB0D" w:rsidR="00B36BDC" w:rsidRDefault="00B36BDC">
      <w:pPr>
        <w:pStyle w:val="TOC2"/>
        <w:tabs>
          <w:tab w:val="left" w:pos="1474"/>
        </w:tabs>
        <w:rPr>
          <w:rFonts w:asciiTheme="minorHAnsi" w:eastAsiaTheme="minorEastAsia" w:hAnsiTheme="minorHAnsi" w:cstheme="minorBidi"/>
          <w:sz w:val="22"/>
          <w:szCs w:val="22"/>
          <w:lang w:eastAsia="zh-CN"/>
        </w:rPr>
      </w:pPr>
      <w:r w:rsidRPr="004818B5">
        <w:t>1.2</w:t>
      </w:r>
      <w:r>
        <w:rPr>
          <w:rFonts w:asciiTheme="minorHAnsi" w:eastAsiaTheme="minorEastAsia" w:hAnsiTheme="minorHAnsi" w:cstheme="minorBidi"/>
          <w:sz w:val="22"/>
          <w:szCs w:val="22"/>
          <w:lang w:eastAsia="zh-CN"/>
        </w:rPr>
        <w:tab/>
      </w:r>
      <w:r w:rsidRPr="004818B5">
        <w:t>Invitation</w:t>
      </w:r>
      <w:r>
        <w:tab/>
      </w:r>
      <w:r>
        <w:fldChar w:fldCharType="begin"/>
      </w:r>
      <w:r>
        <w:instrText xml:space="preserve"> PAGEREF _Toc56061902 \h </w:instrText>
      </w:r>
      <w:r>
        <w:fldChar w:fldCharType="separate"/>
      </w:r>
      <w:r>
        <w:t>3</w:t>
      </w:r>
      <w:r>
        <w:fldChar w:fldCharType="end"/>
      </w:r>
    </w:p>
    <w:p w14:paraId="51E6587E" w14:textId="3D49A222" w:rsidR="00B36BDC" w:rsidRDefault="00B36BDC">
      <w:pPr>
        <w:pStyle w:val="TOC2"/>
        <w:tabs>
          <w:tab w:val="left" w:pos="1474"/>
        </w:tabs>
        <w:rPr>
          <w:rFonts w:asciiTheme="minorHAnsi" w:eastAsiaTheme="minorEastAsia" w:hAnsiTheme="minorHAnsi" w:cstheme="minorBidi"/>
          <w:sz w:val="22"/>
          <w:szCs w:val="22"/>
          <w:lang w:eastAsia="zh-CN"/>
        </w:rPr>
      </w:pPr>
      <w:r w:rsidRPr="004818B5">
        <w:t>1.3</w:t>
      </w:r>
      <w:r>
        <w:rPr>
          <w:rFonts w:asciiTheme="minorHAnsi" w:eastAsiaTheme="minorEastAsia" w:hAnsiTheme="minorHAnsi" w:cstheme="minorBidi"/>
          <w:sz w:val="22"/>
          <w:szCs w:val="22"/>
          <w:lang w:eastAsia="zh-CN"/>
        </w:rPr>
        <w:tab/>
      </w:r>
      <w:r w:rsidRPr="004818B5">
        <w:t>Tenders</w:t>
      </w:r>
      <w:r>
        <w:tab/>
      </w:r>
      <w:r>
        <w:fldChar w:fldCharType="begin"/>
      </w:r>
      <w:r>
        <w:instrText xml:space="preserve"> PAGEREF _Toc56061903 \h </w:instrText>
      </w:r>
      <w:r>
        <w:fldChar w:fldCharType="separate"/>
      </w:r>
      <w:r>
        <w:t>3</w:t>
      </w:r>
      <w:r>
        <w:fldChar w:fldCharType="end"/>
      </w:r>
    </w:p>
    <w:p w14:paraId="0CDDC1B4" w14:textId="0DB1D91B" w:rsidR="00B36BDC" w:rsidRDefault="00B36BDC">
      <w:pPr>
        <w:pStyle w:val="TOC2"/>
        <w:tabs>
          <w:tab w:val="left" w:pos="1474"/>
        </w:tabs>
        <w:rPr>
          <w:rFonts w:asciiTheme="minorHAnsi" w:eastAsiaTheme="minorEastAsia" w:hAnsiTheme="minorHAnsi" w:cstheme="minorBidi"/>
          <w:sz w:val="22"/>
          <w:szCs w:val="22"/>
          <w:lang w:eastAsia="zh-CN"/>
        </w:rPr>
      </w:pPr>
      <w:r w:rsidRPr="004818B5">
        <w:t>1.4</w:t>
      </w:r>
      <w:r>
        <w:rPr>
          <w:rFonts w:asciiTheme="minorHAnsi" w:eastAsiaTheme="minorEastAsia" w:hAnsiTheme="minorHAnsi" w:cstheme="minorBidi"/>
          <w:sz w:val="22"/>
          <w:szCs w:val="22"/>
          <w:lang w:eastAsia="zh-CN"/>
        </w:rPr>
        <w:tab/>
      </w:r>
      <w:r w:rsidRPr="004818B5">
        <w:t>Ownership of tenders</w:t>
      </w:r>
      <w:r>
        <w:tab/>
      </w:r>
      <w:r>
        <w:fldChar w:fldCharType="begin"/>
      </w:r>
      <w:r>
        <w:instrText xml:space="preserve"> PAGEREF _Toc56061904 \h </w:instrText>
      </w:r>
      <w:r>
        <w:fldChar w:fldCharType="separate"/>
      </w:r>
      <w:r>
        <w:t>4</w:t>
      </w:r>
      <w:r>
        <w:fldChar w:fldCharType="end"/>
      </w:r>
    </w:p>
    <w:p w14:paraId="325CDE66" w14:textId="578863CB" w:rsidR="00B36BDC" w:rsidRDefault="00B36BDC">
      <w:pPr>
        <w:pStyle w:val="TOC2"/>
        <w:tabs>
          <w:tab w:val="left" w:pos="1474"/>
        </w:tabs>
        <w:rPr>
          <w:rFonts w:asciiTheme="minorHAnsi" w:eastAsiaTheme="minorEastAsia" w:hAnsiTheme="minorHAnsi" w:cstheme="minorBidi"/>
          <w:sz w:val="22"/>
          <w:szCs w:val="22"/>
          <w:lang w:eastAsia="zh-CN"/>
        </w:rPr>
      </w:pPr>
      <w:r w:rsidRPr="004818B5">
        <w:t>1.5</w:t>
      </w:r>
      <w:r>
        <w:rPr>
          <w:rFonts w:asciiTheme="minorHAnsi" w:eastAsiaTheme="minorEastAsia" w:hAnsiTheme="minorHAnsi" w:cstheme="minorBidi"/>
          <w:sz w:val="22"/>
          <w:szCs w:val="22"/>
          <w:lang w:eastAsia="zh-CN"/>
        </w:rPr>
        <w:tab/>
      </w:r>
      <w:r w:rsidRPr="004818B5">
        <w:t>Disclosure</w:t>
      </w:r>
      <w:r>
        <w:tab/>
      </w:r>
      <w:r>
        <w:fldChar w:fldCharType="begin"/>
      </w:r>
      <w:r>
        <w:instrText xml:space="preserve"> PAGEREF _Toc56061905 \h </w:instrText>
      </w:r>
      <w:r>
        <w:fldChar w:fldCharType="separate"/>
      </w:r>
      <w:r>
        <w:t>4</w:t>
      </w:r>
      <w:r>
        <w:fldChar w:fldCharType="end"/>
      </w:r>
    </w:p>
    <w:p w14:paraId="2FCCB7E3" w14:textId="5E1EC690" w:rsidR="00B36BDC" w:rsidRDefault="00B36BDC">
      <w:pPr>
        <w:pStyle w:val="TOC2"/>
        <w:tabs>
          <w:tab w:val="left" w:pos="1474"/>
        </w:tabs>
        <w:rPr>
          <w:rFonts w:asciiTheme="minorHAnsi" w:eastAsiaTheme="minorEastAsia" w:hAnsiTheme="minorHAnsi" w:cstheme="minorBidi"/>
          <w:sz w:val="22"/>
          <w:szCs w:val="22"/>
          <w:lang w:eastAsia="zh-CN"/>
        </w:rPr>
      </w:pPr>
      <w:r w:rsidRPr="004818B5">
        <w:t>1.6</w:t>
      </w:r>
      <w:r>
        <w:rPr>
          <w:rFonts w:asciiTheme="minorHAnsi" w:eastAsiaTheme="minorEastAsia" w:hAnsiTheme="minorHAnsi" w:cstheme="minorBidi"/>
          <w:sz w:val="22"/>
          <w:szCs w:val="22"/>
          <w:lang w:eastAsia="zh-CN"/>
        </w:rPr>
        <w:tab/>
      </w:r>
      <w:r w:rsidRPr="004818B5">
        <w:t>Questions</w:t>
      </w:r>
      <w:r>
        <w:tab/>
      </w:r>
      <w:r>
        <w:fldChar w:fldCharType="begin"/>
      </w:r>
      <w:r>
        <w:instrText xml:space="preserve"> PAGEREF _Toc56061906 \h </w:instrText>
      </w:r>
      <w:r>
        <w:fldChar w:fldCharType="separate"/>
      </w:r>
      <w:r>
        <w:t>4</w:t>
      </w:r>
      <w:r>
        <w:fldChar w:fldCharType="end"/>
      </w:r>
    </w:p>
    <w:p w14:paraId="5BB74838" w14:textId="25B0B712" w:rsidR="00B36BDC" w:rsidRDefault="00B36BDC">
      <w:pPr>
        <w:pStyle w:val="TOC2"/>
        <w:tabs>
          <w:tab w:val="left" w:pos="1474"/>
        </w:tabs>
        <w:rPr>
          <w:rFonts w:asciiTheme="minorHAnsi" w:eastAsiaTheme="minorEastAsia" w:hAnsiTheme="minorHAnsi" w:cstheme="minorBidi"/>
          <w:sz w:val="22"/>
          <w:szCs w:val="22"/>
          <w:lang w:eastAsia="zh-CN"/>
        </w:rPr>
      </w:pPr>
      <w:r w:rsidRPr="004818B5">
        <w:t>1.7</w:t>
      </w:r>
      <w:r>
        <w:rPr>
          <w:rFonts w:asciiTheme="minorHAnsi" w:eastAsiaTheme="minorEastAsia" w:hAnsiTheme="minorHAnsi" w:cstheme="minorBidi"/>
          <w:sz w:val="22"/>
          <w:szCs w:val="22"/>
          <w:lang w:eastAsia="zh-CN"/>
        </w:rPr>
        <w:tab/>
      </w:r>
      <w:r w:rsidRPr="004818B5">
        <w:t>Extension of Closing Date</w:t>
      </w:r>
      <w:r>
        <w:tab/>
      </w:r>
      <w:r>
        <w:fldChar w:fldCharType="begin"/>
      </w:r>
      <w:r>
        <w:instrText xml:space="preserve"> PAGEREF _Toc56061907 \h </w:instrText>
      </w:r>
      <w:r>
        <w:fldChar w:fldCharType="separate"/>
      </w:r>
      <w:r>
        <w:t>4</w:t>
      </w:r>
      <w:r>
        <w:fldChar w:fldCharType="end"/>
      </w:r>
    </w:p>
    <w:p w14:paraId="215A747F" w14:textId="2A3700B0" w:rsidR="00B36BDC" w:rsidRDefault="00B36BDC">
      <w:pPr>
        <w:pStyle w:val="TOC2"/>
        <w:tabs>
          <w:tab w:val="left" w:pos="1474"/>
        </w:tabs>
        <w:rPr>
          <w:rFonts w:asciiTheme="minorHAnsi" w:eastAsiaTheme="minorEastAsia" w:hAnsiTheme="minorHAnsi" w:cstheme="minorBidi"/>
          <w:sz w:val="22"/>
          <w:szCs w:val="22"/>
          <w:lang w:eastAsia="zh-CN"/>
        </w:rPr>
      </w:pPr>
      <w:r w:rsidRPr="004818B5">
        <w:t>1.8</w:t>
      </w:r>
      <w:r>
        <w:rPr>
          <w:rFonts w:asciiTheme="minorHAnsi" w:eastAsiaTheme="minorEastAsia" w:hAnsiTheme="minorHAnsi" w:cstheme="minorBidi"/>
          <w:sz w:val="22"/>
          <w:szCs w:val="22"/>
          <w:lang w:eastAsia="zh-CN"/>
        </w:rPr>
        <w:tab/>
      </w:r>
      <w:r w:rsidRPr="004818B5">
        <w:t>Discussion and public statements</w:t>
      </w:r>
      <w:r>
        <w:tab/>
      </w:r>
      <w:r>
        <w:fldChar w:fldCharType="begin"/>
      </w:r>
      <w:r>
        <w:instrText xml:space="preserve"> PAGEREF _Toc56061908 \h </w:instrText>
      </w:r>
      <w:r>
        <w:fldChar w:fldCharType="separate"/>
      </w:r>
      <w:r>
        <w:t>4</w:t>
      </w:r>
      <w:r>
        <w:fldChar w:fldCharType="end"/>
      </w:r>
    </w:p>
    <w:p w14:paraId="2633F20C" w14:textId="6AC1BA5A" w:rsidR="00B36BDC" w:rsidRDefault="00B36BDC">
      <w:pPr>
        <w:pStyle w:val="TOC2"/>
        <w:tabs>
          <w:tab w:val="left" w:pos="1474"/>
        </w:tabs>
        <w:rPr>
          <w:rFonts w:asciiTheme="minorHAnsi" w:eastAsiaTheme="minorEastAsia" w:hAnsiTheme="minorHAnsi" w:cstheme="minorBidi"/>
          <w:sz w:val="22"/>
          <w:szCs w:val="22"/>
          <w:lang w:eastAsia="zh-CN"/>
        </w:rPr>
      </w:pPr>
      <w:r w:rsidRPr="004818B5">
        <w:t>1.9</w:t>
      </w:r>
      <w:r>
        <w:rPr>
          <w:rFonts w:asciiTheme="minorHAnsi" w:eastAsiaTheme="minorEastAsia" w:hAnsiTheme="minorHAnsi" w:cstheme="minorBidi"/>
          <w:sz w:val="22"/>
          <w:szCs w:val="22"/>
          <w:lang w:eastAsia="zh-CN"/>
        </w:rPr>
        <w:tab/>
      </w:r>
      <w:r w:rsidRPr="004818B5">
        <w:t>Conflict of interest</w:t>
      </w:r>
      <w:r>
        <w:tab/>
      </w:r>
      <w:r>
        <w:fldChar w:fldCharType="begin"/>
      </w:r>
      <w:r>
        <w:instrText xml:space="preserve"> PAGEREF _Toc56061909 \h </w:instrText>
      </w:r>
      <w:r>
        <w:fldChar w:fldCharType="separate"/>
      </w:r>
      <w:r>
        <w:t>5</w:t>
      </w:r>
      <w:r>
        <w:fldChar w:fldCharType="end"/>
      </w:r>
    </w:p>
    <w:p w14:paraId="31D97BE5" w14:textId="65876A94" w:rsidR="00B36BDC" w:rsidRDefault="00B36BDC">
      <w:pPr>
        <w:pStyle w:val="TOC2"/>
        <w:tabs>
          <w:tab w:val="left" w:pos="1474"/>
        </w:tabs>
        <w:rPr>
          <w:rFonts w:asciiTheme="minorHAnsi" w:eastAsiaTheme="minorEastAsia" w:hAnsiTheme="minorHAnsi" w:cstheme="minorBidi"/>
          <w:sz w:val="22"/>
          <w:szCs w:val="22"/>
          <w:lang w:eastAsia="zh-CN"/>
        </w:rPr>
      </w:pPr>
      <w:r w:rsidRPr="004818B5">
        <w:t>1.10</w:t>
      </w:r>
      <w:r>
        <w:rPr>
          <w:rFonts w:asciiTheme="minorHAnsi" w:eastAsiaTheme="minorEastAsia" w:hAnsiTheme="minorHAnsi" w:cstheme="minorBidi"/>
          <w:sz w:val="22"/>
          <w:szCs w:val="22"/>
          <w:lang w:eastAsia="zh-CN"/>
        </w:rPr>
        <w:tab/>
      </w:r>
      <w:r w:rsidRPr="004818B5">
        <w:t>Budget information</w:t>
      </w:r>
      <w:r>
        <w:tab/>
      </w:r>
      <w:r>
        <w:fldChar w:fldCharType="begin"/>
      </w:r>
      <w:r>
        <w:instrText xml:space="preserve"> PAGEREF _Toc56061910 \h </w:instrText>
      </w:r>
      <w:r>
        <w:fldChar w:fldCharType="separate"/>
      </w:r>
      <w:r>
        <w:t>5</w:t>
      </w:r>
      <w:r>
        <w:fldChar w:fldCharType="end"/>
      </w:r>
    </w:p>
    <w:p w14:paraId="7F72C93E" w14:textId="2750B50E" w:rsidR="00B36BDC" w:rsidRDefault="00B36BDC">
      <w:pPr>
        <w:pStyle w:val="TOC2"/>
        <w:tabs>
          <w:tab w:val="left" w:pos="1474"/>
        </w:tabs>
        <w:rPr>
          <w:rFonts w:asciiTheme="minorHAnsi" w:eastAsiaTheme="minorEastAsia" w:hAnsiTheme="minorHAnsi" w:cstheme="minorBidi"/>
          <w:sz w:val="22"/>
          <w:szCs w:val="22"/>
          <w:lang w:eastAsia="zh-CN"/>
        </w:rPr>
      </w:pPr>
      <w:r w:rsidRPr="004818B5">
        <w:t>1.11</w:t>
      </w:r>
      <w:r>
        <w:rPr>
          <w:rFonts w:asciiTheme="minorHAnsi" w:eastAsiaTheme="minorEastAsia" w:hAnsiTheme="minorHAnsi" w:cstheme="minorBidi"/>
          <w:sz w:val="22"/>
          <w:szCs w:val="22"/>
          <w:lang w:eastAsia="zh-CN"/>
        </w:rPr>
        <w:tab/>
      </w:r>
      <w:r w:rsidRPr="004818B5">
        <w:t>Tender validity period</w:t>
      </w:r>
      <w:r>
        <w:tab/>
      </w:r>
      <w:r>
        <w:fldChar w:fldCharType="begin"/>
      </w:r>
      <w:r>
        <w:instrText xml:space="preserve"> PAGEREF _Toc56061911 \h </w:instrText>
      </w:r>
      <w:r>
        <w:fldChar w:fldCharType="separate"/>
      </w:r>
      <w:r>
        <w:t>5</w:t>
      </w:r>
      <w:r>
        <w:fldChar w:fldCharType="end"/>
      </w:r>
    </w:p>
    <w:p w14:paraId="719F538B" w14:textId="09342822" w:rsidR="00B36BDC" w:rsidRDefault="00B36BDC">
      <w:pPr>
        <w:pStyle w:val="TOC2"/>
        <w:tabs>
          <w:tab w:val="left" w:pos="1474"/>
        </w:tabs>
        <w:rPr>
          <w:rFonts w:asciiTheme="minorHAnsi" w:eastAsiaTheme="minorEastAsia" w:hAnsiTheme="minorHAnsi" w:cstheme="minorBidi"/>
          <w:sz w:val="22"/>
          <w:szCs w:val="22"/>
          <w:lang w:eastAsia="zh-CN"/>
        </w:rPr>
      </w:pPr>
      <w:r w:rsidRPr="004818B5">
        <w:t>1.12</w:t>
      </w:r>
      <w:r>
        <w:rPr>
          <w:rFonts w:asciiTheme="minorHAnsi" w:eastAsiaTheme="minorEastAsia" w:hAnsiTheme="minorHAnsi" w:cstheme="minorBidi"/>
          <w:sz w:val="22"/>
          <w:szCs w:val="22"/>
          <w:lang w:eastAsia="zh-CN"/>
        </w:rPr>
        <w:tab/>
      </w:r>
      <w:r w:rsidRPr="004818B5">
        <w:t>Applicable law</w:t>
      </w:r>
      <w:r>
        <w:tab/>
      </w:r>
      <w:r>
        <w:fldChar w:fldCharType="begin"/>
      </w:r>
      <w:r>
        <w:instrText xml:space="preserve"> PAGEREF _Toc56061912 \h </w:instrText>
      </w:r>
      <w:r>
        <w:fldChar w:fldCharType="separate"/>
      </w:r>
      <w:r>
        <w:t>5</w:t>
      </w:r>
      <w:r>
        <w:fldChar w:fldCharType="end"/>
      </w:r>
    </w:p>
    <w:p w14:paraId="0854FDCD" w14:textId="79CFB739" w:rsidR="00B36BDC" w:rsidRDefault="00B36BDC">
      <w:pPr>
        <w:pStyle w:val="TOC2"/>
        <w:tabs>
          <w:tab w:val="left" w:pos="1474"/>
        </w:tabs>
        <w:rPr>
          <w:rFonts w:asciiTheme="minorHAnsi" w:eastAsiaTheme="minorEastAsia" w:hAnsiTheme="minorHAnsi" w:cstheme="minorBidi"/>
          <w:sz w:val="22"/>
          <w:szCs w:val="22"/>
          <w:lang w:eastAsia="zh-CN"/>
        </w:rPr>
      </w:pPr>
      <w:r w:rsidRPr="004818B5">
        <w:t>1.13</w:t>
      </w:r>
      <w:r>
        <w:rPr>
          <w:rFonts w:asciiTheme="minorHAnsi" w:eastAsiaTheme="minorEastAsia" w:hAnsiTheme="minorHAnsi" w:cstheme="minorBidi"/>
          <w:sz w:val="22"/>
          <w:szCs w:val="22"/>
          <w:lang w:eastAsia="zh-CN"/>
        </w:rPr>
        <w:tab/>
      </w:r>
      <w:r w:rsidRPr="004818B5">
        <w:t>Privacy</w:t>
      </w:r>
      <w:r>
        <w:tab/>
      </w:r>
      <w:r>
        <w:fldChar w:fldCharType="begin"/>
      </w:r>
      <w:r>
        <w:instrText xml:space="preserve"> PAGEREF _Toc56061913 \h </w:instrText>
      </w:r>
      <w:r>
        <w:fldChar w:fldCharType="separate"/>
      </w:r>
      <w:r>
        <w:t>5</w:t>
      </w:r>
      <w:r>
        <w:fldChar w:fldCharType="end"/>
      </w:r>
    </w:p>
    <w:p w14:paraId="3F995027" w14:textId="00509117" w:rsidR="00B36BDC" w:rsidRDefault="00B36BDC">
      <w:pPr>
        <w:pStyle w:val="TOC2"/>
        <w:tabs>
          <w:tab w:val="left" w:pos="1474"/>
        </w:tabs>
        <w:rPr>
          <w:rFonts w:asciiTheme="minorHAnsi" w:eastAsiaTheme="minorEastAsia" w:hAnsiTheme="minorHAnsi" w:cstheme="minorBidi"/>
          <w:sz w:val="22"/>
          <w:szCs w:val="22"/>
          <w:lang w:eastAsia="zh-CN"/>
        </w:rPr>
      </w:pPr>
      <w:r w:rsidRPr="004818B5">
        <w:t>1.14</w:t>
      </w:r>
      <w:r>
        <w:rPr>
          <w:rFonts w:asciiTheme="minorHAnsi" w:eastAsiaTheme="minorEastAsia" w:hAnsiTheme="minorHAnsi" w:cstheme="minorBidi"/>
          <w:sz w:val="22"/>
          <w:szCs w:val="22"/>
          <w:lang w:eastAsia="zh-CN"/>
        </w:rPr>
        <w:tab/>
      </w:r>
      <w:r w:rsidRPr="004818B5">
        <w:t>MLA’s rights</w:t>
      </w:r>
      <w:r>
        <w:tab/>
      </w:r>
      <w:r>
        <w:fldChar w:fldCharType="begin"/>
      </w:r>
      <w:r>
        <w:instrText xml:space="preserve"> PAGEREF _Toc56061914 \h </w:instrText>
      </w:r>
      <w:r>
        <w:fldChar w:fldCharType="separate"/>
      </w:r>
      <w:r>
        <w:t>5</w:t>
      </w:r>
      <w:r>
        <w:fldChar w:fldCharType="end"/>
      </w:r>
    </w:p>
    <w:p w14:paraId="77A4C839" w14:textId="13CC817E" w:rsidR="00B36BDC" w:rsidRDefault="00B36BDC">
      <w:pPr>
        <w:pStyle w:val="TOC2"/>
        <w:tabs>
          <w:tab w:val="left" w:pos="1474"/>
        </w:tabs>
        <w:rPr>
          <w:rFonts w:asciiTheme="minorHAnsi" w:eastAsiaTheme="minorEastAsia" w:hAnsiTheme="minorHAnsi" w:cstheme="minorBidi"/>
          <w:sz w:val="22"/>
          <w:szCs w:val="22"/>
          <w:lang w:eastAsia="zh-CN"/>
        </w:rPr>
      </w:pPr>
      <w:r w:rsidRPr="004818B5">
        <w:t>1.15</w:t>
      </w:r>
      <w:r>
        <w:rPr>
          <w:rFonts w:asciiTheme="minorHAnsi" w:eastAsiaTheme="minorEastAsia" w:hAnsiTheme="minorHAnsi" w:cstheme="minorBidi"/>
          <w:sz w:val="22"/>
          <w:szCs w:val="22"/>
          <w:lang w:eastAsia="zh-CN"/>
        </w:rPr>
        <w:tab/>
      </w:r>
      <w:r w:rsidRPr="004818B5">
        <w:t>Costs</w:t>
      </w:r>
      <w:r>
        <w:tab/>
      </w:r>
      <w:r>
        <w:fldChar w:fldCharType="begin"/>
      </w:r>
      <w:r>
        <w:instrText xml:space="preserve"> PAGEREF _Toc56061915 \h </w:instrText>
      </w:r>
      <w:r>
        <w:fldChar w:fldCharType="separate"/>
      </w:r>
      <w:r>
        <w:t>6</w:t>
      </w:r>
      <w:r>
        <w:fldChar w:fldCharType="end"/>
      </w:r>
    </w:p>
    <w:p w14:paraId="07A22DAB" w14:textId="7884CF13" w:rsidR="00B36BDC" w:rsidRDefault="00B36BDC">
      <w:pPr>
        <w:pStyle w:val="TOC2"/>
        <w:tabs>
          <w:tab w:val="left" w:pos="1474"/>
        </w:tabs>
        <w:rPr>
          <w:rFonts w:asciiTheme="minorHAnsi" w:eastAsiaTheme="minorEastAsia" w:hAnsiTheme="minorHAnsi" w:cstheme="minorBidi"/>
          <w:sz w:val="22"/>
          <w:szCs w:val="22"/>
          <w:lang w:eastAsia="zh-CN"/>
        </w:rPr>
      </w:pPr>
      <w:r w:rsidRPr="004818B5">
        <w:t>1.16</w:t>
      </w:r>
      <w:r>
        <w:rPr>
          <w:rFonts w:asciiTheme="minorHAnsi" w:eastAsiaTheme="minorEastAsia" w:hAnsiTheme="minorHAnsi" w:cstheme="minorBidi"/>
          <w:sz w:val="22"/>
          <w:szCs w:val="22"/>
          <w:lang w:eastAsia="zh-CN"/>
        </w:rPr>
        <w:tab/>
      </w:r>
      <w:r w:rsidRPr="004818B5">
        <w:t>Binding agreement</w:t>
      </w:r>
      <w:r>
        <w:tab/>
      </w:r>
      <w:r>
        <w:fldChar w:fldCharType="begin"/>
      </w:r>
      <w:r>
        <w:instrText xml:space="preserve"> PAGEREF _Toc56061916 \h </w:instrText>
      </w:r>
      <w:r>
        <w:fldChar w:fldCharType="separate"/>
      </w:r>
      <w:r>
        <w:t>6</w:t>
      </w:r>
      <w:r>
        <w:fldChar w:fldCharType="end"/>
      </w:r>
    </w:p>
    <w:p w14:paraId="73BEAF71" w14:textId="4CD41972" w:rsidR="00B36BDC" w:rsidRDefault="00B36BDC">
      <w:pPr>
        <w:pStyle w:val="TOC2"/>
        <w:tabs>
          <w:tab w:val="left" w:pos="1474"/>
        </w:tabs>
        <w:rPr>
          <w:rFonts w:asciiTheme="minorHAnsi" w:eastAsiaTheme="minorEastAsia" w:hAnsiTheme="minorHAnsi" w:cstheme="minorBidi"/>
          <w:sz w:val="22"/>
          <w:szCs w:val="22"/>
          <w:lang w:eastAsia="zh-CN"/>
        </w:rPr>
      </w:pPr>
      <w:r w:rsidRPr="004818B5">
        <w:t>1.17</w:t>
      </w:r>
      <w:r>
        <w:rPr>
          <w:rFonts w:asciiTheme="minorHAnsi" w:eastAsiaTheme="minorEastAsia" w:hAnsiTheme="minorHAnsi" w:cstheme="minorBidi"/>
          <w:sz w:val="22"/>
          <w:szCs w:val="22"/>
          <w:lang w:eastAsia="zh-CN"/>
        </w:rPr>
        <w:tab/>
      </w:r>
      <w:r w:rsidRPr="004818B5">
        <w:t>Selection process</w:t>
      </w:r>
      <w:r>
        <w:tab/>
      </w:r>
      <w:r>
        <w:fldChar w:fldCharType="begin"/>
      </w:r>
      <w:r>
        <w:instrText xml:space="preserve"> PAGEREF _Toc56061917 \h </w:instrText>
      </w:r>
      <w:r>
        <w:fldChar w:fldCharType="separate"/>
      </w:r>
      <w:r>
        <w:t>6</w:t>
      </w:r>
      <w:r>
        <w:fldChar w:fldCharType="end"/>
      </w:r>
    </w:p>
    <w:p w14:paraId="755D7656" w14:textId="45633260" w:rsidR="00B36BDC" w:rsidRDefault="00B36BDC">
      <w:pPr>
        <w:pStyle w:val="TOC1"/>
        <w:rPr>
          <w:rFonts w:asciiTheme="minorHAnsi" w:eastAsiaTheme="minorEastAsia" w:hAnsiTheme="minorHAnsi" w:cstheme="minorBidi"/>
          <w:b w:val="0"/>
          <w:sz w:val="22"/>
          <w:szCs w:val="22"/>
          <w:lang w:eastAsia="zh-CN"/>
        </w:rPr>
      </w:pPr>
      <w:r w:rsidRPr="004818B5">
        <w:rPr>
          <w:rFonts w:ascii="Calibri" w:hAnsi="Calibri"/>
        </w:rPr>
        <w:t>SECTION 2</w:t>
      </w:r>
      <w:r>
        <w:tab/>
      </w:r>
      <w:r>
        <w:fldChar w:fldCharType="begin"/>
      </w:r>
      <w:r>
        <w:instrText xml:space="preserve"> PAGEREF _Toc56061918 \h </w:instrText>
      </w:r>
      <w:r>
        <w:fldChar w:fldCharType="separate"/>
      </w:r>
      <w:r>
        <w:t>7</w:t>
      </w:r>
      <w:r>
        <w:fldChar w:fldCharType="end"/>
      </w:r>
    </w:p>
    <w:p w14:paraId="1D91BDDA" w14:textId="2F47F9C0" w:rsidR="00B36BDC" w:rsidRDefault="00B36BDC">
      <w:pPr>
        <w:pStyle w:val="TOC1"/>
        <w:rPr>
          <w:rFonts w:asciiTheme="minorHAnsi" w:eastAsiaTheme="minorEastAsia" w:hAnsiTheme="minorHAnsi" w:cstheme="minorBidi"/>
          <w:b w:val="0"/>
          <w:sz w:val="22"/>
          <w:szCs w:val="22"/>
          <w:lang w:eastAsia="zh-CN"/>
        </w:rPr>
      </w:pPr>
      <w:r w:rsidRPr="004818B5">
        <w:t>2.</w:t>
      </w:r>
      <w:r>
        <w:rPr>
          <w:rFonts w:asciiTheme="minorHAnsi" w:eastAsiaTheme="minorEastAsia" w:hAnsiTheme="minorHAnsi" w:cstheme="minorBidi"/>
          <w:b w:val="0"/>
          <w:sz w:val="22"/>
          <w:szCs w:val="22"/>
          <w:lang w:eastAsia="zh-CN"/>
        </w:rPr>
        <w:tab/>
      </w:r>
      <w:r w:rsidRPr="004818B5">
        <w:rPr>
          <w:rFonts w:ascii="Calibri" w:hAnsi="Calibri"/>
        </w:rPr>
        <w:t>TENDERER INFORMATION</w:t>
      </w:r>
      <w:r>
        <w:tab/>
      </w:r>
      <w:r>
        <w:fldChar w:fldCharType="begin"/>
      </w:r>
      <w:r>
        <w:instrText xml:space="preserve"> PAGEREF _Toc56061919 \h </w:instrText>
      </w:r>
      <w:r>
        <w:fldChar w:fldCharType="separate"/>
      </w:r>
      <w:r>
        <w:t>7</w:t>
      </w:r>
      <w:r>
        <w:fldChar w:fldCharType="end"/>
      </w:r>
    </w:p>
    <w:p w14:paraId="7B2D0A5D" w14:textId="15FFAA65" w:rsidR="00B36BDC" w:rsidRDefault="00B36BDC">
      <w:pPr>
        <w:pStyle w:val="TOC2"/>
        <w:tabs>
          <w:tab w:val="left" w:pos="1474"/>
        </w:tabs>
        <w:rPr>
          <w:rFonts w:asciiTheme="minorHAnsi" w:eastAsiaTheme="minorEastAsia" w:hAnsiTheme="minorHAnsi" w:cstheme="minorBidi"/>
          <w:sz w:val="22"/>
          <w:szCs w:val="22"/>
          <w:lang w:eastAsia="zh-CN"/>
        </w:rPr>
      </w:pPr>
      <w:r w:rsidRPr="004818B5">
        <w:t>2.1</w:t>
      </w:r>
      <w:r>
        <w:rPr>
          <w:rFonts w:asciiTheme="minorHAnsi" w:eastAsiaTheme="minorEastAsia" w:hAnsiTheme="minorHAnsi" w:cstheme="minorBidi"/>
          <w:sz w:val="22"/>
          <w:szCs w:val="22"/>
          <w:lang w:eastAsia="zh-CN"/>
        </w:rPr>
        <w:tab/>
      </w:r>
      <w:r w:rsidRPr="004818B5">
        <w:t>Details of tenderer</w:t>
      </w:r>
      <w:r>
        <w:tab/>
      </w:r>
      <w:r>
        <w:fldChar w:fldCharType="begin"/>
      </w:r>
      <w:r>
        <w:instrText xml:space="preserve"> PAGEREF _Toc56061920 \h </w:instrText>
      </w:r>
      <w:r>
        <w:fldChar w:fldCharType="separate"/>
      </w:r>
      <w:r>
        <w:t>7</w:t>
      </w:r>
      <w:r>
        <w:fldChar w:fldCharType="end"/>
      </w:r>
    </w:p>
    <w:p w14:paraId="09F39E81" w14:textId="71A207E1" w:rsidR="00B36BDC" w:rsidRDefault="00B36BDC">
      <w:pPr>
        <w:pStyle w:val="TOC2"/>
        <w:tabs>
          <w:tab w:val="left" w:pos="1474"/>
        </w:tabs>
        <w:rPr>
          <w:rFonts w:asciiTheme="minorHAnsi" w:eastAsiaTheme="minorEastAsia" w:hAnsiTheme="minorHAnsi" w:cstheme="minorBidi"/>
          <w:sz w:val="22"/>
          <w:szCs w:val="22"/>
          <w:lang w:eastAsia="zh-CN"/>
        </w:rPr>
      </w:pPr>
      <w:r w:rsidRPr="004818B5">
        <w:t>2.2</w:t>
      </w:r>
      <w:r>
        <w:rPr>
          <w:rFonts w:asciiTheme="minorHAnsi" w:eastAsiaTheme="minorEastAsia" w:hAnsiTheme="minorHAnsi" w:cstheme="minorBidi"/>
          <w:sz w:val="22"/>
          <w:szCs w:val="22"/>
          <w:lang w:eastAsia="zh-CN"/>
        </w:rPr>
        <w:tab/>
      </w:r>
      <w:r w:rsidRPr="004818B5">
        <w:t>Pricing</w:t>
      </w:r>
      <w:r>
        <w:tab/>
      </w:r>
      <w:r>
        <w:fldChar w:fldCharType="begin"/>
      </w:r>
      <w:r>
        <w:instrText xml:space="preserve"> PAGEREF _Toc56061921 \h </w:instrText>
      </w:r>
      <w:r>
        <w:fldChar w:fldCharType="separate"/>
      </w:r>
      <w:r>
        <w:t>7</w:t>
      </w:r>
      <w:r>
        <w:fldChar w:fldCharType="end"/>
      </w:r>
    </w:p>
    <w:p w14:paraId="62147322" w14:textId="105CBF2B" w:rsidR="00B36BDC" w:rsidRDefault="00B36BDC">
      <w:pPr>
        <w:pStyle w:val="TOC2"/>
        <w:tabs>
          <w:tab w:val="left" w:pos="1474"/>
        </w:tabs>
        <w:rPr>
          <w:rFonts w:asciiTheme="minorHAnsi" w:eastAsiaTheme="minorEastAsia" w:hAnsiTheme="minorHAnsi" w:cstheme="minorBidi"/>
          <w:sz w:val="22"/>
          <w:szCs w:val="22"/>
          <w:lang w:eastAsia="zh-CN"/>
        </w:rPr>
      </w:pPr>
      <w:r w:rsidRPr="004818B5">
        <w:t>2.3</w:t>
      </w:r>
      <w:r>
        <w:rPr>
          <w:rFonts w:asciiTheme="minorHAnsi" w:eastAsiaTheme="minorEastAsia" w:hAnsiTheme="minorHAnsi" w:cstheme="minorBidi"/>
          <w:sz w:val="22"/>
          <w:szCs w:val="22"/>
          <w:lang w:eastAsia="zh-CN"/>
        </w:rPr>
        <w:tab/>
      </w:r>
      <w:r w:rsidRPr="004818B5">
        <w:t>Proposed subcontractors and suppliers</w:t>
      </w:r>
      <w:r>
        <w:tab/>
      </w:r>
      <w:r>
        <w:fldChar w:fldCharType="begin"/>
      </w:r>
      <w:r>
        <w:instrText xml:space="preserve"> PAGEREF _Toc56061922 \h </w:instrText>
      </w:r>
      <w:r>
        <w:fldChar w:fldCharType="separate"/>
      </w:r>
      <w:r>
        <w:t>7</w:t>
      </w:r>
      <w:r>
        <w:fldChar w:fldCharType="end"/>
      </w:r>
    </w:p>
    <w:p w14:paraId="4591C900" w14:textId="10D6D8D3" w:rsidR="00B36BDC" w:rsidRDefault="00B36BDC">
      <w:pPr>
        <w:pStyle w:val="TOC2"/>
        <w:tabs>
          <w:tab w:val="left" w:pos="1474"/>
        </w:tabs>
        <w:rPr>
          <w:rFonts w:asciiTheme="minorHAnsi" w:eastAsiaTheme="minorEastAsia" w:hAnsiTheme="minorHAnsi" w:cstheme="minorBidi"/>
          <w:sz w:val="22"/>
          <w:szCs w:val="22"/>
          <w:lang w:eastAsia="zh-CN"/>
        </w:rPr>
      </w:pPr>
      <w:r w:rsidRPr="004818B5">
        <w:t>2.4</w:t>
      </w:r>
      <w:r>
        <w:rPr>
          <w:rFonts w:asciiTheme="minorHAnsi" w:eastAsiaTheme="minorEastAsia" w:hAnsiTheme="minorHAnsi" w:cstheme="minorBidi"/>
          <w:sz w:val="22"/>
          <w:szCs w:val="22"/>
          <w:lang w:eastAsia="zh-CN"/>
        </w:rPr>
        <w:tab/>
      </w:r>
      <w:r w:rsidRPr="004818B5">
        <w:t>Insurance</w:t>
      </w:r>
      <w:r>
        <w:tab/>
      </w:r>
      <w:r>
        <w:fldChar w:fldCharType="begin"/>
      </w:r>
      <w:r>
        <w:instrText xml:space="preserve"> PAGEREF _Toc56061923 \h </w:instrText>
      </w:r>
      <w:r>
        <w:fldChar w:fldCharType="separate"/>
      </w:r>
      <w:r>
        <w:t>7</w:t>
      </w:r>
      <w:r>
        <w:fldChar w:fldCharType="end"/>
      </w:r>
    </w:p>
    <w:p w14:paraId="04D8E330" w14:textId="0AE6A14D" w:rsidR="00B36BDC" w:rsidRDefault="00B36BDC">
      <w:pPr>
        <w:pStyle w:val="TOC2"/>
        <w:tabs>
          <w:tab w:val="left" w:pos="1474"/>
        </w:tabs>
        <w:rPr>
          <w:rFonts w:asciiTheme="minorHAnsi" w:eastAsiaTheme="minorEastAsia" w:hAnsiTheme="minorHAnsi" w:cstheme="minorBidi"/>
          <w:sz w:val="22"/>
          <w:szCs w:val="22"/>
          <w:lang w:eastAsia="zh-CN"/>
        </w:rPr>
      </w:pPr>
      <w:r w:rsidRPr="004818B5">
        <w:t>2.5</w:t>
      </w:r>
      <w:r>
        <w:rPr>
          <w:rFonts w:asciiTheme="minorHAnsi" w:eastAsiaTheme="minorEastAsia" w:hAnsiTheme="minorHAnsi" w:cstheme="minorBidi"/>
          <w:sz w:val="22"/>
          <w:szCs w:val="22"/>
          <w:lang w:eastAsia="zh-CN"/>
        </w:rPr>
        <w:tab/>
      </w:r>
      <w:r>
        <w:t>References</w:t>
      </w:r>
      <w:r>
        <w:tab/>
      </w:r>
      <w:r>
        <w:fldChar w:fldCharType="begin"/>
      </w:r>
      <w:r>
        <w:instrText xml:space="preserve"> PAGEREF _Toc56061924 \h </w:instrText>
      </w:r>
      <w:r>
        <w:fldChar w:fldCharType="separate"/>
      </w:r>
      <w:r>
        <w:t>8</w:t>
      </w:r>
      <w:r>
        <w:fldChar w:fldCharType="end"/>
      </w:r>
    </w:p>
    <w:p w14:paraId="0F906848" w14:textId="16DC94B3" w:rsidR="00B36BDC" w:rsidRDefault="00B36BDC">
      <w:pPr>
        <w:pStyle w:val="TOC1"/>
        <w:rPr>
          <w:rFonts w:asciiTheme="minorHAnsi" w:eastAsiaTheme="minorEastAsia" w:hAnsiTheme="minorHAnsi" w:cstheme="minorBidi"/>
          <w:b w:val="0"/>
          <w:sz w:val="22"/>
          <w:szCs w:val="22"/>
          <w:lang w:eastAsia="zh-CN"/>
        </w:rPr>
      </w:pPr>
      <w:r w:rsidRPr="004818B5">
        <w:rPr>
          <w:rFonts w:ascii="Calibri" w:hAnsi="Calibri"/>
        </w:rPr>
        <w:t>SECTION 3</w:t>
      </w:r>
      <w:r>
        <w:tab/>
      </w:r>
      <w:r>
        <w:fldChar w:fldCharType="begin"/>
      </w:r>
      <w:r>
        <w:instrText xml:space="preserve"> PAGEREF _Toc56061925 \h </w:instrText>
      </w:r>
      <w:r>
        <w:fldChar w:fldCharType="separate"/>
      </w:r>
      <w:r>
        <w:t>9</w:t>
      </w:r>
      <w:r>
        <w:fldChar w:fldCharType="end"/>
      </w:r>
    </w:p>
    <w:p w14:paraId="31FD3C58" w14:textId="00C4F2B9" w:rsidR="00B36BDC" w:rsidRDefault="00B36BDC">
      <w:pPr>
        <w:pStyle w:val="TOC1"/>
        <w:rPr>
          <w:rFonts w:asciiTheme="minorHAnsi" w:eastAsiaTheme="minorEastAsia" w:hAnsiTheme="minorHAnsi" w:cstheme="minorBidi"/>
          <w:b w:val="0"/>
          <w:sz w:val="22"/>
          <w:szCs w:val="22"/>
          <w:lang w:eastAsia="zh-CN"/>
        </w:rPr>
      </w:pPr>
      <w:r>
        <w:t>3.</w:t>
      </w:r>
      <w:r>
        <w:rPr>
          <w:rFonts w:asciiTheme="minorHAnsi" w:eastAsiaTheme="minorEastAsia" w:hAnsiTheme="minorHAnsi" w:cstheme="minorBidi"/>
          <w:b w:val="0"/>
          <w:sz w:val="22"/>
          <w:szCs w:val="22"/>
          <w:lang w:eastAsia="zh-CN"/>
        </w:rPr>
        <w:tab/>
      </w:r>
      <w:r>
        <w:t xml:space="preserve">SPECIFICATION </w:t>
      </w:r>
      <w:r>
        <w:tab/>
      </w:r>
      <w:r>
        <w:fldChar w:fldCharType="begin"/>
      </w:r>
      <w:r>
        <w:instrText xml:space="preserve"> PAGEREF _Toc56061926 \h </w:instrText>
      </w:r>
      <w:r>
        <w:fldChar w:fldCharType="separate"/>
      </w:r>
      <w:r>
        <w:t>9</w:t>
      </w:r>
      <w:r>
        <w:fldChar w:fldCharType="end"/>
      </w:r>
    </w:p>
    <w:p w14:paraId="5B00B98F" w14:textId="7F6A4D6C" w:rsidR="00B36BDC" w:rsidRDefault="00B36BDC">
      <w:pPr>
        <w:pStyle w:val="TOC1"/>
        <w:rPr>
          <w:rFonts w:asciiTheme="minorHAnsi" w:eastAsiaTheme="minorEastAsia" w:hAnsiTheme="minorHAnsi" w:cstheme="minorBidi"/>
          <w:b w:val="0"/>
          <w:sz w:val="22"/>
          <w:szCs w:val="22"/>
          <w:lang w:eastAsia="zh-CN"/>
        </w:rPr>
      </w:pPr>
      <w:r w:rsidRPr="004818B5">
        <w:rPr>
          <w:rFonts w:ascii="Calibri" w:hAnsi="Calibri"/>
        </w:rPr>
        <w:t>SECTION 4</w:t>
      </w:r>
      <w:r>
        <w:tab/>
      </w:r>
      <w:r>
        <w:fldChar w:fldCharType="begin"/>
      </w:r>
      <w:r>
        <w:instrText xml:space="preserve"> PAGEREF _Toc56061927 \h </w:instrText>
      </w:r>
      <w:r>
        <w:fldChar w:fldCharType="separate"/>
      </w:r>
      <w:r>
        <w:t>10</w:t>
      </w:r>
      <w:r>
        <w:fldChar w:fldCharType="end"/>
      </w:r>
    </w:p>
    <w:p w14:paraId="45DB88A0" w14:textId="798D756F" w:rsidR="00B36BDC" w:rsidRDefault="00B36BDC">
      <w:pPr>
        <w:pStyle w:val="TOC1"/>
        <w:rPr>
          <w:rFonts w:asciiTheme="minorHAnsi" w:eastAsiaTheme="minorEastAsia" w:hAnsiTheme="minorHAnsi" w:cstheme="minorBidi"/>
          <w:b w:val="0"/>
          <w:sz w:val="22"/>
          <w:szCs w:val="22"/>
          <w:lang w:eastAsia="zh-CN"/>
        </w:rPr>
      </w:pPr>
      <w:r>
        <w:t>4.</w:t>
      </w:r>
      <w:r>
        <w:rPr>
          <w:rFonts w:asciiTheme="minorHAnsi" w:eastAsiaTheme="minorEastAsia" w:hAnsiTheme="minorHAnsi" w:cstheme="minorBidi"/>
          <w:b w:val="0"/>
          <w:sz w:val="22"/>
          <w:szCs w:val="22"/>
          <w:lang w:eastAsia="zh-CN"/>
        </w:rPr>
        <w:tab/>
      </w:r>
      <w:r w:rsidRPr="004818B5">
        <w:rPr>
          <w:rFonts w:ascii="Calibri" w:hAnsi="Calibri"/>
        </w:rPr>
        <w:t xml:space="preserve">MLA’s </w:t>
      </w:r>
      <w:r w:rsidR="00CF4F3B">
        <w:rPr>
          <w:rFonts w:ascii="Calibri" w:hAnsi="Calibri"/>
        </w:rPr>
        <w:t xml:space="preserve">CONSULTANCY </w:t>
      </w:r>
      <w:r w:rsidRPr="004818B5">
        <w:rPr>
          <w:rFonts w:ascii="Calibri" w:hAnsi="Calibri"/>
        </w:rPr>
        <w:t>TERMS</w:t>
      </w:r>
      <w:r>
        <w:tab/>
      </w:r>
      <w:r>
        <w:fldChar w:fldCharType="begin"/>
      </w:r>
      <w:r>
        <w:instrText xml:space="preserve"> PAGEREF _Toc56061928 \h </w:instrText>
      </w:r>
      <w:r>
        <w:fldChar w:fldCharType="separate"/>
      </w:r>
      <w:r>
        <w:t>10</w:t>
      </w:r>
      <w:r>
        <w:fldChar w:fldCharType="end"/>
      </w:r>
    </w:p>
    <w:p w14:paraId="6F6594C4" w14:textId="67778848" w:rsidR="002468F6" w:rsidRDefault="002468F6" w:rsidP="00510804">
      <w:pPr>
        <w:rPr>
          <w:rFonts w:ascii="Calibri" w:hAnsi="Calibri"/>
          <w:b/>
          <w:sz w:val="22"/>
          <w:szCs w:val="22"/>
        </w:rPr>
      </w:pPr>
      <w:r w:rsidRPr="009F7620">
        <w:rPr>
          <w:rFonts w:ascii="Calibri" w:hAnsi="Calibri" w:cs="Calibri"/>
        </w:rPr>
        <w:fldChar w:fldCharType="end"/>
      </w:r>
      <w:bookmarkStart w:id="1" w:name="_Toc520700786"/>
      <w:bookmarkStart w:id="2" w:name="_Toc520701035"/>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56061899"/>
      <w:r>
        <w:rPr>
          <w:rFonts w:ascii="Calibri" w:hAnsi="Calibri" w:cs="Arial"/>
          <w:szCs w:val="22"/>
        </w:rPr>
        <w:lastRenderedPageBreak/>
        <w:t>SECTION 1</w:t>
      </w:r>
      <w:bookmarkEnd w:id="3"/>
    </w:p>
    <w:p w14:paraId="257A94B4" w14:textId="77777777" w:rsidR="002468F6" w:rsidRDefault="002468F6" w:rsidP="002468F6">
      <w:pPr>
        <w:pStyle w:val="Level1Legal"/>
        <w:tabs>
          <w:tab w:val="clear" w:pos="992"/>
          <w:tab w:val="left" w:pos="993"/>
        </w:tabs>
        <w:rPr>
          <w:rFonts w:ascii="Calibri" w:hAnsi="Calibri" w:cs="Arial"/>
          <w:szCs w:val="22"/>
        </w:rPr>
      </w:pPr>
      <w:bookmarkStart w:id="4" w:name="_Toc56061900"/>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56061901"/>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3B589733" w:rsidR="002468F6" w:rsidRPr="0004738A" w:rsidRDefault="005A1CBE" w:rsidP="002468F6">
      <w:pPr>
        <w:pStyle w:val="RequestIndent"/>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related body corporate 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w:t>
      </w:r>
      <w:proofErr w:type="spellStart"/>
      <w:r w:rsidR="002468F6" w:rsidRPr="0004738A">
        <w:t>sheepmeat</w:t>
      </w:r>
      <w:proofErr w:type="spellEnd"/>
      <w:r w:rsidR="002468F6" w:rsidRPr="0004738A">
        <w:t xml:space="preserve"> and goatmeat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7" w:name="_Toc56061902"/>
      <w:r w:rsidRPr="00F5787A">
        <w:rPr>
          <w:rFonts w:ascii="Calibri" w:hAnsi="Calibri" w:cs="Arial"/>
          <w:szCs w:val="22"/>
        </w:rPr>
        <w:t>Invitation</w:t>
      </w:r>
      <w:bookmarkEnd w:id="15"/>
      <w:bookmarkEnd w:id="16"/>
      <w:bookmarkEnd w:id="17"/>
    </w:p>
    <w:p w14:paraId="347ED08C" w14:textId="793939E2" w:rsidR="002468F6" w:rsidRPr="00652509" w:rsidRDefault="002468F6" w:rsidP="002468F6">
      <w:pPr>
        <w:pStyle w:val="RequestIndent"/>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4E17C3">
        <w:t xml:space="preserve">MLA invites interested parties to submit tenders by </w:t>
      </w:r>
      <w:sdt>
        <w:sdtPr>
          <w:rPr>
            <w:b/>
            <w:bCs/>
          </w:rPr>
          <w:alias w:val="Time"/>
          <w:tag w:val="Time"/>
          <w:id w:val="-960728037"/>
          <w:placeholder>
            <w:docPart w:val="FD6B0017FB3B4B928F7BC54A401F69B4"/>
          </w:placeholder>
          <w:text w:multiLine="1"/>
        </w:sdtPr>
        <w:sdtEndPr/>
        <w:sdtContent>
          <w:r w:rsidR="00FC7F53" w:rsidRPr="004E17C3">
            <w:rPr>
              <w:b/>
              <w:bCs/>
            </w:rPr>
            <w:t>5.00pm</w:t>
          </w:r>
          <w:r w:rsidR="00407471" w:rsidRPr="004E17C3">
            <w:rPr>
              <w:b/>
              <w:bCs/>
            </w:rPr>
            <w:t xml:space="preserve"> AEST</w:t>
          </w:r>
        </w:sdtContent>
      </w:sdt>
      <w:r w:rsidR="008015FB" w:rsidRPr="004E17C3">
        <w:rPr>
          <w:b/>
          <w:bCs/>
        </w:rPr>
        <w:t xml:space="preserve"> </w:t>
      </w:r>
      <w:r w:rsidRPr="004E17C3">
        <w:rPr>
          <w:b/>
          <w:bCs/>
        </w:rPr>
        <w:t xml:space="preserve">on </w:t>
      </w:r>
      <w:sdt>
        <w:sdtPr>
          <w:rPr>
            <w:b/>
            <w:bCs/>
          </w:rPr>
          <w:alias w:val="Insert Date"/>
          <w:tag w:val="Insert Date"/>
          <w:id w:val="2025506117"/>
          <w:placeholder>
            <w:docPart w:val="51E1056D96BD481183374822FD6B75C7"/>
          </w:placeholder>
          <w:date w:fullDate="2022-05-20T00:00:00Z">
            <w:dateFormat w:val="d MMMM yyyy"/>
            <w:lid w:val="en-AU"/>
            <w:storeMappedDataAs w:val="dateTime"/>
            <w:calendar w:val="gregorian"/>
          </w:date>
        </w:sdtPr>
        <w:sdtEndPr/>
        <w:sdtContent>
          <w:r w:rsidR="006533C5">
            <w:rPr>
              <w:b/>
              <w:bCs/>
            </w:rPr>
            <w:t>20</w:t>
          </w:r>
          <w:r w:rsidR="008A3C8F">
            <w:rPr>
              <w:b/>
              <w:bCs/>
            </w:rPr>
            <w:t xml:space="preserve"> May</w:t>
          </w:r>
          <w:r w:rsidR="009475E3">
            <w:rPr>
              <w:b/>
              <w:bCs/>
            </w:rPr>
            <w:t xml:space="preserve"> 2022</w:t>
          </w:r>
        </w:sdtContent>
      </w:sdt>
      <w:r w:rsidRPr="004E17C3">
        <w:t xml:space="preserve"> (Closing Date), to </w:t>
      </w:r>
      <w:sdt>
        <w:sdtPr>
          <w:rPr>
            <w:b/>
            <w:bCs/>
          </w:rPr>
          <w:alias w:val="Insert proposed services/reason for tender"/>
          <w:tag w:val="Insert proposed services/reason for tender"/>
          <w:id w:val="1295876795"/>
          <w:placeholder>
            <w:docPart w:val="D417C1AAD2314D7196A55514D20A4637"/>
          </w:placeholder>
          <w:text w:multiLine="1"/>
        </w:sdtPr>
        <w:sdtEndPr/>
        <w:sdtContent>
          <w:r w:rsidR="00601F18" w:rsidRPr="004E17C3">
            <w:rPr>
              <w:b/>
              <w:bCs/>
            </w:rPr>
            <w:t>apply for the position of Coordination Officer for the Profitable Grazing Systems (PGS) program</w:t>
          </w:r>
        </w:sdtContent>
      </w:sdt>
      <w:r w:rsidRPr="004E17C3">
        <w:rPr>
          <w:b/>
          <w:bCs/>
        </w:rPr>
        <w:t>.</w:t>
      </w:r>
      <w:bookmarkEnd w:id="18"/>
      <w:bookmarkEnd w:id="19"/>
      <w:bookmarkEnd w:id="20"/>
      <w:bookmarkEnd w:id="21"/>
      <w:bookmarkEnd w:id="22"/>
      <w:bookmarkEnd w:id="23"/>
      <w:bookmarkEnd w:id="24"/>
      <w:r w:rsidRPr="00652509">
        <w:t xml:space="preserve"> </w:t>
      </w:r>
    </w:p>
    <w:p w14:paraId="00134C0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 w:name="_Toc520700789"/>
      <w:bookmarkStart w:id="26" w:name="_Toc520701038"/>
      <w:bookmarkStart w:id="27" w:name="_Toc56061903"/>
      <w:r w:rsidRPr="00652509">
        <w:rPr>
          <w:rFonts w:ascii="Calibri" w:hAnsi="Calibri" w:cs="Arial"/>
          <w:szCs w:val="22"/>
        </w:rPr>
        <w:t>Tender</w:t>
      </w:r>
      <w:bookmarkEnd w:id="25"/>
      <w:bookmarkEnd w:id="26"/>
      <w:r w:rsidRPr="00652509">
        <w:rPr>
          <w:rFonts w:ascii="Calibri" w:hAnsi="Calibri" w:cs="Arial"/>
          <w:szCs w:val="22"/>
        </w:rPr>
        <w:t>s</w:t>
      </w:r>
      <w:bookmarkEnd w:id="27"/>
    </w:p>
    <w:p w14:paraId="7F59433E" w14:textId="77777777" w:rsidR="002468F6" w:rsidRPr="00652509" w:rsidRDefault="002468F6" w:rsidP="002468F6">
      <w:pPr>
        <w:pStyle w:val="RequestIndent"/>
      </w:pPr>
      <w:bookmarkStart w:id="28" w:name="_Toc9407797"/>
      <w:bookmarkStart w:id="29" w:name="_Toc9408083"/>
      <w:bookmarkStart w:id="30" w:name="_Toc9410878"/>
      <w:bookmarkStart w:id="31" w:name="_Toc9411022"/>
      <w:bookmarkStart w:id="32" w:name="_Toc9411171"/>
      <w:bookmarkStart w:id="33" w:name="_Toc9429553"/>
      <w:bookmarkStart w:id="34" w:name="_Toc16685791"/>
      <w:r w:rsidRPr="00652509">
        <w:t>Tenders must comply with all requirements specified in this request for tender.</w:t>
      </w:r>
      <w:bookmarkEnd w:id="28"/>
      <w:bookmarkEnd w:id="29"/>
      <w:bookmarkEnd w:id="30"/>
      <w:bookmarkEnd w:id="31"/>
      <w:bookmarkEnd w:id="32"/>
      <w:bookmarkEnd w:id="33"/>
      <w:bookmarkEnd w:id="34"/>
    </w:p>
    <w:p w14:paraId="1E75AE64" w14:textId="77777777" w:rsidR="002468F6" w:rsidRPr="00652509" w:rsidRDefault="002468F6" w:rsidP="002468F6">
      <w:pPr>
        <w:pStyle w:val="RequestIndent"/>
      </w:pPr>
      <w:bookmarkStart w:id="35" w:name="_Toc9407798"/>
      <w:bookmarkStart w:id="36" w:name="_Toc9408084"/>
      <w:bookmarkStart w:id="37" w:name="_Toc9410879"/>
      <w:bookmarkStart w:id="38" w:name="_Toc9411023"/>
      <w:bookmarkStart w:id="39" w:name="_Toc9411172"/>
      <w:bookmarkStart w:id="40" w:name="_Toc9429554"/>
      <w:bookmarkStart w:id="41" w:name="_Toc16685792"/>
      <w:r w:rsidRPr="00652509">
        <w:t xml:space="preserve">Please submit </w:t>
      </w:r>
      <w:r>
        <w:t>an electronic/</w:t>
      </w:r>
      <w:r w:rsidRPr="00652509">
        <w:t>soft copy of the tender.</w:t>
      </w:r>
      <w:bookmarkEnd w:id="35"/>
      <w:bookmarkEnd w:id="36"/>
      <w:bookmarkEnd w:id="37"/>
      <w:bookmarkEnd w:id="38"/>
      <w:bookmarkEnd w:id="39"/>
      <w:bookmarkEnd w:id="40"/>
      <w:bookmarkEnd w:id="41"/>
    </w:p>
    <w:p w14:paraId="23B0062D" w14:textId="77777777" w:rsidR="002468F6" w:rsidRPr="00652509" w:rsidRDefault="002468F6" w:rsidP="002468F6">
      <w:pPr>
        <w:pStyle w:val="RequestIndent"/>
      </w:pPr>
      <w:bookmarkStart w:id="42" w:name="_Toc9407799"/>
      <w:bookmarkStart w:id="43" w:name="_Toc9408085"/>
      <w:bookmarkStart w:id="44" w:name="_Toc9410880"/>
      <w:bookmarkStart w:id="45" w:name="_Toc9411024"/>
      <w:bookmarkStart w:id="46" w:name="_Toc9411173"/>
      <w:bookmarkStart w:id="47" w:name="_Toc9429555"/>
      <w:bookmarkStart w:id="48" w:name="_Toc16685793"/>
      <w:r w:rsidRPr="00652509">
        <w:t>All questions in Section 2 must be completed.</w:t>
      </w:r>
      <w:bookmarkEnd w:id="42"/>
      <w:bookmarkEnd w:id="43"/>
      <w:bookmarkEnd w:id="44"/>
      <w:bookmarkEnd w:id="45"/>
      <w:bookmarkEnd w:id="46"/>
      <w:bookmarkEnd w:id="47"/>
      <w:bookmarkEnd w:id="48"/>
    </w:p>
    <w:p w14:paraId="32E9A9A4" w14:textId="1EC12146" w:rsidR="002468F6" w:rsidRPr="00652509" w:rsidRDefault="002468F6" w:rsidP="002468F6">
      <w:pPr>
        <w:pStyle w:val="RequestIndent"/>
      </w:pPr>
      <w:bookmarkStart w:id="49" w:name="_Toc9407800"/>
      <w:bookmarkStart w:id="50" w:name="_Toc9408086"/>
      <w:bookmarkStart w:id="51" w:name="_Toc9410881"/>
      <w:bookmarkStart w:id="52" w:name="_Toc9411025"/>
      <w:bookmarkStart w:id="53" w:name="_Toc9411174"/>
      <w:bookmarkStart w:id="54" w:name="_Toc9429556"/>
      <w:bookmarkStart w:id="55" w:name="_Toc16685794"/>
      <w:bookmarkStart w:id="56" w:name="_Toc520700790"/>
      <w:bookmarkStart w:id="57" w:name="_Toc520701039"/>
      <w:r w:rsidRPr="00652509">
        <w:t xml:space="preserve">Section 3 describes MLA’s requirements for </w:t>
      </w:r>
      <w:sdt>
        <w:sdtPr>
          <w:alias w:val="Insert description of subject matter"/>
          <w:tag w:val="Insert description of subject matter"/>
          <w:id w:val="485911011"/>
          <w:placeholder>
            <w:docPart w:val="9E658037A0ED448C9FD247DDA7E2D435"/>
          </w:placeholder>
          <w:text w:multiLine="1"/>
        </w:sdtPr>
        <w:sdtEndPr/>
        <w:sdtContent>
          <w:r w:rsidR="00FC7F53">
            <w:t>the role of Coordination Officer for the PGS program</w:t>
          </w:r>
        </w:sdtContent>
      </w:sdt>
      <w:r w:rsidRPr="00652509">
        <w:t>. Each tenderer must provide a statement detailing how it would meet MLA’s requirements in Section 3.</w:t>
      </w:r>
      <w:bookmarkEnd w:id="49"/>
      <w:bookmarkEnd w:id="50"/>
      <w:bookmarkEnd w:id="51"/>
      <w:bookmarkEnd w:id="52"/>
      <w:bookmarkEnd w:id="53"/>
      <w:bookmarkEnd w:id="54"/>
      <w:bookmarkEnd w:id="55"/>
    </w:p>
    <w:p w14:paraId="491DC262" w14:textId="102CE493" w:rsidR="002468F6" w:rsidRPr="00652509" w:rsidRDefault="002468F6" w:rsidP="002468F6">
      <w:pPr>
        <w:pStyle w:val="RequestIndent"/>
      </w:pPr>
      <w:bookmarkStart w:id="58" w:name="_Toc9407801"/>
      <w:bookmarkStart w:id="59" w:name="_Toc9408087"/>
      <w:bookmarkStart w:id="60" w:name="_Toc9410882"/>
      <w:bookmarkStart w:id="61" w:name="_Toc9411026"/>
      <w:bookmarkStart w:id="62" w:name="_Toc9411175"/>
      <w:bookmarkStart w:id="63" w:name="_Toc9429557"/>
      <w:bookmarkStart w:id="64" w:name="_Toc16685795"/>
      <w:r w:rsidRPr="00652509">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58"/>
      <w:bookmarkEnd w:id="59"/>
      <w:bookmarkEnd w:id="60"/>
      <w:bookmarkEnd w:id="61"/>
      <w:bookmarkEnd w:id="62"/>
      <w:bookmarkEnd w:id="63"/>
      <w:bookmarkEnd w:id="64"/>
      <w:r w:rsidRPr="00652509">
        <w:t xml:space="preserve"> </w:t>
      </w:r>
      <w:r>
        <w:t xml:space="preserve"> </w:t>
      </w:r>
      <w:r w:rsidR="00A06727">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2468F6">
      <w:pPr>
        <w:pStyle w:val="RequestIndent"/>
      </w:pPr>
      <w:bookmarkStart w:id="65" w:name="_Toc9407803"/>
      <w:bookmarkStart w:id="66" w:name="_Toc9408089"/>
      <w:bookmarkStart w:id="67" w:name="_Toc9410884"/>
      <w:bookmarkStart w:id="68" w:name="_Toc9411028"/>
      <w:bookmarkStart w:id="69" w:name="_Toc9411177"/>
      <w:bookmarkStart w:id="70" w:name="_Toc9429559"/>
      <w:bookmarkStart w:id="71" w:name="_Toc16685797"/>
      <w:r w:rsidRPr="00652509">
        <w:t>Section 5 contains a declaration to be completed by the tenderer.</w:t>
      </w:r>
      <w:bookmarkEnd w:id="65"/>
      <w:bookmarkEnd w:id="66"/>
      <w:bookmarkEnd w:id="67"/>
      <w:bookmarkEnd w:id="68"/>
      <w:bookmarkEnd w:id="69"/>
      <w:bookmarkEnd w:id="70"/>
      <w:bookmarkEnd w:id="71"/>
    </w:p>
    <w:p w14:paraId="28903D49" w14:textId="77777777" w:rsidR="002468F6" w:rsidRPr="00652509" w:rsidRDefault="002468F6" w:rsidP="002468F6">
      <w:pPr>
        <w:pStyle w:val="RequestIndent"/>
      </w:pPr>
      <w:bookmarkStart w:id="72" w:name="_Toc9407804"/>
      <w:bookmarkStart w:id="73" w:name="_Toc9408090"/>
      <w:bookmarkStart w:id="74" w:name="_Toc9410885"/>
      <w:bookmarkStart w:id="75" w:name="_Toc9411029"/>
      <w:bookmarkStart w:id="76" w:name="_Toc9411178"/>
      <w:bookmarkStart w:id="77" w:name="_Toc9429560"/>
      <w:bookmarkStart w:id="78" w:name="_Toc16685798"/>
      <w:r w:rsidRPr="00652509">
        <w:t>All tenders should be sent to:</w:t>
      </w:r>
      <w:bookmarkEnd w:id="72"/>
      <w:bookmarkEnd w:id="73"/>
      <w:bookmarkEnd w:id="74"/>
      <w:bookmarkEnd w:id="75"/>
      <w:bookmarkEnd w:id="76"/>
      <w:bookmarkEnd w:id="77"/>
      <w:bookmarkEnd w:id="78"/>
    </w:p>
    <w:p w14:paraId="408BE44C" w14:textId="5DA153EB" w:rsidR="002468F6" w:rsidRPr="00652509" w:rsidRDefault="002468F6" w:rsidP="002468F6">
      <w:pPr>
        <w:ind w:left="1701"/>
        <w:rPr>
          <w:rFonts w:ascii="Calibri" w:hAnsi="Calibri"/>
          <w:sz w:val="22"/>
          <w:szCs w:val="22"/>
        </w:rPr>
      </w:pPr>
      <w:r w:rsidRPr="00652509">
        <w:rPr>
          <w:rFonts w:ascii="Calibri" w:hAnsi="Calibri"/>
          <w:sz w:val="22"/>
          <w:szCs w:val="22"/>
        </w:rPr>
        <w:t xml:space="preserve">Attention: </w:t>
      </w:r>
      <w:sdt>
        <w:sdtPr>
          <w:rPr>
            <w:rFonts w:ascii="Calibri" w:hAnsi="Calibri"/>
            <w:sz w:val="22"/>
            <w:szCs w:val="22"/>
          </w:rPr>
          <w:alias w:val="Insert contact"/>
          <w:tag w:val="Insert contact"/>
          <w:id w:val="1157575394"/>
          <w:placeholder>
            <w:docPart w:val="BF56F6A9671C429EA7E63B508A2EE069"/>
          </w:placeholder>
          <w:text w:multiLine="1"/>
        </w:sdtPr>
        <w:sdtEndPr/>
        <w:sdtContent>
          <w:r w:rsidR="00FC7F53">
            <w:rPr>
              <w:rFonts w:ascii="Calibri" w:hAnsi="Calibri"/>
              <w:sz w:val="22"/>
              <w:szCs w:val="22"/>
            </w:rPr>
            <w:t>Elizabeth Thelander</w:t>
          </w:r>
        </w:sdtContent>
      </w:sdt>
    </w:p>
    <w:p w14:paraId="51C21C16" w14:textId="77777777" w:rsidR="002468F6" w:rsidRPr="00652509" w:rsidRDefault="002468F6" w:rsidP="002468F6">
      <w:pPr>
        <w:ind w:left="1701"/>
        <w:rPr>
          <w:rFonts w:ascii="Calibri" w:hAnsi="Calibri"/>
          <w:sz w:val="22"/>
          <w:szCs w:val="22"/>
        </w:rPr>
      </w:pPr>
      <w:r w:rsidRPr="00652509">
        <w:rPr>
          <w:rFonts w:ascii="Calibri" w:hAnsi="Calibri"/>
          <w:sz w:val="22"/>
          <w:szCs w:val="22"/>
        </w:rPr>
        <w:t xml:space="preserve">Meat &amp; Livestock </w:t>
      </w:r>
      <w:smartTag w:uri="urn:schemas-microsoft-com:office:smarttags" w:element="place">
        <w:smartTag w:uri="urn:schemas-microsoft-com:office:smarttags" w:element="country-region">
          <w:r w:rsidRPr="00652509">
            <w:rPr>
              <w:rFonts w:ascii="Calibri" w:hAnsi="Calibri"/>
              <w:sz w:val="22"/>
              <w:szCs w:val="22"/>
            </w:rPr>
            <w:t>Australia</w:t>
          </w:r>
        </w:smartTag>
      </w:smartTag>
    </w:p>
    <w:p w14:paraId="1EBC6816" w14:textId="77777777" w:rsidR="002468F6" w:rsidRPr="00652509" w:rsidRDefault="002468F6" w:rsidP="002468F6">
      <w:pPr>
        <w:ind w:left="1701"/>
        <w:rPr>
          <w:rFonts w:ascii="Calibri" w:hAnsi="Calibri"/>
          <w:sz w:val="22"/>
          <w:szCs w:val="22"/>
        </w:rPr>
      </w:pPr>
      <w:r w:rsidRPr="00652509">
        <w:rPr>
          <w:rFonts w:ascii="Calibri" w:hAnsi="Calibri"/>
          <w:sz w:val="22"/>
          <w:szCs w:val="22"/>
        </w:rPr>
        <w:t>PO Box 1961</w:t>
      </w:r>
    </w:p>
    <w:p w14:paraId="3CF1E3A4" w14:textId="111D4B2C" w:rsidR="002468F6" w:rsidRDefault="002468F6" w:rsidP="002468F6">
      <w:pPr>
        <w:ind w:left="1701"/>
        <w:rPr>
          <w:rFonts w:ascii="Calibri" w:hAnsi="Calibri"/>
          <w:sz w:val="22"/>
          <w:szCs w:val="22"/>
        </w:rPr>
      </w:pPr>
      <w:r w:rsidRPr="00652509">
        <w:rPr>
          <w:rFonts w:ascii="Calibri" w:hAnsi="Calibri"/>
          <w:sz w:val="22"/>
          <w:szCs w:val="22"/>
        </w:rPr>
        <w:t>North Sydney</w:t>
      </w:r>
      <w:r>
        <w:rPr>
          <w:rFonts w:ascii="Calibri" w:hAnsi="Calibri"/>
          <w:sz w:val="22"/>
          <w:szCs w:val="22"/>
        </w:rPr>
        <w:t xml:space="preserve"> NSW </w:t>
      </w:r>
      <w:r w:rsidRPr="00652509">
        <w:rPr>
          <w:rFonts w:ascii="Calibri" w:hAnsi="Calibri"/>
          <w:sz w:val="22"/>
          <w:szCs w:val="22"/>
        </w:rPr>
        <w:t>2059</w:t>
      </w:r>
    </w:p>
    <w:p w14:paraId="2BD98092" w14:textId="0FA594D2" w:rsidR="00FC7F53" w:rsidRPr="00652509" w:rsidRDefault="00FC7F53" w:rsidP="002468F6">
      <w:pPr>
        <w:ind w:left="1701"/>
        <w:rPr>
          <w:rFonts w:ascii="Calibri" w:hAnsi="Calibri"/>
          <w:sz w:val="22"/>
          <w:szCs w:val="22"/>
        </w:rPr>
      </w:pPr>
      <w:r>
        <w:rPr>
          <w:rFonts w:ascii="Calibri" w:hAnsi="Calibri"/>
          <w:sz w:val="22"/>
          <w:szCs w:val="22"/>
        </w:rPr>
        <w:t>ethelander@mla.com.au</w:t>
      </w:r>
    </w:p>
    <w:p w14:paraId="26B6E7A4" w14:textId="77777777" w:rsidR="002468F6" w:rsidRPr="00652509" w:rsidRDefault="002468F6" w:rsidP="002468F6">
      <w:pPr>
        <w:pStyle w:val="FO4Legal"/>
        <w:spacing w:after="0"/>
        <w:rPr>
          <w:rFonts w:ascii="Calibri" w:hAnsi="Calibri" w:cs="Arial"/>
          <w:sz w:val="22"/>
          <w:szCs w:val="22"/>
        </w:rPr>
      </w:pPr>
    </w:p>
    <w:p w14:paraId="51E148FB" w14:textId="77777777" w:rsidR="002468F6" w:rsidRPr="00652509" w:rsidRDefault="002468F6" w:rsidP="002468F6">
      <w:pPr>
        <w:ind w:left="993"/>
        <w:rPr>
          <w:rFonts w:ascii="Calibri" w:hAnsi="Calibri"/>
          <w:sz w:val="22"/>
          <w:szCs w:val="22"/>
        </w:rPr>
      </w:pPr>
      <w:r w:rsidRPr="00652509">
        <w:rPr>
          <w:rFonts w:ascii="Calibri" w:hAnsi="Calibri"/>
          <w:sz w:val="22"/>
          <w:szCs w:val="22"/>
        </w:rPr>
        <w:t>and 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Section 2</w:t>
      </w:r>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lastRenderedPageBreak/>
        <w:t xml:space="preserve">any additional information, reports or documents required in relation to the Specification in </w:t>
      </w:r>
      <w:r w:rsidRPr="00652509">
        <w:rPr>
          <w:rFonts w:cs="Arial"/>
          <w:b/>
          <w:szCs w:val="22"/>
        </w:rPr>
        <w:t>Section 3</w:t>
      </w:r>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t xml:space="preserve">a statement detailing how the tenderer will meet MLA’s requirements in </w:t>
      </w:r>
      <w:r w:rsidRPr="00652509">
        <w:rPr>
          <w:rFonts w:cs="Arial"/>
          <w:b/>
          <w:szCs w:val="22"/>
        </w:rPr>
        <w:t>Section 3</w:t>
      </w:r>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0D984D07" w14:textId="77777777" w:rsidR="002468F6" w:rsidRPr="00652509" w:rsidRDefault="002468F6" w:rsidP="002468F6">
      <w:pPr>
        <w:pStyle w:val="RequestIndent"/>
        <w:ind w:left="0"/>
      </w:pPr>
      <w:bookmarkStart w:id="79" w:name="_Toc9407805"/>
      <w:bookmarkStart w:id="80" w:name="_Toc9408091"/>
      <w:bookmarkStart w:id="81" w:name="_Toc9410886"/>
      <w:bookmarkStart w:id="82" w:name="_Toc9411030"/>
      <w:bookmarkStart w:id="83" w:name="_Toc9411179"/>
      <w:bookmarkStart w:id="84" w:name="_Toc9429561"/>
      <w:bookmarkStart w:id="85" w:name="_Toc16685799"/>
      <w:r w:rsidRPr="00652509">
        <w:t>MLA will treat all tenders in confidence.</w:t>
      </w:r>
      <w:bookmarkEnd w:id="79"/>
      <w:bookmarkEnd w:id="80"/>
      <w:bookmarkEnd w:id="81"/>
      <w:bookmarkEnd w:id="82"/>
      <w:bookmarkEnd w:id="83"/>
      <w:bookmarkEnd w:id="84"/>
      <w:bookmarkEnd w:id="85"/>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6" w:name="_Toc56061904"/>
      <w:r w:rsidRPr="00652509">
        <w:rPr>
          <w:rFonts w:ascii="Calibri" w:hAnsi="Calibri" w:cs="Arial"/>
          <w:szCs w:val="22"/>
        </w:rPr>
        <w:t>Ownership of tenders</w:t>
      </w:r>
      <w:bookmarkEnd w:id="86"/>
    </w:p>
    <w:p w14:paraId="0AA63EBB" w14:textId="77777777" w:rsidR="002468F6" w:rsidRPr="00652509" w:rsidRDefault="002468F6" w:rsidP="002468F6">
      <w:pPr>
        <w:pStyle w:val="RequestIndent"/>
      </w:pPr>
      <w:bookmarkStart w:id="87" w:name="_Toc9407807"/>
      <w:bookmarkStart w:id="88" w:name="_Toc9408093"/>
      <w:bookmarkStart w:id="89" w:name="_Toc9410888"/>
      <w:bookmarkStart w:id="90" w:name="_Toc9411032"/>
      <w:bookmarkStart w:id="91" w:name="_Toc9411181"/>
      <w:bookmarkStart w:id="92" w:name="_Toc9429563"/>
      <w:bookmarkStart w:id="93" w:name="_Toc16685801"/>
      <w:r w:rsidRPr="00652509">
        <w:t>All material submitted in response to this request for tender will become the property of MLA.</w:t>
      </w:r>
      <w:bookmarkEnd w:id="87"/>
      <w:bookmarkEnd w:id="88"/>
      <w:bookmarkEnd w:id="89"/>
      <w:bookmarkEnd w:id="90"/>
      <w:bookmarkEnd w:id="91"/>
      <w:bookmarkEnd w:id="92"/>
      <w:bookmarkEnd w:id="93"/>
      <w:r w:rsidRPr="00652509">
        <w:t xml:space="preserve"> </w:t>
      </w:r>
    </w:p>
    <w:p w14:paraId="26C1543E" w14:textId="77777777" w:rsidR="002468F6" w:rsidRPr="00652509" w:rsidRDefault="002468F6" w:rsidP="002468F6">
      <w:pPr>
        <w:pStyle w:val="RequestIndent"/>
      </w:pPr>
      <w:bookmarkStart w:id="94" w:name="_Toc9407808"/>
      <w:bookmarkStart w:id="95" w:name="_Toc9408094"/>
      <w:bookmarkStart w:id="96" w:name="_Toc9410889"/>
      <w:bookmarkStart w:id="97" w:name="_Toc9411033"/>
      <w:bookmarkStart w:id="98" w:name="_Toc9411182"/>
      <w:bookmarkStart w:id="99" w:name="_Toc9429564"/>
      <w:bookmarkStart w:id="100" w:name="_Toc16685802"/>
      <w:r w:rsidRPr="00652509">
        <w:t xml:space="preserve">Any intellectual property rights that exist in a tender will remain  </w:t>
      </w:r>
      <w:r>
        <w:t xml:space="preserve">with the </w:t>
      </w:r>
      <w:r w:rsidRPr="00652509">
        <w:t>tenderer.</w:t>
      </w:r>
      <w:bookmarkEnd w:id="94"/>
      <w:bookmarkEnd w:id="95"/>
      <w:bookmarkEnd w:id="96"/>
      <w:bookmarkEnd w:id="97"/>
      <w:bookmarkEnd w:id="98"/>
      <w:bookmarkEnd w:id="99"/>
      <w:bookmarkEnd w:id="100"/>
      <w:r w:rsidRPr="00652509">
        <w:t xml:space="preserve"> </w:t>
      </w:r>
    </w:p>
    <w:p w14:paraId="61C98CDD" w14:textId="77777777" w:rsidR="002468F6" w:rsidRPr="00652509" w:rsidRDefault="002468F6" w:rsidP="002468F6">
      <w:pPr>
        <w:pStyle w:val="RequestIndent"/>
      </w:pPr>
      <w:bookmarkStart w:id="101" w:name="_Toc9407809"/>
      <w:bookmarkStart w:id="102" w:name="_Toc9408095"/>
      <w:bookmarkStart w:id="103" w:name="_Toc9410890"/>
      <w:bookmarkStart w:id="104" w:name="_Toc9411034"/>
      <w:bookmarkStart w:id="105" w:name="_Toc9411183"/>
      <w:bookmarkStart w:id="106" w:name="_Toc9429565"/>
      <w:bookmarkStart w:id="107" w:name="_Toc16685803"/>
      <w:r w:rsidRPr="00652509">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1"/>
      <w:bookmarkEnd w:id="102"/>
      <w:bookmarkEnd w:id="103"/>
      <w:bookmarkEnd w:id="104"/>
      <w:bookmarkEnd w:id="105"/>
      <w:bookmarkEnd w:id="106"/>
      <w:bookmarkEnd w:id="107"/>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8" w:name="_Toc56061905"/>
      <w:r w:rsidRPr="00652509">
        <w:rPr>
          <w:rFonts w:ascii="Calibri" w:hAnsi="Calibri" w:cs="Arial"/>
          <w:szCs w:val="22"/>
        </w:rPr>
        <w:t>Disclosure</w:t>
      </w:r>
      <w:bookmarkEnd w:id="108"/>
    </w:p>
    <w:p w14:paraId="55E79905" w14:textId="77777777" w:rsidR="002468F6" w:rsidRPr="00652509" w:rsidRDefault="002468F6" w:rsidP="002468F6">
      <w:pPr>
        <w:pStyle w:val="RequestIndent"/>
      </w:pPr>
      <w:bookmarkStart w:id="109" w:name="_Toc9407811"/>
      <w:bookmarkStart w:id="110" w:name="_Toc9408097"/>
      <w:bookmarkStart w:id="111" w:name="_Toc9410892"/>
      <w:bookmarkStart w:id="112" w:name="_Toc9411036"/>
      <w:bookmarkStart w:id="113" w:name="_Toc9411185"/>
      <w:bookmarkStart w:id="114" w:name="_Toc9429567"/>
      <w:bookmarkStart w:id="115" w:name="_Toc16685805"/>
      <w:r w:rsidRPr="00652509">
        <w:t>In providing a tender the tenderer agrees to the disclosure of information in the tender to MLA’s employees, agents, contractors and advisors, for the purposes of this tender process</w:t>
      </w:r>
      <w:r>
        <w:t>,</w:t>
      </w:r>
      <w:r w:rsidRPr="00652509">
        <w:t xml:space="preserve"> </w:t>
      </w:r>
      <w:r>
        <w:t>as required by law or otherwise with the tenderer’s consent</w:t>
      </w:r>
      <w:r w:rsidRPr="00652509">
        <w:t>.</w:t>
      </w:r>
      <w:bookmarkEnd w:id="109"/>
      <w:bookmarkEnd w:id="110"/>
      <w:bookmarkEnd w:id="111"/>
      <w:bookmarkEnd w:id="112"/>
      <w:bookmarkEnd w:id="113"/>
      <w:bookmarkEnd w:id="114"/>
      <w:bookmarkEnd w:id="115"/>
    </w:p>
    <w:p w14:paraId="30E63301" w14:textId="77777777" w:rsidR="002468F6" w:rsidRPr="00652509" w:rsidRDefault="002468F6" w:rsidP="002468F6">
      <w:pPr>
        <w:pStyle w:val="RequestIndent"/>
      </w:pPr>
      <w:bookmarkStart w:id="116" w:name="_Toc9407812"/>
      <w:bookmarkStart w:id="117" w:name="_Toc9408098"/>
      <w:bookmarkStart w:id="118" w:name="_Toc9410893"/>
      <w:bookmarkStart w:id="119" w:name="_Toc9411037"/>
      <w:bookmarkStart w:id="120" w:name="_Toc9411186"/>
      <w:bookmarkStart w:id="121" w:name="_Toc9429568"/>
      <w:bookmarkStart w:id="122" w:name="_Toc16685806"/>
      <w:r w:rsidRPr="00652509">
        <w:t>Tenderers must identify any information that they consider should be protected as confidential information and provide reasons for this.</w:t>
      </w:r>
      <w:bookmarkEnd w:id="116"/>
      <w:bookmarkEnd w:id="117"/>
      <w:bookmarkEnd w:id="118"/>
      <w:bookmarkEnd w:id="119"/>
      <w:bookmarkEnd w:id="120"/>
      <w:bookmarkEnd w:id="121"/>
      <w:bookmarkEnd w:id="122"/>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3" w:name="_Toc56061906"/>
      <w:r w:rsidRPr="00652509">
        <w:rPr>
          <w:rFonts w:ascii="Calibri" w:hAnsi="Calibri" w:cs="Arial"/>
          <w:szCs w:val="22"/>
        </w:rPr>
        <w:t>Questions</w:t>
      </w:r>
      <w:bookmarkEnd w:id="56"/>
      <w:bookmarkEnd w:id="57"/>
      <w:bookmarkEnd w:id="123"/>
    </w:p>
    <w:p w14:paraId="3E4D3470" w14:textId="73D582BA" w:rsidR="002468F6" w:rsidRPr="00652509" w:rsidRDefault="002468F6" w:rsidP="002468F6">
      <w:pPr>
        <w:pStyle w:val="RequestIndent"/>
      </w:pPr>
      <w:bookmarkStart w:id="124" w:name="_Toc9407814"/>
      <w:bookmarkStart w:id="125" w:name="_Toc9408100"/>
      <w:bookmarkStart w:id="126" w:name="_Toc9410895"/>
      <w:bookmarkStart w:id="127" w:name="_Toc9411039"/>
      <w:bookmarkStart w:id="128" w:name="_Toc9411188"/>
      <w:bookmarkStart w:id="129" w:name="_Toc9429570"/>
      <w:bookmarkStart w:id="130" w:name="_Toc16685808"/>
      <w:r w:rsidRPr="00652509">
        <w:t xml:space="preserve">Any questions must be submitted in writing and marked to the attention of </w:t>
      </w:r>
      <w:sdt>
        <w:sdtPr>
          <w:alias w:val="Insert name and contact details"/>
          <w:tag w:val="Insert name and contact details"/>
          <w:id w:val="-598949332"/>
          <w:placeholder>
            <w:docPart w:val="24A3AC127D1D468CBF7BE70F4E78881B"/>
          </w:placeholder>
          <w:text w:multiLine="1"/>
        </w:sdtPr>
        <w:sdtEndPr/>
        <w:sdtContent>
          <w:r w:rsidR="00FC7F53">
            <w:t>Elizabeth Thelander, MLA Project Manager, ethelander@mla.com.au</w:t>
          </w:r>
        </w:sdtContent>
      </w:sdt>
      <w:r w:rsidRPr="00652509">
        <w:t>. MLA may provide the answers to such questions to all tenderers.</w:t>
      </w:r>
      <w:bookmarkEnd w:id="124"/>
      <w:bookmarkEnd w:id="125"/>
      <w:bookmarkEnd w:id="126"/>
      <w:bookmarkEnd w:id="127"/>
      <w:bookmarkEnd w:id="128"/>
      <w:bookmarkEnd w:id="129"/>
      <w:bookmarkEnd w:id="130"/>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31" w:name="_Toc520700791"/>
      <w:bookmarkStart w:id="132" w:name="_Toc520701040"/>
      <w:bookmarkStart w:id="133" w:name="_Toc56061907"/>
      <w:r w:rsidRPr="00652509">
        <w:rPr>
          <w:rFonts w:ascii="Calibri" w:hAnsi="Calibri" w:cs="Arial"/>
          <w:szCs w:val="22"/>
        </w:rPr>
        <w:t>Extension of Closing Date</w:t>
      </w:r>
      <w:bookmarkEnd w:id="131"/>
      <w:bookmarkEnd w:id="132"/>
      <w:bookmarkEnd w:id="133"/>
    </w:p>
    <w:p w14:paraId="1276C942" w14:textId="77777777" w:rsidR="002468F6" w:rsidRPr="00652509" w:rsidRDefault="002468F6" w:rsidP="002468F6">
      <w:pPr>
        <w:pStyle w:val="RequestIndent"/>
      </w:pPr>
      <w:bookmarkStart w:id="134" w:name="_Toc9407816"/>
      <w:bookmarkStart w:id="135" w:name="_Toc9408102"/>
      <w:bookmarkStart w:id="136" w:name="_Toc9410897"/>
      <w:bookmarkStart w:id="137" w:name="_Toc9411041"/>
      <w:bookmarkStart w:id="138" w:name="_Toc9411190"/>
      <w:bookmarkStart w:id="139" w:name="_Toc9429572"/>
      <w:bookmarkStart w:id="140"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34"/>
      <w:bookmarkEnd w:id="135"/>
      <w:bookmarkEnd w:id="136"/>
      <w:bookmarkEnd w:id="137"/>
      <w:bookmarkEnd w:id="138"/>
      <w:bookmarkEnd w:id="139"/>
      <w:bookmarkEnd w:id="140"/>
    </w:p>
    <w:p w14:paraId="7213AF1B" w14:textId="77777777" w:rsidR="002468F6" w:rsidRPr="00652509" w:rsidRDefault="002468F6" w:rsidP="002468F6">
      <w:pPr>
        <w:pStyle w:val="RequestIndent"/>
      </w:pPr>
      <w:bookmarkStart w:id="141" w:name="_Toc9407817"/>
      <w:bookmarkStart w:id="142" w:name="_Toc9408103"/>
      <w:bookmarkStart w:id="143" w:name="_Toc9410898"/>
      <w:bookmarkStart w:id="144" w:name="_Toc9411042"/>
      <w:bookmarkStart w:id="145" w:name="_Toc9411191"/>
      <w:bookmarkStart w:id="146" w:name="_Toc9429573"/>
      <w:bookmarkStart w:id="147" w:name="_Toc16685811"/>
      <w:r w:rsidRPr="00652509">
        <w:t>Any extension of time will be granted to all tenderers, not only the tenderer requesting the extension.</w:t>
      </w:r>
      <w:bookmarkEnd w:id="141"/>
      <w:bookmarkEnd w:id="142"/>
      <w:bookmarkEnd w:id="143"/>
      <w:bookmarkEnd w:id="144"/>
      <w:bookmarkEnd w:id="145"/>
      <w:bookmarkEnd w:id="146"/>
      <w:bookmarkEnd w:id="147"/>
    </w:p>
    <w:p w14:paraId="78319F9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48" w:name="_Toc56061908"/>
      <w:r w:rsidRPr="00652509">
        <w:rPr>
          <w:rFonts w:ascii="Calibri" w:hAnsi="Calibri" w:cs="Arial"/>
          <w:szCs w:val="22"/>
        </w:rPr>
        <w:t>Discussion and public statements</w:t>
      </w:r>
      <w:bookmarkEnd w:id="148"/>
    </w:p>
    <w:p w14:paraId="22C506CE" w14:textId="77777777" w:rsidR="002468F6" w:rsidRPr="00652509" w:rsidRDefault="002468F6" w:rsidP="002468F6">
      <w:pPr>
        <w:pStyle w:val="RequestIndent"/>
      </w:pPr>
      <w:bookmarkStart w:id="149" w:name="_Toc9407819"/>
      <w:bookmarkStart w:id="150" w:name="_Toc9408105"/>
      <w:bookmarkStart w:id="151" w:name="_Toc9410900"/>
      <w:bookmarkStart w:id="152" w:name="_Toc9411044"/>
      <w:bookmarkStart w:id="153" w:name="_Toc9411193"/>
      <w:bookmarkStart w:id="154" w:name="_Toc9429575"/>
      <w:bookmarkStart w:id="155" w:name="_Toc16685813"/>
      <w:r w:rsidRPr="00652509">
        <w:t xml:space="preserve">Unless expressly provided in this request for tender, tenderers and their employees, agents, contractors and advisers must not at any time during the tender process approach </w:t>
      </w:r>
      <w:r w:rsidRPr="00652509">
        <w:lastRenderedPageBreak/>
        <w:t>or discuss with any MLA employees, agents, contractors or advisers (except the MLA Contact) any matter relating to the request for tender or the tender.</w:t>
      </w:r>
      <w:bookmarkEnd w:id="149"/>
      <w:bookmarkEnd w:id="150"/>
      <w:bookmarkEnd w:id="151"/>
      <w:bookmarkEnd w:id="152"/>
      <w:bookmarkEnd w:id="153"/>
      <w:bookmarkEnd w:id="154"/>
      <w:bookmarkEnd w:id="155"/>
    </w:p>
    <w:p w14:paraId="7BA2CC4C" w14:textId="77777777" w:rsidR="002468F6" w:rsidRPr="00652509" w:rsidRDefault="002468F6" w:rsidP="002468F6">
      <w:pPr>
        <w:pStyle w:val="RequestIndent"/>
      </w:pPr>
      <w:bookmarkStart w:id="156" w:name="_Toc9407820"/>
      <w:bookmarkStart w:id="157" w:name="_Toc9408106"/>
      <w:bookmarkStart w:id="158" w:name="_Toc9410901"/>
      <w:bookmarkStart w:id="159" w:name="_Toc9411045"/>
      <w:bookmarkStart w:id="160" w:name="_Toc9411194"/>
      <w:bookmarkStart w:id="161" w:name="_Toc9429576"/>
      <w:bookmarkStart w:id="162" w:name="_Toc16685814"/>
      <w:r w:rsidRPr="00652509">
        <w:t>Tenderers must not make any public statement about this request for tender without the prior written consent of MLA.</w:t>
      </w:r>
      <w:bookmarkEnd w:id="156"/>
      <w:bookmarkEnd w:id="157"/>
      <w:bookmarkEnd w:id="158"/>
      <w:bookmarkEnd w:id="159"/>
      <w:bookmarkEnd w:id="160"/>
      <w:bookmarkEnd w:id="161"/>
      <w:bookmarkEnd w:id="162"/>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3" w:name="_Toc14086430"/>
      <w:bookmarkStart w:id="164" w:name="_Toc56061909"/>
      <w:r w:rsidRPr="00652509">
        <w:rPr>
          <w:rFonts w:ascii="Calibri" w:hAnsi="Calibri" w:cs="Arial"/>
          <w:szCs w:val="22"/>
        </w:rPr>
        <w:t>Conflict of interest</w:t>
      </w:r>
      <w:bookmarkEnd w:id="163"/>
      <w:bookmarkEnd w:id="164"/>
    </w:p>
    <w:p w14:paraId="084ACA59" w14:textId="77777777" w:rsidR="002468F6" w:rsidRPr="00652509" w:rsidRDefault="002468F6" w:rsidP="002468F6">
      <w:pPr>
        <w:pStyle w:val="RequestIndent"/>
      </w:pPr>
      <w:bookmarkStart w:id="165" w:name="_Toc9407822"/>
      <w:bookmarkStart w:id="166" w:name="_Toc9408108"/>
      <w:bookmarkStart w:id="167" w:name="_Toc9410903"/>
      <w:bookmarkStart w:id="168" w:name="_Toc9411047"/>
      <w:bookmarkStart w:id="169" w:name="_Toc9411196"/>
      <w:bookmarkStart w:id="170" w:name="_Toc9429578"/>
      <w:bookmarkStart w:id="171" w:name="_Toc16685816"/>
      <w:r w:rsidRPr="00652509">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5"/>
      <w:bookmarkEnd w:id="166"/>
      <w:bookmarkEnd w:id="167"/>
      <w:bookmarkEnd w:id="168"/>
      <w:bookmarkEnd w:id="169"/>
      <w:bookmarkEnd w:id="170"/>
      <w:bookmarkEnd w:id="171"/>
    </w:p>
    <w:p w14:paraId="38415D59" w14:textId="77777777" w:rsidR="002468F6" w:rsidRPr="00652509" w:rsidRDefault="002468F6" w:rsidP="002468F6">
      <w:pPr>
        <w:pStyle w:val="Level4Legal"/>
        <w:rPr>
          <w:rFonts w:cs="Arial"/>
          <w:szCs w:val="22"/>
        </w:rPr>
      </w:pPr>
      <w:r w:rsidRPr="00652509">
        <w:rPr>
          <w:rFonts w:cs="Arial"/>
          <w:szCs w:val="22"/>
        </w:rPr>
        <w:t xml:space="preserve">enter into discussions to seek to resolve such conflict of interest; </w:t>
      </w:r>
    </w:p>
    <w:p w14:paraId="3EA6EED5" w14:textId="77777777" w:rsidR="002468F6" w:rsidRPr="00652509" w:rsidRDefault="002468F6" w:rsidP="002468F6">
      <w:pPr>
        <w:pStyle w:val="Level4Legal"/>
        <w:rPr>
          <w:rFonts w:cs="Arial"/>
          <w:szCs w:val="22"/>
        </w:rPr>
      </w:pPr>
      <w:r w:rsidRPr="00652509">
        <w:rPr>
          <w:rFonts w:cs="Arial"/>
          <w:szCs w:val="22"/>
        </w:rPr>
        <w:t>disregard the tender provided by such a tenderer; or</w:t>
      </w:r>
    </w:p>
    <w:p w14:paraId="25253081" w14:textId="77777777" w:rsidR="002468F6" w:rsidRPr="00652509" w:rsidRDefault="002468F6" w:rsidP="002468F6">
      <w:pPr>
        <w:pStyle w:val="Level4Legal"/>
        <w:rPr>
          <w:rFonts w:cs="Arial"/>
          <w:szCs w:val="22"/>
        </w:rPr>
      </w:pPr>
      <w:r w:rsidRPr="00652509">
        <w:rPr>
          <w:rFonts w:cs="Arial"/>
          <w:szCs w:val="22"/>
        </w:rPr>
        <w:t xml:space="preserve">take any other action it considers appropriate. </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2" w:name="_Toc14086434"/>
      <w:bookmarkStart w:id="173" w:name="_Toc56061910"/>
      <w:r>
        <w:rPr>
          <w:rFonts w:ascii="Calibri" w:hAnsi="Calibri" w:cs="Arial"/>
          <w:szCs w:val="22"/>
        </w:rPr>
        <w:t>Budget</w:t>
      </w:r>
      <w:r w:rsidRPr="00652509">
        <w:rPr>
          <w:rFonts w:ascii="Calibri" w:hAnsi="Calibri" w:cs="Arial"/>
          <w:szCs w:val="22"/>
        </w:rPr>
        <w:t xml:space="preserve"> information</w:t>
      </w:r>
      <w:bookmarkEnd w:id="172"/>
      <w:bookmarkEnd w:id="173"/>
    </w:p>
    <w:p w14:paraId="2A3B3D7B" w14:textId="77777777" w:rsidR="002468F6" w:rsidRPr="00652509" w:rsidRDefault="002468F6" w:rsidP="002468F6">
      <w:pPr>
        <w:pStyle w:val="RequestIndent"/>
      </w:pPr>
      <w:bookmarkStart w:id="174" w:name="_Toc9407824"/>
      <w:bookmarkStart w:id="175" w:name="_Toc9408110"/>
      <w:bookmarkStart w:id="176" w:name="_Toc9410905"/>
      <w:bookmarkStart w:id="177" w:name="_Toc9411049"/>
      <w:bookmarkStart w:id="178" w:name="_Toc9411198"/>
      <w:bookmarkStart w:id="179" w:name="_Toc9429580"/>
      <w:bookmarkStart w:id="180" w:name="_Toc16685818"/>
      <w:r>
        <w:t>Budget</w:t>
      </w:r>
      <w:r w:rsidRPr="00652509">
        <w:t xml:space="preserve"> information specified in tenders must:</w:t>
      </w:r>
      <w:bookmarkEnd w:id="174"/>
      <w:bookmarkEnd w:id="175"/>
      <w:bookmarkEnd w:id="176"/>
      <w:bookmarkEnd w:id="177"/>
      <w:bookmarkEnd w:id="178"/>
      <w:bookmarkEnd w:id="179"/>
      <w:bookmarkEnd w:id="180"/>
    </w:p>
    <w:p w14:paraId="3DB256B3" w14:textId="77777777" w:rsidR="002468F6" w:rsidRPr="00652509" w:rsidRDefault="002468F6" w:rsidP="002468F6">
      <w:pPr>
        <w:pStyle w:val="Level4Legal"/>
        <w:rPr>
          <w:rFonts w:cs="Arial"/>
          <w:szCs w:val="22"/>
        </w:rPr>
      </w:pPr>
      <w:r w:rsidRPr="00652509">
        <w:rPr>
          <w:rFonts w:cs="Arial"/>
          <w:szCs w:val="22"/>
        </w:rPr>
        <w:t>be expressed in Australian dollars;</w:t>
      </w:r>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r w:rsidRPr="00652509">
        <w:rPr>
          <w:rFonts w:cs="Arial"/>
          <w:szCs w:val="22"/>
        </w:rPr>
        <w:t>expenses;</w:t>
      </w:r>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77777777" w:rsidR="002468F6" w:rsidRPr="00652509" w:rsidRDefault="002468F6" w:rsidP="002468F6">
      <w:pPr>
        <w:pStyle w:val="Level4Legal"/>
      </w:pPr>
      <w:r w:rsidRPr="00652509">
        <w:rPr>
          <w:rFonts w:cs="Arial"/>
          <w:szCs w:val="22"/>
        </w:rPr>
        <w:t>apply for the duration of the provision of the goods and services contemplated by this request for tender.</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1" w:name="_Toc14086426"/>
      <w:bookmarkStart w:id="182" w:name="_Toc56061911"/>
      <w:bookmarkStart w:id="183" w:name="_Toc14086435"/>
      <w:r w:rsidRPr="00652509">
        <w:rPr>
          <w:rFonts w:ascii="Calibri" w:hAnsi="Calibri" w:cs="Arial"/>
          <w:szCs w:val="22"/>
        </w:rPr>
        <w:t>Tender validity period</w:t>
      </w:r>
      <w:bookmarkEnd w:id="181"/>
      <w:bookmarkEnd w:id="182"/>
    </w:p>
    <w:p w14:paraId="65464F71" w14:textId="77777777" w:rsidR="002468F6" w:rsidRPr="00652509" w:rsidRDefault="002468F6" w:rsidP="002468F6">
      <w:pPr>
        <w:pStyle w:val="RequestIndent"/>
      </w:pPr>
      <w:bookmarkStart w:id="184" w:name="_Toc9407826"/>
      <w:bookmarkStart w:id="185" w:name="_Toc9408112"/>
      <w:bookmarkStart w:id="186" w:name="_Toc9410907"/>
      <w:bookmarkStart w:id="187" w:name="_Toc9411051"/>
      <w:bookmarkStart w:id="188" w:name="_Toc9411200"/>
      <w:bookmarkStart w:id="189" w:name="_Toc9429582"/>
      <w:bookmarkStart w:id="190" w:name="_Toc16685820"/>
      <w:r w:rsidRPr="00652509">
        <w:t>Each tender must remain open for acceptance by MLA for a period of at least six months from the Closing Date. The tenderer should specify any longer periods for which the offer remains valid.</w:t>
      </w:r>
      <w:bookmarkEnd w:id="184"/>
      <w:bookmarkEnd w:id="185"/>
      <w:bookmarkEnd w:id="186"/>
      <w:bookmarkEnd w:id="187"/>
      <w:bookmarkEnd w:id="188"/>
      <w:bookmarkEnd w:id="189"/>
      <w:bookmarkEnd w:id="190"/>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1" w:name="_Toc56061912"/>
      <w:r w:rsidRPr="00652509">
        <w:rPr>
          <w:rFonts w:ascii="Calibri" w:hAnsi="Calibri" w:cs="Arial"/>
          <w:szCs w:val="22"/>
        </w:rPr>
        <w:t>Applicable law</w:t>
      </w:r>
      <w:bookmarkEnd w:id="183"/>
      <w:bookmarkEnd w:id="191"/>
    </w:p>
    <w:p w14:paraId="4250DC4C" w14:textId="77777777" w:rsidR="002468F6" w:rsidRPr="00652509" w:rsidRDefault="002468F6" w:rsidP="002468F6">
      <w:pPr>
        <w:pStyle w:val="RequestIndent"/>
      </w:pPr>
      <w:bookmarkStart w:id="192" w:name="_Toc9407828"/>
      <w:bookmarkStart w:id="193" w:name="_Toc9408114"/>
      <w:bookmarkStart w:id="194" w:name="_Toc9410909"/>
      <w:bookmarkStart w:id="195" w:name="_Toc9411053"/>
      <w:bookmarkStart w:id="196" w:name="_Toc9411202"/>
      <w:bookmarkStart w:id="197" w:name="_Toc9429584"/>
      <w:bookmarkStart w:id="198" w:name="_Toc16685822"/>
      <w:r w:rsidRPr="00652509">
        <w:t>The laws of New South Wales apply to this request for tender.</w:t>
      </w:r>
      <w:bookmarkEnd w:id="192"/>
      <w:bookmarkEnd w:id="193"/>
      <w:bookmarkEnd w:id="194"/>
      <w:bookmarkEnd w:id="195"/>
      <w:bookmarkEnd w:id="196"/>
      <w:bookmarkEnd w:id="197"/>
      <w:bookmarkEnd w:id="198"/>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9" w:name="_Toc56061913"/>
      <w:bookmarkStart w:id="200" w:name="_Toc500918699"/>
      <w:bookmarkStart w:id="201" w:name="_Toc2499874"/>
      <w:bookmarkStart w:id="202" w:name="_Toc14086427"/>
      <w:r w:rsidRPr="00652509">
        <w:rPr>
          <w:rFonts w:ascii="Calibri" w:hAnsi="Calibri" w:cs="Arial"/>
          <w:szCs w:val="22"/>
        </w:rPr>
        <w:t>Privacy</w:t>
      </w:r>
      <w:bookmarkEnd w:id="199"/>
      <w:r w:rsidRPr="00652509">
        <w:rPr>
          <w:rFonts w:ascii="Calibri" w:hAnsi="Calibri" w:cs="Arial"/>
          <w:szCs w:val="22"/>
        </w:rPr>
        <w:t xml:space="preserve"> </w:t>
      </w:r>
      <w:bookmarkEnd w:id="200"/>
      <w:bookmarkEnd w:id="201"/>
      <w:bookmarkEnd w:id="202"/>
    </w:p>
    <w:p w14:paraId="729E210F" w14:textId="77777777" w:rsidR="002468F6" w:rsidRPr="00652509" w:rsidRDefault="002468F6" w:rsidP="002468F6">
      <w:pPr>
        <w:pStyle w:val="RequestIndent"/>
      </w:pPr>
      <w:bookmarkStart w:id="203" w:name="_Toc9407830"/>
      <w:bookmarkStart w:id="204" w:name="_Toc9408116"/>
      <w:bookmarkStart w:id="205" w:name="_Toc9410911"/>
      <w:bookmarkStart w:id="206" w:name="_Toc9411055"/>
      <w:bookmarkStart w:id="207" w:name="_Toc9411204"/>
      <w:bookmarkStart w:id="208" w:name="_Toc9429586"/>
      <w:bookmarkStart w:id="209"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203"/>
      <w:bookmarkEnd w:id="204"/>
      <w:bookmarkEnd w:id="205"/>
      <w:bookmarkEnd w:id="206"/>
      <w:bookmarkEnd w:id="207"/>
      <w:bookmarkEnd w:id="208"/>
      <w:bookmarkEnd w:id="209"/>
    </w:p>
    <w:p w14:paraId="37674186"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10" w:name="_Toc56061914"/>
      <w:r w:rsidRPr="00652509">
        <w:rPr>
          <w:rFonts w:ascii="Calibri" w:hAnsi="Calibri" w:cs="Arial"/>
          <w:szCs w:val="22"/>
        </w:rPr>
        <w:lastRenderedPageBreak/>
        <w:t>MLA’s rights</w:t>
      </w:r>
      <w:bookmarkEnd w:id="210"/>
    </w:p>
    <w:p w14:paraId="0F497BF0" w14:textId="77777777" w:rsidR="002468F6" w:rsidRPr="00652509" w:rsidRDefault="002468F6" w:rsidP="002468F6">
      <w:pPr>
        <w:pStyle w:val="RequestIndent"/>
      </w:pPr>
      <w:bookmarkStart w:id="211" w:name="_Ref521590514"/>
      <w:bookmarkStart w:id="212" w:name="_Toc9407832"/>
      <w:bookmarkStart w:id="213" w:name="_Toc9408118"/>
      <w:bookmarkStart w:id="214" w:name="_Toc9410913"/>
      <w:bookmarkStart w:id="215" w:name="_Toc9411057"/>
      <w:bookmarkStart w:id="216" w:name="_Toc9411206"/>
      <w:bookmarkStart w:id="217" w:name="_Toc9429588"/>
      <w:bookmarkStart w:id="218" w:name="_Toc16685826"/>
      <w:r w:rsidRPr="00652509">
        <w:t>MLA reserves the right to:</w:t>
      </w:r>
      <w:bookmarkEnd w:id="211"/>
      <w:bookmarkEnd w:id="212"/>
      <w:bookmarkEnd w:id="213"/>
      <w:bookmarkEnd w:id="214"/>
      <w:bookmarkEnd w:id="215"/>
      <w:bookmarkEnd w:id="216"/>
      <w:bookmarkEnd w:id="217"/>
      <w:bookmarkEnd w:id="218"/>
    </w:p>
    <w:p w14:paraId="112459E4" w14:textId="77777777" w:rsidR="002468F6" w:rsidRPr="00652509" w:rsidRDefault="002468F6" w:rsidP="002468F6">
      <w:pPr>
        <w:pStyle w:val="Level4Legal"/>
        <w:rPr>
          <w:rFonts w:cs="Arial"/>
          <w:szCs w:val="22"/>
        </w:rPr>
      </w:pPr>
      <w:r w:rsidRPr="00652509">
        <w:rPr>
          <w:rFonts w:cs="Arial"/>
          <w:szCs w:val="22"/>
        </w:rPr>
        <w:t>reject any tender;</w:t>
      </w:r>
    </w:p>
    <w:p w14:paraId="3A99400B" w14:textId="77777777" w:rsidR="002468F6" w:rsidRPr="00652509" w:rsidRDefault="002468F6" w:rsidP="002468F6">
      <w:pPr>
        <w:pStyle w:val="Level4Legal"/>
        <w:rPr>
          <w:rFonts w:cs="Arial"/>
          <w:szCs w:val="22"/>
        </w:rPr>
      </w:pPr>
      <w:r w:rsidRPr="00652509">
        <w:rPr>
          <w:rFonts w:cs="Arial"/>
          <w:szCs w:val="22"/>
        </w:rPr>
        <w:t>close the right to submit tenders at any time before the Closing Date, without giving any reason or communicating such closure to any person;</w:t>
      </w:r>
    </w:p>
    <w:p w14:paraId="243AB306" w14:textId="77777777" w:rsidR="002468F6" w:rsidRPr="00652509" w:rsidRDefault="002468F6" w:rsidP="002468F6">
      <w:pPr>
        <w:pStyle w:val="Level4Legal"/>
        <w:rPr>
          <w:rFonts w:cs="Arial"/>
          <w:szCs w:val="22"/>
        </w:rPr>
      </w:pPr>
      <w:r w:rsidRPr="00652509">
        <w:rPr>
          <w:rFonts w:cs="Arial"/>
          <w:szCs w:val="22"/>
        </w:rPr>
        <w:t>accept late tenders;</w:t>
      </w:r>
    </w:p>
    <w:p w14:paraId="7AF2BC87" w14:textId="77777777" w:rsidR="002468F6" w:rsidRPr="00652509" w:rsidRDefault="002468F6" w:rsidP="002468F6">
      <w:pPr>
        <w:pStyle w:val="Level4Legal"/>
        <w:rPr>
          <w:rFonts w:cs="Arial"/>
          <w:szCs w:val="22"/>
        </w:rPr>
      </w:pPr>
      <w:r w:rsidRPr="00652509">
        <w:rPr>
          <w:rFonts w:cs="Arial"/>
          <w:szCs w:val="22"/>
        </w:rPr>
        <w:t>accept any tenders which do not otherwise comply with the terms of this request for tender;</w:t>
      </w:r>
    </w:p>
    <w:p w14:paraId="4D376E98" w14:textId="77777777" w:rsidR="002468F6" w:rsidRPr="00652509" w:rsidRDefault="002468F6" w:rsidP="002468F6">
      <w:pPr>
        <w:pStyle w:val="Level4Legal"/>
        <w:rPr>
          <w:rFonts w:cs="Arial"/>
          <w:szCs w:val="22"/>
        </w:rPr>
      </w:pPr>
      <w:r w:rsidRPr="00652509">
        <w:rPr>
          <w:rFonts w:cs="Arial"/>
          <w:szCs w:val="22"/>
        </w:rPr>
        <w:t>accept part tenders;</w:t>
      </w:r>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tender; </w:t>
      </w:r>
    </w:p>
    <w:p w14:paraId="5FCFEA0D" w14:textId="77777777" w:rsidR="002468F6" w:rsidRPr="00652509" w:rsidRDefault="002468F6" w:rsidP="002468F6">
      <w:pPr>
        <w:pStyle w:val="Level4Legal"/>
        <w:rPr>
          <w:rFonts w:cs="Arial"/>
          <w:szCs w:val="22"/>
        </w:rPr>
      </w:pPr>
      <w:r w:rsidRPr="00652509">
        <w:rPr>
          <w:rFonts w:cs="Arial"/>
          <w:szCs w:val="22"/>
        </w:rPr>
        <w:t>vary the terms of this request for tender;</w:t>
      </w:r>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Date; </w:t>
      </w:r>
    </w:p>
    <w:p w14:paraId="7357EA22" w14:textId="77777777" w:rsidR="002468F6" w:rsidRPr="00652509" w:rsidRDefault="002468F6" w:rsidP="002468F6">
      <w:pPr>
        <w:pStyle w:val="Level4Legal"/>
        <w:rPr>
          <w:rFonts w:cs="Arial"/>
          <w:szCs w:val="22"/>
        </w:rPr>
      </w:pPr>
      <w:r w:rsidRPr="00652509">
        <w:rPr>
          <w:rFonts w:cs="Arial"/>
          <w:szCs w:val="22"/>
        </w:rPr>
        <w:t>discuss with each tenderer details of its tender; 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77777777" w:rsidR="002468F6" w:rsidRPr="00652509" w:rsidRDefault="002468F6" w:rsidP="002468F6">
      <w:pPr>
        <w:pStyle w:val="RequestIndent"/>
      </w:pPr>
      <w:bookmarkStart w:id="219" w:name="_Toc9407833"/>
      <w:bookmarkStart w:id="220" w:name="_Toc9408119"/>
      <w:bookmarkStart w:id="221" w:name="_Toc9410914"/>
      <w:bookmarkStart w:id="222" w:name="_Toc9411058"/>
      <w:bookmarkStart w:id="223" w:name="_Toc9411207"/>
      <w:bookmarkStart w:id="224" w:name="_Toc9429589"/>
      <w:bookmarkStart w:id="225"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9"/>
      <w:bookmarkEnd w:id="220"/>
      <w:bookmarkEnd w:id="221"/>
      <w:bookmarkEnd w:id="222"/>
      <w:bookmarkEnd w:id="223"/>
      <w:bookmarkEnd w:id="224"/>
      <w:bookmarkEnd w:id="225"/>
    </w:p>
    <w:p w14:paraId="07C1DB0E" w14:textId="77777777" w:rsidR="002468F6" w:rsidRPr="00652509" w:rsidRDefault="002468F6" w:rsidP="002468F6">
      <w:pPr>
        <w:pStyle w:val="RequestIndent"/>
      </w:pPr>
      <w:bookmarkStart w:id="226" w:name="_Toc9407834"/>
      <w:bookmarkStart w:id="227" w:name="_Toc9408120"/>
      <w:bookmarkStart w:id="228" w:name="_Toc9410915"/>
      <w:bookmarkStart w:id="229" w:name="_Toc9411059"/>
      <w:bookmarkStart w:id="230" w:name="_Toc9411208"/>
      <w:bookmarkStart w:id="231" w:name="_Toc9429590"/>
      <w:bookmarkStart w:id="232" w:name="_Toc16685828"/>
      <w:r w:rsidRPr="00652509">
        <w:t>MLA is not bound to accept the lowest or any tender.</w:t>
      </w:r>
      <w:bookmarkEnd w:id="226"/>
      <w:bookmarkEnd w:id="227"/>
      <w:bookmarkEnd w:id="228"/>
      <w:bookmarkEnd w:id="229"/>
      <w:bookmarkEnd w:id="230"/>
      <w:bookmarkEnd w:id="231"/>
      <w:bookmarkEnd w:id="232"/>
      <w:r w:rsidRPr="00652509">
        <w:t xml:space="preserve"> </w:t>
      </w:r>
    </w:p>
    <w:p w14:paraId="32FD6B4C" w14:textId="77777777" w:rsidR="002468F6" w:rsidRPr="00652509" w:rsidRDefault="002468F6" w:rsidP="002468F6">
      <w:pPr>
        <w:pStyle w:val="RequestIndent"/>
      </w:pPr>
      <w:bookmarkStart w:id="233" w:name="_Toc9407835"/>
      <w:bookmarkStart w:id="234" w:name="_Toc9408121"/>
      <w:bookmarkStart w:id="235" w:name="_Toc9410916"/>
      <w:bookmarkStart w:id="236" w:name="_Toc9411060"/>
      <w:bookmarkStart w:id="237" w:name="_Toc9411209"/>
      <w:bookmarkStart w:id="238" w:name="_Toc9429591"/>
      <w:bookmarkStart w:id="239" w:name="_Toc16685829"/>
      <w:r w:rsidRPr="00652509">
        <w:t>MLA may waive compliance with any of the terms of this request for tender and consider and accept any tender which does not conform with these terms.</w:t>
      </w:r>
      <w:bookmarkEnd w:id="233"/>
      <w:bookmarkEnd w:id="234"/>
      <w:bookmarkEnd w:id="235"/>
      <w:bookmarkEnd w:id="236"/>
      <w:bookmarkEnd w:id="237"/>
      <w:bookmarkEnd w:id="238"/>
      <w:bookmarkEnd w:id="239"/>
    </w:p>
    <w:p w14:paraId="3F0A19D4" w14:textId="77777777" w:rsidR="002468F6" w:rsidRPr="00652509" w:rsidRDefault="002468F6" w:rsidP="002468F6">
      <w:pPr>
        <w:pStyle w:val="RequestIndent"/>
      </w:pPr>
      <w:bookmarkStart w:id="240" w:name="_Toc9407836"/>
      <w:bookmarkStart w:id="241" w:name="_Toc9408122"/>
      <w:bookmarkStart w:id="242" w:name="_Toc9410917"/>
      <w:bookmarkStart w:id="243" w:name="_Toc9411061"/>
      <w:bookmarkStart w:id="244" w:name="_Toc9411210"/>
      <w:bookmarkStart w:id="245" w:name="_Toc9429592"/>
      <w:bookmarkStart w:id="246" w:name="_Toc16685830"/>
      <w:r w:rsidRPr="00652509">
        <w:t>MLA may require a tenderer to provide such further information as MLA requires in order to consider the tenderer’s tender and, if so required, the tenderer must promptly provide such information.</w:t>
      </w:r>
      <w:bookmarkEnd w:id="240"/>
      <w:bookmarkEnd w:id="241"/>
      <w:bookmarkEnd w:id="242"/>
      <w:bookmarkEnd w:id="243"/>
      <w:bookmarkEnd w:id="244"/>
      <w:bookmarkEnd w:id="245"/>
      <w:bookmarkEnd w:id="246"/>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7" w:name="_Toc56061915"/>
      <w:r w:rsidRPr="00652509">
        <w:rPr>
          <w:rFonts w:ascii="Calibri" w:hAnsi="Calibri" w:cs="Arial"/>
          <w:szCs w:val="22"/>
        </w:rPr>
        <w:t>Costs</w:t>
      </w:r>
      <w:bookmarkEnd w:id="247"/>
    </w:p>
    <w:p w14:paraId="30F24FFF" w14:textId="77777777" w:rsidR="002468F6" w:rsidRPr="00652509" w:rsidRDefault="002468F6" w:rsidP="002468F6">
      <w:pPr>
        <w:pStyle w:val="RequestIndent"/>
      </w:pPr>
      <w:bookmarkStart w:id="248" w:name="_Toc9407838"/>
      <w:bookmarkStart w:id="249" w:name="_Toc9408124"/>
      <w:bookmarkStart w:id="250" w:name="_Toc9410919"/>
      <w:bookmarkStart w:id="251" w:name="_Toc9411063"/>
      <w:bookmarkStart w:id="252" w:name="_Toc9411212"/>
      <w:bookmarkStart w:id="253" w:name="_Toc9429594"/>
      <w:bookmarkStart w:id="254" w:name="_Toc16685832"/>
      <w:r w:rsidRPr="00652509">
        <w:t>MLA will not be responsible for any costs or expenses incurred by the tenderer arising in any way from the preparation of tenders.</w:t>
      </w:r>
      <w:bookmarkEnd w:id="248"/>
      <w:bookmarkEnd w:id="249"/>
      <w:bookmarkEnd w:id="250"/>
      <w:bookmarkEnd w:id="251"/>
      <w:bookmarkEnd w:id="252"/>
      <w:bookmarkEnd w:id="253"/>
      <w:bookmarkEnd w:id="254"/>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5" w:name="_Toc56061916"/>
      <w:r w:rsidRPr="00652509">
        <w:rPr>
          <w:rFonts w:ascii="Calibri" w:hAnsi="Calibri" w:cs="Arial"/>
          <w:szCs w:val="22"/>
        </w:rPr>
        <w:t>Binding agreement</w:t>
      </w:r>
      <w:bookmarkEnd w:id="255"/>
    </w:p>
    <w:p w14:paraId="50EA672C" w14:textId="77777777" w:rsidR="002468F6" w:rsidRPr="00652509" w:rsidRDefault="002468F6" w:rsidP="002468F6">
      <w:pPr>
        <w:pStyle w:val="RequestIndent"/>
      </w:pPr>
      <w:bookmarkStart w:id="256" w:name="_Toc9407840"/>
      <w:bookmarkStart w:id="257" w:name="_Toc9408126"/>
      <w:bookmarkStart w:id="258" w:name="_Toc9410921"/>
      <w:bookmarkStart w:id="259" w:name="_Toc9411065"/>
      <w:bookmarkStart w:id="260" w:name="_Toc9411214"/>
      <w:bookmarkStart w:id="261" w:name="_Toc9429596"/>
      <w:bookmarkStart w:id="262"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6"/>
      <w:bookmarkEnd w:id="257"/>
      <w:bookmarkEnd w:id="258"/>
      <w:bookmarkEnd w:id="259"/>
      <w:bookmarkEnd w:id="260"/>
      <w:bookmarkEnd w:id="261"/>
      <w:bookmarkEnd w:id="262"/>
      <w:r w:rsidRPr="00652509">
        <w:t xml:space="preserve"> </w:t>
      </w:r>
    </w:p>
    <w:p w14:paraId="4B84D5D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63" w:name="_Toc56061917"/>
      <w:r w:rsidRPr="00652509">
        <w:rPr>
          <w:rFonts w:ascii="Calibri" w:hAnsi="Calibri" w:cs="Arial"/>
          <w:szCs w:val="22"/>
        </w:rPr>
        <w:lastRenderedPageBreak/>
        <w:t>Selection process</w:t>
      </w:r>
      <w:bookmarkEnd w:id="263"/>
    </w:p>
    <w:p w14:paraId="420D085A" w14:textId="77777777" w:rsidR="002468F6" w:rsidRPr="00652509" w:rsidRDefault="002468F6" w:rsidP="002468F6">
      <w:pPr>
        <w:pStyle w:val="RequestIndent"/>
      </w:pPr>
      <w:bookmarkStart w:id="264" w:name="_Toc9407842"/>
      <w:bookmarkStart w:id="265" w:name="_Toc9408128"/>
      <w:bookmarkStart w:id="266" w:name="_Toc9410923"/>
      <w:bookmarkStart w:id="267" w:name="_Toc9411067"/>
      <w:bookmarkStart w:id="268" w:name="_Toc9411216"/>
      <w:bookmarkStart w:id="269" w:name="_Toc9429598"/>
      <w:bookmarkStart w:id="270" w:name="_Toc16685836"/>
      <w:r w:rsidRPr="00652509">
        <w:t>MLA will review each tender and may select a short list of tenderers. Any such short listed tenderers may be required to present to MLA and a successful tenderer may be selected from such a list.</w:t>
      </w:r>
      <w:bookmarkEnd w:id="264"/>
      <w:bookmarkEnd w:id="265"/>
      <w:bookmarkEnd w:id="266"/>
      <w:bookmarkEnd w:id="267"/>
      <w:bookmarkEnd w:id="268"/>
      <w:bookmarkEnd w:id="269"/>
      <w:bookmarkEnd w:id="270"/>
    </w:p>
    <w:p w14:paraId="09063DB7"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271" w:name="_Toc56061918"/>
      <w:bookmarkStart w:id="272" w:name="_Toc520700794"/>
      <w:bookmarkStart w:id="273" w:name="_Toc520701043"/>
      <w:r w:rsidRPr="00A918FA">
        <w:rPr>
          <w:rFonts w:ascii="Calibri" w:hAnsi="Calibri" w:cs="Arial"/>
          <w:szCs w:val="22"/>
        </w:rPr>
        <w:t>SECTION 2</w:t>
      </w:r>
      <w:bookmarkEnd w:id="271"/>
    </w:p>
    <w:p w14:paraId="4F7A40DD" w14:textId="77777777" w:rsidR="002468F6" w:rsidRPr="00652509" w:rsidRDefault="002468F6" w:rsidP="002468F6">
      <w:pPr>
        <w:pStyle w:val="Level1Legal"/>
        <w:tabs>
          <w:tab w:val="clear" w:pos="992"/>
          <w:tab w:val="clear" w:pos="1701"/>
          <w:tab w:val="left" w:pos="993"/>
        </w:tabs>
        <w:rPr>
          <w:rFonts w:ascii="Calibri" w:hAnsi="Calibri" w:cs="Arial"/>
          <w:szCs w:val="22"/>
        </w:rPr>
      </w:pPr>
      <w:bookmarkStart w:id="274" w:name="_Toc56061919"/>
      <w:r w:rsidRPr="00652509">
        <w:rPr>
          <w:rFonts w:ascii="Calibri" w:hAnsi="Calibri" w:cs="Arial"/>
          <w:szCs w:val="22"/>
        </w:rPr>
        <w:t>TENDERER INFORMATION</w:t>
      </w:r>
      <w:bookmarkEnd w:id="272"/>
      <w:bookmarkEnd w:id="273"/>
      <w:bookmarkEnd w:id="274"/>
    </w:p>
    <w:p w14:paraId="20173EA5" w14:textId="77777777" w:rsidR="002468F6" w:rsidRPr="00963B54" w:rsidRDefault="002468F6" w:rsidP="002468F6">
      <w:pPr>
        <w:pStyle w:val="Level2Legal"/>
        <w:tabs>
          <w:tab w:val="clear" w:pos="992"/>
          <w:tab w:val="clear" w:pos="1701"/>
          <w:tab w:val="left" w:pos="993"/>
        </w:tabs>
        <w:rPr>
          <w:rFonts w:ascii="Calibri" w:hAnsi="Calibri" w:cs="Arial"/>
          <w:szCs w:val="22"/>
        </w:rPr>
      </w:pPr>
      <w:bookmarkStart w:id="275" w:name="_Toc520700795"/>
      <w:bookmarkStart w:id="276" w:name="_Toc520701044"/>
      <w:bookmarkStart w:id="277" w:name="_Toc56061920"/>
      <w:r w:rsidRPr="00963B54">
        <w:rPr>
          <w:rFonts w:ascii="Calibri" w:hAnsi="Calibri" w:cs="Arial"/>
          <w:szCs w:val="22"/>
        </w:rPr>
        <w:t>Details of tenderer</w:t>
      </w:r>
      <w:bookmarkEnd w:id="275"/>
      <w:bookmarkEnd w:id="276"/>
      <w:bookmarkEnd w:id="277"/>
    </w:p>
    <w:p w14:paraId="36CB0A0C" w14:textId="77777777" w:rsidR="002468F6" w:rsidRPr="00652509" w:rsidRDefault="002468F6" w:rsidP="002468F6">
      <w:pPr>
        <w:pStyle w:val="RequestIndent"/>
      </w:pPr>
      <w:bookmarkStart w:id="278" w:name="_Toc9407845"/>
      <w:bookmarkStart w:id="279" w:name="_Toc9408131"/>
      <w:bookmarkStart w:id="280" w:name="_Toc9410926"/>
      <w:bookmarkStart w:id="281" w:name="_Toc9411070"/>
      <w:bookmarkStart w:id="282" w:name="_Toc9411220"/>
      <w:bookmarkStart w:id="283" w:name="_Toc9429602"/>
      <w:bookmarkStart w:id="284" w:name="_Toc16685840"/>
      <w:r w:rsidRPr="00652509">
        <w:t>Name and address of the company or individual providing the tender;</w:t>
      </w:r>
      <w:bookmarkEnd w:id="278"/>
      <w:bookmarkEnd w:id="279"/>
      <w:bookmarkEnd w:id="280"/>
      <w:bookmarkEnd w:id="281"/>
      <w:bookmarkEnd w:id="282"/>
      <w:bookmarkEnd w:id="283"/>
      <w:bookmarkEnd w:id="284"/>
    </w:p>
    <w:p w14:paraId="264D3A7D" w14:textId="77777777" w:rsidR="002468F6" w:rsidRPr="00652509" w:rsidRDefault="002468F6" w:rsidP="002468F6">
      <w:pPr>
        <w:pStyle w:val="RequestIndent"/>
      </w:pPr>
      <w:bookmarkStart w:id="285" w:name="_Toc9407846"/>
      <w:bookmarkStart w:id="286" w:name="_Toc9408132"/>
      <w:bookmarkStart w:id="287" w:name="_Toc9410927"/>
      <w:bookmarkStart w:id="288" w:name="_Toc9411071"/>
      <w:bookmarkStart w:id="289" w:name="_Toc9411221"/>
      <w:bookmarkStart w:id="290" w:name="_Toc9429603"/>
      <w:bookmarkStart w:id="291" w:name="_Toc16685841"/>
      <w:r w:rsidRPr="00652509">
        <w:t>Name of the person who may be contacted for further information;</w:t>
      </w:r>
      <w:bookmarkEnd w:id="285"/>
      <w:bookmarkEnd w:id="286"/>
      <w:bookmarkEnd w:id="287"/>
      <w:bookmarkEnd w:id="288"/>
      <w:bookmarkEnd w:id="289"/>
      <w:bookmarkEnd w:id="290"/>
      <w:bookmarkEnd w:id="291"/>
    </w:p>
    <w:p w14:paraId="7BC995DD" w14:textId="77777777" w:rsidR="002468F6" w:rsidRPr="00652509" w:rsidRDefault="002468F6" w:rsidP="002468F6">
      <w:pPr>
        <w:pStyle w:val="RequestIndent"/>
      </w:pPr>
      <w:bookmarkStart w:id="292" w:name="_Toc9407847"/>
      <w:bookmarkStart w:id="293" w:name="_Toc9408133"/>
      <w:bookmarkStart w:id="294" w:name="_Toc9410928"/>
      <w:bookmarkStart w:id="295" w:name="_Toc9411072"/>
      <w:bookmarkStart w:id="296" w:name="_Toc9411222"/>
      <w:bookmarkStart w:id="297" w:name="_Toc9429604"/>
      <w:bookmarkStart w:id="298" w:name="_Toc16685842"/>
      <w:r w:rsidRPr="00652509">
        <w:t>Telephone number;</w:t>
      </w:r>
      <w:bookmarkEnd w:id="292"/>
      <w:bookmarkEnd w:id="293"/>
      <w:bookmarkEnd w:id="294"/>
      <w:bookmarkEnd w:id="295"/>
      <w:bookmarkEnd w:id="296"/>
      <w:bookmarkEnd w:id="297"/>
      <w:bookmarkEnd w:id="298"/>
    </w:p>
    <w:p w14:paraId="7F8731EC" w14:textId="77777777" w:rsidR="002468F6" w:rsidRPr="00652509" w:rsidRDefault="002468F6" w:rsidP="002468F6">
      <w:pPr>
        <w:pStyle w:val="RequestIndent"/>
      </w:pPr>
      <w:bookmarkStart w:id="299" w:name="_Toc9407848"/>
      <w:bookmarkStart w:id="300" w:name="_Toc9408134"/>
      <w:bookmarkStart w:id="301" w:name="_Toc9410929"/>
      <w:bookmarkStart w:id="302" w:name="_Toc9411073"/>
      <w:bookmarkStart w:id="303" w:name="_Toc9411223"/>
      <w:bookmarkStart w:id="304" w:name="_Toc9429605"/>
      <w:bookmarkStart w:id="305" w:name="_Toc16685843"/>
      <w:r w:rsidRPr="00652509">
        <w:t>Facsimile number; and</w:t>
      </w:r>
      <w:bookmarkEnd w:id="299"/>
      <w:bookmarkEnd w:id="300"/>
      <w:bookmarkEnd w:id="301"/>
      <w:bookmarkEnd w:id="302"/>
      <w:bookmarkEnd w:id="303"/>
      <w:bookmarkEnd w:id="304"/>
      <w:bookmarkEnd w:id="305"/>
    </w:p>
    <w:p w14:paraId="009327A5" w14:textId="77777777" w:rsidR="002468F6" w:rsidRPr="00652509" w:rsidRDefault="002468F6" w:rsidP="002468F6">
      <w:pPr>
        <w:pStyle w:val="RequestIndent"/>
      </w:pPr>
      <w:bookmarkStart w:id="306" w:name="_Toc9407849"/>
      <w:bookmarkStart w:id="307" w:name="_Toc9408135"/>
      <w:bookmarkStart w:id="308" w:name="_Toc9410930"/>
      <w:bookmarkStart w:id="309" w:name="_Toc9411074"/>
      <w:bookmarkStart w:id="310" w:name="_Toc9411224"/>
      <w:bookmarkStart w:id="311" w:name="_Toc9429606"/>
      <w:bookmarkStart w:id="312" w:name="_Toc16685844"/>
      <w:r w:rsidRPr="00652509">
        <w:t>Australian Business Number (ABN).</w:t>
      </w:r>
      <w:bookmarkEnd w:id="306"/>
      <w:bookmarkEnd w:id="307"/>
      <w:bookmarkEnd w:id="308"/>
      <w:bookmarkEnd w:id="309"/>
      <w:bookmarkEnd w:id="310"/>
      <w:bookmarkEnd w:id="311"/>
      <w:bookmarkEnd w:id="312"/>
    </w:p>
    <w:p w14:paraId="286490A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3" w:name="_Toc56061921"/>
      <w:bookmarkStart w:id="314" w:name="_Toc520700796"/>
      <w:bookmarkStart w:id="315" w:name="_Toc520701045"/>
      <w:r w:rsidRPr="00652509">
        <w:rPr>
          <w:rFonts w:ascii="Calibri" w:hAnsi="Calibri" w:cs="Arial"/>
          <w:szCs w:val="22"/>
        </w:rPr>
        <w:t>Pricing</w:t>
      </w:r>
      <w:bookmarkEnd w:id="313"/>
    </w:p>
    <w:p w14:paraId="350D1FFF" w14:textId="77777777" w:rsidR="002468F6" w:rsidRPr="00652509" w:rsidRDefault="002468F6" w:rsidP="002468F6">
      <w:pPr>
        <w:pStyle w:val="RequestIndent"/>
      </w:pPr>
      <w:bookmarkStart w:id="316" w:name="_Toc9407851"/>
      <w:bookmarkStart w:id="317" w:name="_Toc9408137"/>
      <w:bookmarkStart w:id="318" w:name="_Toc9410932"/>
      <w:bookmarkStart w:id="319" w:name="_Toc9411076"/>
      <w:bookmarkStart w:id="320" w:name="_Toc9411226"/>
      <w:bookmarkStart w:id="321" w:name="_Toc9429608"/>
      <w:bookmarkStart w:id="322"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16"/>
      <w:bookmarkEnd w:id="317"/>
      <w:bookmarkEnd w:id="318"/>
      <w:bookmarkEnd w:id="319"/>
      <w:bookmarkEnd w:id="320"/>
      <w:bookmarkEnd w:id="321"/>
      <w:bookmarkEnd w:id="322"/>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3" w:name="_Toc56061922"/>
      <w:r w:rsidRPr="00652509">
        <w:rPr>
          <w:rFonts w:ascii="Calibri" w:hAnsi="Calibri" w:cs="Arial"/>
          <w:szCs w:val="22"/>
        </w:rPr>
        <w:t>Proposed subcontractors and suppliers</w:t>
      </w:r>
      <w:bookmarkEnd w:id="314"/>
      <w:bookmarkEnd w:id="315"/>
      <w:bookmarkEnd w:id="323"/>
    </w:p>
    <w:p w14:paraId="062174C1" w14:textId="77777777" w:rsidR="002468F6" w:rsidRPr="00652509" w:rsidRDefault="002468F6" w:rsidP="002468F6">
      <w:pPr>
        <w:pStyle w:val="RequestIndent"/>
      </w:pPr>
      <w:bookmarkStart w:id="324" w:name="_Toc9407853"/>
      <w:bookmarkStart w:id="325" w:name="_Toc9408139"/>
      <w:bookmarkStart w:id="326" w:name="_Toc9410934"/>
      <w:bookmarkStart w:id="327" w:name="_Toc9411078"/>
      <w:bookmarkStart w:id="328" w:name="_Toc9411228"/>
      <w:bookmarkStart w:id="329" w:name="_Toc9429610"/>
      <w:bookmarkStart w:id="330" w:name="_Toc16685848"/>
      <w:r w:rsidRPr="00652509">
        <w:t>The tenderer must list all proposed subcontractors and suppliers that the tenderer intends to engage in providing goods or services to MLA:</w:t>
      </w:r>
      <w:bookmarkEnd w:id="324"/>
      <w:bookmarkEnd w:id="325"/>
      <w:bookmarkEnd w:id="326"/>
      <w:bookmarkEnd w:id="327"/>
      <w:bookmarkEnd w:id="328"/>
      <w:bookmarkEnd w:id="329"/>
      <w:bookmarkEnd w:id="330"/>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C50DA1F" w:rsidR="002468F6" w:rsidRPr="00652509" w:rsidRDefault="006533C5"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712509667"/>
                <w:placeholder>
                  <w:docPart w:val="DefaultPlaceholder_-1854013440"/>
                </w:placeholde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c>
          <w:tcPr>
            <w:tcW w:w="4222" w:type="dxa"/>
          </w:tcPr>
          <w:p w14:paraId="5DFD45B9" w14:textId="33743FF3" w:rsidR="002468F6" w:rsidRPr="00652509" w:rsidRDefault="006533C5"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688419708"/>
                <w:placeholder>
                  <w:docPart w:val="40DE2FB1C40C4AA5AFDED4BA75A8ACB9"/>
                </w:placeholder>
                <w:showingPlcHd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r>
      <w:tr w:rsidR="00BF3C87" w:rsidRPr="00652509" w14:paraId="7F809270" w14:textId="77777777" w:rsidTr="00865075">
        <w:tc>
          <w:tcPr>
            <w:tcW w:w="3969" w:type="dxa"/>
          </w:tcPr>
          <w:p w14:paraId="78C740C6" w14:textId="4638C04A" w:rsidR="00BF3C87" w:rsidRPr="00652509" w:rsidRDefault="006533C5"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1007478866"/>
                <w:placeholder>
                  <w:docPart w:val="A0F0229C0F8F4C76B6335A6C44287F11"/>
                </w:placeholde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c>
          <w:tcPr>
            <w:tcW w:w="4222" w:type="dxa"/>
          </w:tcPr>
          <w:p w14:paraId="0F0CF786" w14:textId="163C6AF9" w:rsidR="00BF3C87" w:rsidRPr="00652509" w:rsidRDefault="006533C5"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47496738"/>
                <w:placeholder>
                  <w:docPart w:val="DCEFA76EBBD94E08982427B91404083D"/>
                </w:placeholder>
                <w:showingPlcHd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r>
    </w:tbl>
    <w:p w14:paraId="027ECCD3" w14:textId="77777777" w:rsidR="002468F6" w:rsidRPr="00652509" w:rsidRDefault="002468F6" w:rsidP="002468F6">
      <w:pPr>
        <w:ind w:left="993"/>
        <w:rPr>
          <w:rFonts w:ascii="Calibri" w:hAnsi="Calibri"/>
          <w:sz w:val="22"/>
          <w:szCs w:val="22"/>
        </w:rPr>
      </w:pPr>
    </w:p>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31" w:name="_Toc56061923"/>
      <w:r w:rsidRPr="00652509">
        <w:rPr>
          <w:rFonts w:ascii="Calibri" w:hAnsi="Calibri" w:cs="Arial"/>
          <w:szCs w:val="22"/>
        </w:rPr>
        <w:t>Insurance</w:t>
      </w:r>
      <w:bookmarkEnd w:id="331"/>
    </w:p>
    <w:p w14:paraId="54F4B47D" w14:textId="77777777" w:rsidR="002468F6" w:rsidRPr="00652509" w:rsidRDefault="002468F6" w:rsidP="002468F6">
      <w:pPr>
        <w:pStyle w:val="RequestIndent"/>
      </w:pPr>
      <w:bookmarkStart w:id="332" w:name="_Toc9407855"/>
      <w:bookmarkStart w:id="333" w:name="_Toc9408141"/>
      <w:bookmarkStart w:id="334" w:name="_Toc9410936"/>
      <w:bookmarkStart w:id="335" w:name="_Toc9411080"/>
      <w:bookmarkStart w:id="336" w:name="_Toc9411230"/>
      <w:bookmarkStart w:id="337" w:name="_Toc9429612"/>
      <w:bookmarkStart w:id="338" w:name="_Toc16685850"/>
      <w:r w:rsidRPr="00652509">
        <w:t>The tenderer must provide details of current insurance policies held by it and each proposed subcontractor and supplier:</w:t>
      </w:r>
      <w:bookmarkEnd w:id="332"/>
      <w:bookmarkEnd w:id="333"/>
      <w:bookmarkEnd w:id="334"/>
      <w:bookmarkEnd w:id="335"/>
      <w:bookmarkEnd w:id="336"/>
      <w:bookmarkEnd w:id="337"/>
      <w:bookmarkEnd w:id="338"/>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39" w:name="_Toc520700798"/>
            <w:r w:rsidRPr="00652509">
              <w:rPr>
                <w:rFonts w:ascii="Calibri" w:hAnsi="Calibri"/>
                <w:b/>
                <w:sz w:val="22"/>
                <w:szCs w:val="22"/>
              </w:rPr>
              <w:t>Insurance type</w:t>
            </w:r>
            <w:bookmarkEnd w:id="339"/>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40" w:name="_Toc520700799"/>
            <w:r w:rsidRPr="00652509">
              <w:rPr>
                <w:rFonts w:ascii="Calibri" w:hAnsi="Calibri"/>
                <w:b/>
                <w:sz w:val="22"/>
                <w:szCs w:val="22"/>
              </w:rPr>
              <w:t>Policy number</w:t>
            </w:r>
            <w:bookmarkEnd w:id="340"/>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41" w:name="_Toc520700800"/>
            <w:r w:rsidRPr="00652509">
              <w:rPr>
                <w:rFonts w:ascii="Calibri" w:hAnsi="Calibri"/>
                <w:b/>
                <w:sz w:val="22"/>
                <w:szCs w:val="22"/>
              </w:rPr>
              <w:t>Extent of cover: per incident</w:t>
            </w:r>
            <w:bookmarkEnd w:id="341"/>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42" w:name="_Toc520700801"/>
            <w:r w:rsidRPr="00652509">
              <w:rPr>
                <w:rFonts w:ascii="Calibri" w:hAnsi="Calibri"/>
                <w:b/>
                <w:sz w:val="22"/>
                <w:szCs w:val="22"/>
              </w:rPr>
              <w:t>Extent of cover: in aggregate</w:t>
            </w:r>
            <w:bookmarkEnd w:id="342"/>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43" w:name="_Toc520700802"/>
            <w:r w:rsidRPr="00652509">
              <w:rPr>
                <w:rFonts w:ascii="Calibri" w:hAnsi="Calibri"/>
                <w:sz w:val="22"/>
                <w:szCs w:val="22"/>
              </w:rPr>
              <w:t>Professional indemnity</w:t>
            </w:r>
            <w:bookmarkEnd w:id="343"/>
          </w:p>
        </w:tc>
        <w:tc>
          <w:tcPr>
            <w:tcW w:w="1616" w:type="dxa"/>
          </w:tcPr>
          <w:p w14:paraId="5FC75566" w14:textId="7F8FD8A1" w:rsidR="002468F6" w:rsidRPr="00652509" w:rsidRDefault="006533C5" w:rsidP="00865075">
            <w:pPr>
              <w:spacing w:before="120" w:after="240"/>
              <w:rPr>
                <w:rFonts w:ascii="Calibri" w:hAnsi="Calibri"/>
                <w:sz w:val="22"/>
                <w:szCs w:val="22"/>
              </w:rPr>
            </w:pPr>
            <w:sdt>
              <w:sdtPr>
                <w:rPr>
                  <w:rFonts w:ascii="Calibri" w:hAnsi="Calibri"/>
                  <w:sz w:val="22"/>
                  <w:szCs w:val="22"/>
                </w:rPr>
                <w:alias w:val="Policy number"/>
                <w:tag w:val="Policy number"/>
                <w:id w:val="789712261"/>
                <w:placeholder>
                  <w:docPart w:val="5904D63ECDE24591AF334664FB30C9C9"/>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6" w:type="dxa"/>
          </w:tcPr>
          <w:p w14:paraId="7D241CEB" w14:textId="636D718E" w:rsidR="002468F6" w:rsidRPr="00652509" w:rsidRDefault="006533C5" w:rsidP="00865075">
            <w:pPr>
              <w:spacing w:before="120" w:after="240"/>
              <w:rPr>
                <w:rFonts w:ascii="Calibri" w:hAnsi="Calibri"/>
                <w:sz w:val="22"/>
                <w:szCs w:val="22"/>
              </w:rPr>
            </w:pPr>
            <w:sdt>
              <w:sdtPr>
                <w:rPr>
                  <w:rFonts w:ascii="Calibri" w:hAnsi="Calibri"/>
                  <w:sz w:val="22"/>
                  <w:szCs w:val="22"/>
                </w:rPr>
                <w:alias w:val="Extent of cover: per incident"/>
                <w:tag w:val="Extent of cover: per incident"/>
                <w:id w:val="-315879442"/>
                <w:placeholder>
                  <w:docPart w:val="D9A391D82A144751B4BEF8E0F1D4E38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D764EAA" w14:textId="25FC3E7C" w:rsidR="002468F6" w:rsidRPr="00652509" w:rsidRDefault="006533C5" w:rsidP="00865075">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518913544"/>
                <w:placeholder>
                  <w:docPart w:val="25B7A5B3077B434D9360A9064A5E0E4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EB4D427" w14:textId="4B277D80" w:rsidR="002468F6" w:rsidRPr="00652509" w:rsidRDefault="006533C5" w:rsidP="00865075">
            <w:pPr>
              <w:spacing w:before="120" w:after="240"/>
              <w:rPr>
                <w:rFonts w:ascii="Calibri" w:hAnsi="Calibri"/>
                <w:sz w:val="22"/>
                <w:szCs w:val="22"/>
              </w:rPr>
            </w:pPr>
            <w:sdt>
              <w:sdtPr>
                <w:rPr>
                  <w:rFonts w:ascii="Calibri" w:hAnsi="Calibri"/>
                  <w:sz w:val="22"/>
                  <w:szCs w:val="22"/>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44" w:name="_Toc520700803"/>
            <w:r w:rsidRPr="00652509">
              <w:rPr>
                <w:rFonts w:ascii="Calibri" w:hAnsi="Calibri"/>
                <w:sz w:val="22"/>
                <w:szCs w:val="22"/>
              </w:rPr>
              <w:lastRenderedPageBreak/>
              <w:t>Public liability</w:t>
            </w:r>
            <w:bookmarkEnd w:id="344"/>
          </w:p>
        </w:tc>
        <w:tc>
          <w:tcPr>
            <w:tcW w:w="1616" w:type="dxa"/>
          </w:tcPr>
          <w:p w14:paraId="58EA5085" w14:textId="1E78B9C2" w:rsidR="00165B4D" w:rsidRPr="00652509" w:rsidRDefault="006533C5" w:rsidP="00165B4D">
            <w:pPr>
              <w:spacing w:before="120" w:after="240"/>
              <w:rPr>
                <w:rFonts w:ascii="Calibri" w:hAnsi="Calibri"/>
                <w:sz w:val="22"/>
                <w:szCs w:val="22"/>
              </w:rPr>
            </w:pPr>
            <w:sdt>
              <w:sdtPr>
                <w:rPr>
                  <w:rFonts w:ascii="Calibri" w:hAnsi="Calibri"/>
                  <w:sz w:val="22"/>
                  <w:szCs w:val="22"/>
                </w:rPr>
                <w:alias w:val="Policy number"/>
                <w:tag w:val="Policy number"/>
                <w:id w:val="1454375608"/>
                <w:placeholder>
                  <w:docPart w:val="8281A3BE48FA4825AFD5048DC32686EE"/>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6533C5"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1886166792"/>
                <w:placeholder>
                  <w:docPart w:val="F066BB2944BE4DFF810153991743CE32"/>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6533C5"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335963114"/>
                <w:placeholder>
                  <w:docPart w:val="BE22D599F7514626B57BD466F98C99E9"/>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6533C5" w:rsidP="00165B4D">
            <w:pPr>
              <w:spacing w:before="120" w:after="240"/>
              <w:rPr>
                <w:rFonts w:ascii="Calibri" w:hAnsi="Calibri"/>
                <w:sz w:val="22"/>
                <w:szCs w:val="22"/>
              </w:rPr>
            </w:pPr>
            <w:sdt>
              <w:sdtPr>
                <w:rPr>
                  <w:rFonts w:ascii="Calibri" w:hAnsi="Calibri"/>
                  <w:sz w:val="22"/>
                  <w:szCs w:val="22"/>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45" w:name="_Toc520700804"/>
            <w:r w:rsidRPr="00652509">
              <w:rPr>
                <w:rFonts w:ascii="Calibri" w:hAnsi="Calibri"/>
                <w:sz w:val="22"/>
                <w:szCs w:val="22"/>
              </w:rPr>
              <w:t>Workers’ compensation</w:t>
            </w:r>
            <w:bookmarkEnd w:id="345"/>
          </w:p>
        </w:tc>
        <w:tc>
          <w:tcPr>
            <w:tcW w:w="1616" w:type="dxa"/>
          </w:tcPr>
          <w:p w14:paraId="01753D24" w14:textId="12481F1F" w:rsidR="00165B4D" w:rsidRPr="00652509" w:rsidRDefault="006533C5" w:rsidP="00165B4D">
            <w:pPr>
              <w:spacing w:before="120" w:after="240"/>
              <w:rPr>
                <w:rFonts w:ascii="Calibri" w:hAnsi="Calibri"/>
                <w:sz w:val="22"/>
                <w:szCs w:val="22"/>
              </w:rPr>
            </w:pPr>
            <w:sdt>
              <w:sdtPr>
                <w:rPr>
                  <w:rFonts w:ascii="Calibri" w:hAnsi="Calibri"/>
                  <w:sz w:val="22"/>
                  <w:szCs w:val="22"/>
                </w:rPr>
                <w:alias w:val="Policy number"/>
                <w:tag w:val="Policy number"/>
                <w:id w:val="-544524171"/>
                <w:placeholder>
                  <w:docPart w:val="E9BD27456F8A4DA1896D5AEAE2484D3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6533C5"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523601388"/>
                <w:placeholder>
                  <w:docPart w:val="BD0560011B664FA2B22115BF8D63BC63"/>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6533C5"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87349384"/>
                <w:placeholder>
                  <w:docPart w:val="B726B66379024540A41E83C79AC91DC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6533C5" w:rsidP="00165B4D">
            <w:pPr>
              <w:spacing w:before="120" w:after="240"/>
              <w:rPr>
                <w:rFonts w:ascii="Calibri" w:hAnsi="Calibri"/>
                <w:sz w:val="22"/>
                <w:szCs w:val="22"/>
              </w:rPr>
            </w:pPr>
            <w:sdt>
              <w:sdtPr>
                <w:rPr>
                  <w:rFonts w:ascii="Calibri" w:hAnsi="Calibri"/>
                  <w:sz w:val="22"/>
                  <w:szCs w:val="22"/>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Default="002468F6" w:rsidP="002468F6">
      <w:pPr>
        <w:pStyle w:val="Level2Legal"/>
      </w:pPr>
      <w:bookmarkStart w:id="346" w:name="_Toc56061924"/>
      <w:r w:rsidRPr="0004738A">
        <w:t>References</w:t>
      </w:r>
      <w:bookmarkEnd w:id="346"/>
    </w:p>
    <w:p w14:paraId="47A77F4A" w14:textId="77777777" w:rsidR="002468F6" w:rsidRDefault="002468F6" w:rsidP="002468F6">
      <w:pPr>
        <w:pStyle w:val="RequestIndent"/>
      </w:pPr>
      <w:bookmarkStart w:id="347" w:name="_Toc16685852"/>
      <w:r>
        <w:t>The tenderer must provide details of the last 3 agreements entered into for the provision of goods or services comparable to those set out in this Request for Tender:</w:t>
      </w:r>
      <w:bookmarkEnd w:id="347"/>
    </w:p>
    <w:p w14:paraId="7FCB1E0F" w14:textId="1008977F" w:rsidR="002468F6" w:rsidRDefault="002468F6" w:rsidP="002468F6">
      <w:pPr>
        <w:pStyle w:val="Level4Legal"/>
      </w:pPr>
      <w:bookmarkStart w:id="348" w:name="_Toc16685853"/>
      <w:r>
        <w:t>Name:</w:t>
      </w:r>
      <w:bookmarkEnd w:id="348"/>
      <w:r w:rsidR="00977CEF">
        <w:t xml:space="preserve"> </w:t>
      </w:r>
      <w:sdt>
        <w:sdtPr>
          <w:alias w:val="Name"/>
          <w:tag w:val="Name"/>
          <w:id w:val="-1980220126"/>
          <w:placeholder>
            <w:docPart w:val="7DA7DD5B75D34EE8A72310BAC1177D31"/>
          </w:placeholder>
          <w:showingPlcHdr/>
          <w:text w:multiLine="1"/>
        </w:sdtPr>
        <w:sdtEndPr/>
        <w:sdtContent>
          <w:r w:rsidR="006B3A01">
            <w:t>[</w:t>
          </w:r>
          <w:r w:rsidR="006B3A01" w:rsidRPr="00A02E26">
            <w:rPr>
              <w:highlight w:val="yellow"/>
            </w:rPr>
            <w:t>insert</w:t>
          </w:r>
          <w:r w:rsidR="006B3A01">
            <w:t>]</w:t>
          </w:r>
        </w:sdtContent>
      </w:sdt>
    </w:p>
    <w:p w14:paraId="2E4D2009" w14:textId="3570649F" w:rsidR="002468F6" w:rsidRDefault="002468F6" w:rsidP="002468F6">
      <w:pPr>
        <w:pStyle w:val="RequestIndent"/>
        <w:ind w:left="1701"/>
      </w:pPr>
      <w:bookmarkStart w:id="349" w:name="_Toc16685854"/>
      <w:r>
        <w:t>Telephone number:</w:t>
      </w:r>
      <w:bookmarkEnd w:id="349"/>
      <w:r w:rsidR="00977CEF">
        <w:t xml:space="preserve"> </w:t>
      </w:r>
      <w:sdt>
        <w:sdtPr>
          <w:alias w:val="Telephone number"/>
          <w:tag w:val="Telephone number"/>
          <w:id w:val="-1899812425"/>
          <w:placeholder>
            <w:docPart w:val="DC6ED63FBADF45C1ACB2AA082A0F4583"/>
          </w:placeholder>
          <w:showingPlcHdr/>
          <w:text w:multiLine="1"/>
        </w:sdtPr>
        <w:sdtEndPr/>
        <w:sdtContent>
          <w:r w:rsidR="006B3A01">
            <w:t>[</w:t>
          </w:r>
          <w:r w:rsidR="006B3A01" w:rsidRPr="00A02E26">
            <w:rPr>
              <w:highlight w:val="yellow"/>
            </w:rPr>
            <w:t>insert</w:t>
          </w:r>
          <w:r w:rsidR="006B3A01">
            <w:t>]</w:t>
          </w:r>
        </w:sdtContent>
      </w:sdt>
    </w:p>
    <w:p w14:paraId="5FD2B30A" w14:textId="624516FD" w:rsidR="002468F6" w:rsidRDefault="002468F6" w:rsidP="002468F6">
      <w:pPr>
        <w:pStyle w:val="RequestIndent"/>
        <w:ind w:left="1701"/>
      </w:pPr>
      <w:bookmarkStart w:id="350" w:name="_Toc16685855"/>
      <w:r>
        <w:t>Contact:</w:t>
      </w:r>
      <w:bookmarkEnd w:id="350"/>
      <w:r w:rsidR="00977CEF">
        <w:t xml:space="preserve"> </w:t>
      </w:r>
      <w:sdt>
        <w:sdtPr>
          <w:alias w:val="Contact"/>
          <w:tag w:val="Contact"/>
          <w:id w:val="-1595160718"/>
          <w:placeholder>
            <w:docPart w:val="DC1F6B3A3ACF4A579930477F9D06823D"/>
          </w:placeholder>
          <w:showingPlcHdr/>
          <w:text w:multiLine="1"/>
        </w:sdtPr>
        <w:sdtEndPr/>
        <w:sdtContent>
          <w:r w:rsidR="006B3A01">
            <w:t>[</w:t>
          </w:r>
          <w:r w:rsidR="006B3A01" w:rsidRPr="00A02E26">
            <w:rPr>
              <w:highlight w:val="yellow"/>
            </w:rPr>
            <w:t>insert</w:t>
          </w:r>
          <w:r w:rsidR="006B3A01">
            <w:t>]</w:t>
          </w:r>
        </w:sdtContent>
      </w:sdt>
    </w:p>
    <w:p w14:paraId="312B6232" w14:textId="6456D4D4" w:rsidR="002468F6" w:rsidRDefault="002468F6" w:rsidP="002468F6">
      <w:pPr>
        <w:pStyle w:val="RequestIndent"/>
        <w:ind w:left="1701"/>
      </w:pPr>
      <w:bookmarkStart w:id="351" w:name="_Toc16685856"/>
      <w:r>
        <w:t>Goods or services provided:</w:t>
      </w:r>
      <w:bookmarkEnd w:id="351"/>
      <w:r w:rsidR="00977CEF">
        <w:t xml:space="preserve"> </w:t>
      </w:r>
      <w:sdt>
        <w:sdtPr>
          <w:alias w:val="Goods or services provided"/>
          <w:tag w:val="Goods or services provided"/>
          <w:id w:val="-77829901"/>
          <w:placeholder>
            <w:docPart w:val="25AA5D72BE9E44D996D821CB6C96F08C"/>
          </w:placeholder>
          <w:showingPlcHdr/>
          <w:text w:multiLine="1"/>
        </w:sdtPr>
        <w:sdtEndPr/>
        <w:sdtContent>
          <w:r w:rsidR="00610897">
            <w:t>[</w:t>
          </w:r>
          <w:r w:rsidR="00610897" w:rsidRPr="00A02E26">
            <w:rPr>
              <w:highlight w:val="yellow"/>
            </w:rPr>
            <w:t>insert</w:t>
          </w:r>
          <w:r w:rsidR="00610897">
            <w:t>]</w:t>
          </w:r>
        </w:sdtContent>
      </w:sdt>
    </w:p>
    <w:p w14:paraId="6862F0A7" w14:textId="74F97098" w:rsidR="002468F6" w:rsidRDefault="002468F6" w:rsidP="002468F6">
      <w:pPr>
        <w:pStyle w:val="RequestIndent"/>
        <w:ind w:left="1701"/>
      </w:pPr>
      <w:bookmarkStart w:id="352" w:name="_Toc16685857"/>
      <w:r>
        <w:t>Completion date of agreement:</w:t>
      </w:r>
      <w:bookmarkEnd w:id="352"/>
      <w:r w:rsidR="00977CEF">
        <w:t xml:space="preserve"> </w:t>
      </w:r>
      <w:sdt>
        <w:sdt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53" w:name="_Toc16685858"/>
      <w:r>
        <w:t xml:space="preserve">Name: </w:t>
      </w:r>
      <w:sdt>
        <w:sdtPr>
          <w:alias w:val="Name"/>
          <w:tag w:val="Name"/>
          <w:id w:val="369504347"/>
          <w:placeholder>
            <w:docPart w:val="EEF0908532014469961114D81DD81BAB"/>
          </w:placeholder>
          <w:showingPlcHdr/>
          <w:text w:multiLine="1"/>
        </w:sdtPr>
        <w:sdtEndPr/>
        <w:sdtContent>
          <w:r>
            <w:t>[</w:t>
          </w:r>
          <w:r w:rsidRPr="00A02E26">
            <w:rPr>
              <w:highlight w:val="yellow"/>
            </w:rPr>
            <w:t>insert</w:t>
          </w:r>
          <w:r>
            <w:t>]</w:t>
          </w:r>
        </w:sdtContent>
      </w:sdt>
    </w:p>
    <w:p w14:paraId="5A2E1829" w14:textId="2E37F4C4" w:rsidR="00610897" w:rsidRDefault="00610897" w:rsidP="00610897">
      <w:pPr>
        <w:pStyle w:val="RequestIndent"/>
        <w:ind w:left="1701"/>
      </w:pPr>
      <w:r>
        <w:t xml:space="preserve">Telephone number: </w:t>
      </w:r>
      <w:sdt>
        <w:sdtPr>
          <w:alias w:val="Telephone number"/>
          <w:tag w:val="Telephone number"/>
          <w:id w:val="1943794508"/>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3561BC81" w14:textId="5EC350A5" w:rsidR="00610897" w:rsidRDefault="00610897" w:rsidP="00610897">
      <w:pPr>
        <w:pStyle w:val="RequestIndent"/>
        <w:ind w:left="1701"/>
      </w:pPr>
      <w:r>
        <w:t xml:space="preserve">Contact: </w:t>
      </w:r>
      <w:sdt>
        <w:sdtPr>
          <w:alias w:val="Contact"/>
          <w:tag w:val="Contact"/>
          <w:id w:val="72904154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01897204" w14:textId="59E3E996" w:rsidR="00610897" w:rsidRDefault="00610897" w:rsidP="00610897">
      <w:pPr>
        <w:pStyle w:val="RequestIndent"/>
        <w:ind w:left="1701"/>
      </w:pPr>
      <w:r>
        <w:t xml:space="preserve">Goods or services provided: </w:t>
      </w:r>
      <w:sdt>
        <w:sdtPr>
          <w:alias w:val="Goods or services provided"/>
          <w:tag w:val="Goods or services provided"/>
          <w:id w:val="-150728226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10E7AC11" w14:textId="77777777" w:rsidR="00610897" w:rsidRDefault="00610897" w:rsidP="00610897">
      <w:pPr>
        <w:pStyle w:val="RequestIndent"/>
        <w:ind w:left="1701"/>
      </w:pPr>
      <w:r>
        <w:t xml:space="preserve">Completion date of agreement: </w:t>
      </w:r>
      <w:sdt>
        <w:sdt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alias w:val="Name"/>
          <w:tag w:val="Name"/>
          <w:id w:val="201751746"/>
          <w:placeholder>
            <w:docPart w:val="45CEE3CE399A481B94A2663A3D64FD2D"/>
          </w:placeholder>
          <w:showingPlcHdr/>
          <w:text w:multiLine="1"/>
        </w:sdtPr>
        <w:sdtEndPr/>
        <w:sdtContent>
          <w:r>
            <w:t>[</w:t>
          </w:r>
          <w:r w:rsidRPr="00A02E26">
            <w:rPr>
              <w:highlight w:val="yellow"/>
            </w:rPr>
            <w:t>insert</w:t>
          </w:r>
          <w:r>
            <w:t>]</w:t>
          </w:r>
        </w:sdtContent>
      </w:sdt>
    </w:p>
    <w:p w14:paraId="18CACEB0" w14:textId="6754B5E6" w:rsidR="00610897" w:rsidRDefault="00610897" w:rsidP="00610897">
      <w:pPr>
        <w:pStyle w:val="RequestIndent"/>
        <w:ind w:left="1701"/>
      </w:pPr>
      <w:r>
        <w:t xml:space="preserve">Telephone number: </w:t>
      </w:r>
      <w:sdt>
        <w:sdtPr>
          <w:alias w:val="Telephone number"/>
          <w:tag w:val="Telephone number"/>
          <w:id w:val="178846162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767EF69" w14:textId="37DA19D6" w:rsidR="00610897" w:rsidRDefault="00610897" w:rsidP="00610897">
      <w:pPr>
        <w:pStyle w:val="RequestIndent"/>
        <w:ind w:left="1701"/>
      </w:pPr>
      <w:r>
        <w:t xml:space="preserve">Contact: </w:t>
      </w:r>
      <w:sdt>
        <w:sdtPr>
          <w:alias w:val="Contact"/>
          <w:tag w:val="Contact"/>
          <w:id w:val="-569493332"/>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295865D7" w14:textId="2C5976AC" w:rsidR="00610897" w:rsidRDefault="00610897" w:rsidP="00610897">
      <w:pPr>
        <w:pStyle w:val="RequestIndent"/>
        <w:ind w:left="1701"/>
      </w:pPr>
      <w:r>
        <w:t xml:space="preserve">Goods or services provided: </w:t>
      </w:r>
      <w:sdt>
        <w:sdtPr>
          <w:alias w:val="Goods or services provided"/>
          <w:tag w:val="Goods or services provided"/>
          <w:id w:val="165679623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F47A2A7" w14:textId="77777777" w:rsidR="00610897" w:rsidRDefault="00610897" w:rsidP="00610897">
      <w:pPr>
        <w:pStyle w:val="RequestIndent"/>
        <w:ind w:left="1701"/>
      </w:pPr>
      <w:r>
        <w:t xml:space="preserve">Completion date of agreement: </w:t>
      </w:r>
      <w:sdt>
        <w:sdt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sdtContent>
          <w:r>
            <w:t>[</w:t>
          </w:r>
          <w:r w:rsidRPr="00A02E26">
            <w:rPr>
              <w:highlight w:val="yellow"/>
            </w:rPr>
            <w:t>insert</w:t>
          </w:r>
          <w:r>
            <w:t>]</w:t>
          </w:r>
        </w:sdtContent>
      </w:sdt>
    </w:p>
    <w:bookmarkEnd w:id="353"/>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4" w:name="_Toc56061925"/>
      <w:bookmarkStart w:id="355" w:name="_Toc520700808"/>
      <w:bookmarkStart w:id="356" w:name="_Toc520701049"/>
      <w:r w:rsidRPr="00A918FA">
        <w:rPr>
          <w:rFonts w:ascii="Calibri" w:hAnsi="Calibri" w:cs="Arial"/>
          <w:szCs w:val="22"/>
        </w:rPr>
        <w:lastRenderedPageBreak/>
        <w:t>SECTION 3</w:t>
      </w:r>
      <w:bookmarkEnd w:id="354"/>
    </w:p>
    <w:p w14:paraId="487395A3" w14:textId="0F787B02" w:rsidR="00F66F6B" w:rsidRPr="008C4788" w:rsidRDefault="002468F6" w:rsidP="008C4788">
      <w:pPr>
        <w:pStyle w:val="Level1Legal"/>
        <w:tabs>
          <w:tab w:val="clear" w:pos="992"/>
          <w:tab w:val="clear" w:pos="1701"/>
          <w:tab w:val="left" w:pos="993"/>
        </w:tabs>
      </w:pPr>
      <w:bookmarkStart w:id="357" w:name="_Toc56061926"/>
      <w:r w:rsidRPr="00D87C2A">
        <w:t>SPECIFICATION</w:t>
      </w:r>
      <w:bookmarkEnd w:id="355"/>
      <w:bookmarkEnd w:id="356"/>
      <w:bookmarkEnd w:id="357"/>
    </w:p>
    <w:p w14:paraId="091D77FE" w14:textId="4AFF3AB4" w:rsidR="002468F6" w:rsidRPr="00F66F6B" w:rsidRDefault="002468F6" w:rsidP="00F66F6B">
      <w:pPr>
        <w:pStyle w:val="Level2Legal"/>
      </w:pPr>
      <w:r w:rsidRPr="00F66F6B">
        <w:rPr>
          <w:rFonts w:ascii="Calibri" w:hAnsi="Calibri" w:cs="Calibri"/>
          <w:szCs w:val="22"/>
        </w:rPr>
        <w:t>Background</w:t>
      </w:r>
    </w:p>
    <w:p w14:paraId="49D287ED" w14:textId="70F7D6E9" w:rsidR="00F66F6B" w:rsidRPr="007857BB" w:rsidRDefault="006533C5" w:rsidP="00F66F6B">
      <w:pPr>
        <w:spacing w:after="240"/>
        <w:ind w:left="992"/>
        <w:rPr>
          <w:rFonts w:ascii="Calibri" w:hAnsi="Calibri" w:cs="Calibri"/>
          <w:bCs/>
          <w:sz w:val="22"/>
          <w:szCs w:val="22"/>
        </w:rPr>
      </w:pPr>
      <w:hyperlink r:id="rId13" w:history="1">
        <w:r w:rsidR="00F66F6B" w:rsidRPr="00413ADC">
          <w:rPr>
            <w:rStyle w:val="Hyperlink"/>
            <w:rFonts w:ascii="Calibri" w:hAnsi="Calibri" w:cs="Calibri"/>
            <w:bCs/>
            <w:sz w:val="22"/>
            <w:szCs w:val="22"/>
          </w:rPr>
          <w:t>Profitable Grazing Systems</w:t>
        </w:r>
      </w:hyperlink>
      <w:r w:rsidR="00F66F6B" w:rsidRPr="007857BB">
        <w:rPr>
          <w:rFonts w:ascii="Calibri" w:hAnsi="Calibri" w:cs="Calibri"/>
          <w:bCs/>
          <w:sz w:val="22"/>
          <w:szCs w:val="22"/>
        </w:rPr>
        <w:t xml:space="preserve"> (PGS) is Meat &amp; Livestock Australia’s (MLA) flagship adoption program which drives measurable, improved business performance outcomes for participating red meat producers. The MLA Adoption Strategy outlines an increased focus on long-term</w:t>
      </w:r>
      <w:r w:rsidR="008A32B5">
        <w:rPr>
          <w:rFonts w:ascii="Calibri" w:hAnsi="Calibri" w:cs="Calibri"/>
          <w:bCs/>
          <w:sz w:val="22"/>
          <w:szCs w:val="22"/>
        </w:rPr>
        <w:t xml:space="preserve"> practice</w:t>
      </w:r>
      <w:r w:rsidR="00F66F6B" w:rsidRPr="007857BB">
        <w:rPr>
          <w:rFonts w:ascii="Calibri" w:hAnsi="Calibri" w:cs="Calibri"/>
          <w:bCs/>
          <w:sz w:val="22"/>
          <w:szCs w:val="22"/>
        </w:rPr>
        <w:t xml:space="preserve"> change programs, new awareness and learning channels, ensuring adoption is embedded within applied on-farm R&amp;D and building the capacity of and attracting the supporting advisory network.</w:t>
      </w:r>
    </w:p>
    <w:p w14:paraId="2CB57BBF" w14:textId="021AB807" w:rsidR="00F66F6B" w:rsidRDefault="00F66F6B" w:rsidP="00F66F6B">
      <w:pPr>
        <w:spacing w:after="240"/>
        <w:ind w:left="992"/>
        <w:rPr>
          <w:rFonts w:ascii="Calibri" w:hAnsi="Calibri" w:cs="Calibri"/>
          <w:bCs/>
          <w:sz w:val="22"/>
          <w:szCs w:val="22"/>
        </w:rPr>
      </w:pPr>
      <w:r w:rsidRPr="007857BB">
        <w:rPr>
          <w:rFonts w:ascii="Calibri" w:hAnsi="Calibri" w:cs="Calibri"/>
          <w:bCs/>
          <w:sz w:val="22"/>
          <w:szCs w:val="22"/>
        </w:rPr>
        <w:t xml:space="preserve">The </w:t>
      </w:r>
      <w:r w:rsidR="00ED5E89">
        <w:rPr>
          <w:rFonts w:ascii="Calibri" w:hAnsi="Calibri" w:cs="Calibri"/>
          <w:bCs/>
          <w:sz w:val="22"/>
          <w:szCs w:val="22"/>
        </w:rPr>
        <w:t xml:space="preserve">PGS </w:t>
      </w:r>
      <w:r w:rsidRPr="007857BB">
        <w:rPr>
          <w:rFonts w:ascii="Calibri" w:hAnsi="Calibri" w:cs="Calibri"/>
          <w:bCs/>
          <w:sz w:val="22"/>
          <w:szCs w:val="22"/>
        </w:rPr>
        <w:t xml:space="preserve">program uses a supported learning methodology to develop skills of red meat producers and supports the implementation of these new skills into businesses, improving profitability and productivity. </w:t>
      </w:r>
      <w:r w:rsidR="002B295D">
        <w:rPr>
          <w:rFonts w:ascii="Calibri" w:hAnsi="Calibri" w:cs="Calibri"/>
          <w:bCs/>
          <w:sz w:val="22"/>
          <w:szCs w:val="22"/>
        </w:rPr>
        <w:t xml:space="preserve">The </w:t>
      </w:r>
      <w:r w:rsidRPr="007857BB">
        <w:rPr>
          <w:rFonts w:ascii="Calibri" w:hAnsi="Calibri" w:cs="Calibri"/>
          <w:bCs/>
          <w:sz w:val="22"/>
          <w:szCs w:val="22"/>
        </w:rPr>
        <w:t xml:space="preserve">Profitable Grazing Systems </w:t>
      </w:r>
      <w:r w:rsidR="00ED5E89">
        <w:rPr>
          <w:rFonts w:ascii="Calibri" w:hAnsi="Calibri" w:cs="Calibri"/>
          <w:bCs/>
          <w:sz w:val="22"/>
          <w:szCs w:val="22"/>
        </w:rPr>
        <w:t xml:space="preserve">program </w:t>
      </w:r>
      <w:r w:rsidRPr="007857BB">
        <w:rPr>
          <w:rFonts w:ascii="Calibri" w:hAnsi="Calibri" w:cs="Calibri"/>
          <w:bCs/>
          <w:sz w:val="22"/>
          <w:szCs w:val="22"/>
        </w:rPr>
        <w:t xml:space="preserve">has </w:t>
      </w:r>
      <w:r w:rsidR="00601F18">
        <w:rPr>
          <w:rFonts w:ascii="Calibri" w:hAnsi="Calibri" w:cs="Calibri"/>
          <w:bCs/>
          <w:sz w:val="22"/>
          <w:szCs w:val="22"/>
        </w:rPr>
        <w:t>been in place for 5 years</w:t>
      </w:r>
      <w:r w:rsidR="008239B9">
        <w:rPr>
          <w:rFonts w:ascii="Calibri" w:hAnsi="Calibri" w:cs="Calibri"/>
          <w:bCs/>
          <w:sz w:val="22"/>
          <w:szCs w:val="22"/>
        </w:rPr>
        <w:t>, w</w:t>
      </w:r>
      <w:r w:rsidR="00601F18">
        <w:rPr>
          <w:rFonts w:ascii="Calibri" w:hAnsi="Calibri" w:cs="Calibri"/>
          <w:bCs/>
          <w:sz w:val="22"/>
          <w:szCs w:val="22"/>
        </w:rPr>
        <w:t xml:space="preserve">ith the program </w:t>
      </w:r>
      <w:r w:rsidR="00BE2CE6">
        <w:rPr>
          <w:rFonts w:ascii="Calibri" w:hAnsi="Calibri" w:cs="Calibri"/>
          <w:bCs/>
          <w:sz w:val="22"/>
          <w:szCs w:val="22"/>
        </w:rPr>
        <w:t xml:space="preserve">now </w:t>
      </w:r>
      <w:r w:rsidR="00601F18">
        <w:rPr>
          <w:rFonts w:ascii="Calibri" w:hAnsi="Calibri" w:cs="Calibri"/>
          <w:bCs/>
          <w:sz w:val="22"/>
          <w:szCs w:val="22"/>
        </w:rPr>
        <w:t xml:space="preserve">moving into a maturity phase, a Coordination Officer is required to support this </w:t>
      </w:r>
      <w:r w:rsidR="00AA42FB">
        <w:rPr>
          <w:rFonts w:ascii="Calibri" w:hAnsi="Calibri" w:cs="Calibri"/>
          <w:bCs/>
          <w:sz w:val="22"/>
          <w:szCs w:val="22"/>
        </w:rPr>
        <w:t>stage</w:t>
      </w:r>
      <w:r w:rsidR="00601F18">
        <w:rPr>
          <w:rFonts w:ascii="Calibri" w:hAnsi="Calibri" w:cs="Calibri"/>
          <w:bCs/>
          <w:sz w:val="22"/>
          <w:szCs w:val="22"/>
        </w:rPr>
        <w:t xml:space="preserve"> and its continued growth.</w:t>
      </w:r>
      <w:r w:rsidRPr="007857BB">
        <w:rPr>
          <w:rFonts w:ascii="Calibri" w:hAnsi="Calibri" w:cs="Calibri"/>
          <w:bCs/>
          <w:sz w:val="22"/>
          <w:szCs w:val="22"/>
        </w:rPr>
        <w:t xml:space="preserve"> </w:t>
      </w:r>
    </w:p>
    <w:p w14:paraId="49591BDD" w14:textId="78B43A7A" w:rsidR="00F66F6B" w:rsidRPr="00F66F6B" w:rsidRDefault="00F66F6B" w:rsidP="00F66F6B">
      <w:pPr>
        <w:spacing w:after="240"/>
        <w:ind w:left="992"/>
        <w:rPr>
          <w:rFonts w:ascii="Calibri" w:hAnsi="Calibri" w:cs="Calibri"/>
          <w:bCs/>
          <w:sz w:val="22"/>
          <w:szCs w:val="22"/>
        </w:rPr>
      </w:pPr>
      <w:r w:rsidRPr="00F66F6B">
        <w:rPr>
          <w:rFonts w:ascii="Calibri" w:hAnsi="Calibri" w:cs="Calibri"/>
          <w:bCs/>
          <w:sz w:val="22"/>
          <w:szCs w:val="22"/>
        </w:rPr>
        <w:t>The PGS vision is to be a financially sustainable adoption program aligned with MLA</w:t>
      </w:r>
      <w:r w:rsidR="00005924">
        <w:rPr>
          <w:rFonts w:ascii="Calibri" w:hAnsi="Calibri" w:cs="Calibri"/>
          <w:bCs/>
          <w:sz w:val="22"/>
          <w:szCs w:val="22"/>
        </w:rPr>
        <w:t>’s</w:t>
      </w:r>
      <w:r w:rsidR="00673391">
        <w:rPr>
          <w:rFonts w:ascii="Calibri" w:hAnsi="Calibri" w:cs="Calibri"/>
          <w:bCs/>
          <w:sz w:val="22"/>
          <w:szCs w:val="22"/>
        </w:rPr>
        <w:t xml:space="preserve"> strategic goals</w:t>
      </w:r>
      <w:r w:rsidRPr="00F66F6B">
        <w:rPr>
          <w:rFonts w:ascii="Calibri" w:hAnsi="Calibri" w:cs="Calibri"/>
          <w:bCs/>
          <w:sz w:val="22"/>
          <w:szCs w:val="22"/>
        </w:rPr>
        <w:t xml:space="preserve"> t</w:t>
      </w:r>
      <w:r w:rsidR="00F50F24">
        <w:rPr>
          <w:rFonts w:ascii="Calibri" w:hAnsi="Calibri" w:cs="Calibri"/>
          <w:bCs/>
          <w:sz w:val="22"/>
          <w:szCs w:val="22"/>
        </w:rPr>
        <w:t>o</w:t>
      </w:r>
      <w:r w:rsidRPr="00F66F6B">
        <w:rPr>
          <w:rFonts w:ascii="Calibri" w:hAnsi="Calibri" w:cs="Calibri"/>
          <w:bCs/>
          <w:sz w:val="22"/>
          <w:szCs w:val="22"/>
        </w:rPr>
        <w:t xml:space="preserve"> extend MLA R&amp;D output and achieves increased producer skills and capability, practice change and whole farm business improvement through increasing producer understanding of:</w:t>
      </w:r>
    </w:p>
    <w:p w14:paraId="7A8EC014" w14:textId="77777777" w:rsidR="00F66F6B" w:rsidRPr="00F66F6B" w:rsidRDefault="00F66F6B" w:rsidP="00F66F6B">
      <w:pPr>
        <w:spacing w:after="240"/>
        <w:ind w:left="992"/>
        <w:rPr>
          <w:rFonts w:ascii="Calibri" w:hAnsi="Calibri" w:cs="Calibri"/>
          <w:bCs/>
          <w:sz w:val="22"/>
          <w:szCs w:val="22"/>
        </w:rPr>
      </w:pPr>
      <w:r w:rsidRPr="00F66F6B">
        <w:rPr>
          <w:rFonts w:ascii="Calibri" w:hAnsi="Calibri" w:cs="Calibri"/>
          <w:bCs/>
          <w:sz w:val="22"/>
          <w:szCs w:val="22"/>
        </w:rPr>
        <w:t>Business profit = management capability + evidence + value chain approach</w:t>
      </w:r>
    </w:p>
    <w:p w14:paraId="516BB474" w14:textId="139BE026" w:rsidR="00F66F6B" w:rsidRPr="00F66F6B" w:rsidRDefault="00F66F6B" w:rsidP="00F66F6B">
      <w:pPr>
        <w:spacing w:after="240"/>
        <w:ind w:left="992"/>
        <w:rPr>
          <w:rFonts w:ascii="Calibri" w:hAnsi="Calibri" w:cs="Calibri"/>
          <w:bCs/>
          <w:sz w:val="22"/>
          <w:szCs w:val="22"/>
        </w:rPr>
      </w:pPr>
      <w:r w:rsidRPr="00F66F6B">
        <w:rPr>
          <w:rFonts w:ascii="Calibri" w:hAnsi="Calibri" w:cs="Calibri"/>
          <w:bCs/>
          <w:sz w:val="22"/>
          <w:szCs w:val="22"/>
        </w:rPr>
        <w:t>P</w:t>
      </w:r>
      <w:r w:rsidR="00413ADC">
        <w:rPr>
          <w:rFonts w:ascii="Calibri" w:hAnsi="Calibri" w:cs="Calibri"/>
          <w:bCs/>
          <w:sz w:val="22"/>
          <w:szCs w:val="22"/>
        </w:rPr>
        <w:t>GS</w:t>
      </w:r>
      <w:r w:rsidRPr="00F66F6B">
        <w:rPr>
          <w:rFonts w:ascii="Calibri" w:hAnsi="Calibri" w:cs="Calibri"/>
          <w:bCs/>
          <w:sz w:val="22"/>
          <w:szCs w:val="22"/>
        </w:rPr>
        <w:t xml:space="preserve"> has a focus on achieving adoption through high quality delivery underpinned by robust monitoring and evaluation and a commercial approach to the user pays model.</w:t>
      </w:r>
    </w:p>
    <w:p w14:paraId="2BF6A347" w14:textId="77777777" w:rsidR="00F66F6B" w:rsidRPr="00F66F6B" w:rsidRDefault="00F66F6B" w:rsidP="00F66F6B">
      <w:pPr>
        <w:spacing w:after="240"/>
        <w:ind w:left="992"/>
        <w:rPr>
          <w:rFonts w:ascii="Calibri" w:hAnsi="Calibri" w:cs="Calibri"/>
          <w:bCs/>
          <w:sz w:val="22"/>
          <w:szCs w:val="22"/>
        </w:rPr>
      </w:pPr>
      <w:r w:rsidRPr="00F66F6B">
        <w:rPr>
          <w:rFonts w:ascii="Calibri" w:hAnsi="Calibri" w:cs="Calibri"/>
          <w:bCs/>
          <w:sz w:val="22"/>
          <w:szCs w:val="22"/>
        </w:rPr>
        <w:t>The Profitable Grazing Systems guiding principles are:</w:t>
      </w:r>
    </w:p>
    <w:p w14:paraId="2FE2AC2B"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support producers adopting practices that deliver whole farm business performance improvements through evidence driven decision making, embracing a culture of monitoring and measuring, and managing,</w:t>
      </w:r>
    </w:p>
    <w:p w14:paraId="25F3AB24"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 xml:space="preserve">be driven by market outcomes and encouraging industry to be customer focussed, </w:t>
      </w:r>
    </w:p>
    <w:p w14:paraId="0FF93C6D"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work with producers that are willing to invest in improved business performance and professional development,</w:t>
      </w:r>
    </w:p>
    <w:p w14:paraId="678FEBD9"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 xml:space="preserve">support capacity and capability building of the service sector to enable development and delivery of effective, high quality, regionally adapted supported learning programs using sustainable, commercial business models, </w:t>
      </w:r>
    </w:p>
    <w:p w14:paraId="1757E443"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be built on robust monitoring and evaluation systems to enable skill development, practice change and industry impact to be measured,</w:t>
      </w:r>
    </w:p>
    <w:p w14:paraId="21DC9E8E"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complement and value-add to existing programs and services,</w:t>
      </w:r>
    </w:p>
    <w:p w14:paraId="27BB7A9D"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provide commercial value to both producers and deliverers - user pays model, and</w:t>
      </w:r>
    </w:p>
    <w:p w14:paraId="3C7BDA4A" w14:textId="6A1BDA82"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lastRenderedPageBreak/>
        <w:t>provide extension of MLA beef, sheep and goat research and development outputs, and utilise previous extension programs and packages.</w:t>
      </w:r>
    </w:p>
    <w:p w14:paraId="7D97D585" w14:textId="77777777" w:rsidR="00376B7B" w:rsidRPr="00177F2C" w:rsidRDefault="00376B7B" w:rsidP="00376B7B">
      <w:pPr>
        <w:pStyle w:val="Level2Legal"/>
        <w:rPr>
          <w:rFonts w:asciiTheme="minorHAnsi" w:hAnsiTheme="minorHAnsi" w:cstheme="minorHAnsi"/>
        </w:rPr>
      </w:pPr>
      <w:r w:rsidRPr="00177F2C">
        <w:rPr>
          <w:rFonts w:asciiTheme="minorHAnsi" w:hAnsiTheme="minorHAnsi" w:cstheme="minorHAnsi"/>
        </w:rPr>
        <w:t>Project Description</w:t>
      </w:r>
    </w:p>
    <w:p w14:paraId="44E75810" w14:textId="7F4D062E" w:rsidR="00376B7B" w:rsidRDefault="00376B7B" w:rsidP="00376B7B">
      <w:pPr>
        <w:pStyle w:val="Level2Legal"/>
        <w:numPr>
          <w:ilvl w:val="0"/>
          <w:numId w:val="0"/>
        </w:numPr>
        <w:ind w:left="992"/>
        <w:rPr>
          <w:rFonts w:asciiTheme="minorHAnsi" w:hAnsiTheme="minorHAnsi" w:cstheme="minorHAnsi"/>
          <w:b w:val="0"/>
          <w:bCs/>
        </w:rPr>
      </w:pPr>
      <w:r w:rsidRPr="00177F2C">
        <w:rPr>
          <w:rFonts w:asciiTheme="minorHAnsi" w:hAnsiTheme="minorHAnsi" w:cstheme="minorHAnsi"/>
          <w:b w:val="0"/>
          <w:bCs/>
        </w:rPr>
        <w:t>MLA is seeking</w:t>
      </w:r>
      <w:r>
        <w:rPr>
          <w:rFonts w:asciiTheme="minorHAnsi" w:hAnsiTheme="minorHAnsi" w:cstheme="minorHAnsi"/>
          <w:b w:val="0"/>
          <w:bCs/>
        </w:rPr>
        <w:t xml:space="preserve"> expressions of interest from suitably skilled applicants to perform the role of PGS Coordination Officer, supporting the MLA PGS Project Manager. The aim of the role will be to continue to drive the successful delivery of PGS nationally.</w:t>
      </w:r>
    </w:p>
    <w:p w14:paraId="50672F40" w14:textId="4B0D5FA2" w:rsidR="00376B7B" w:rsidRDefault="00376B7B" w:rsidP="00F66F6B">
      <w:pPr>
        <w:pStyle w:val="Level2Legal"/>
        <w:rPr>
          <w:rFonts w:asciiTheme="minorHAnsi" w:hAnsiTheme="minorHAnsi" w:cstheme="minorHAnsi"/>
        </w:rPr>
      </w:pPr>
      <w:r>
        <w:rPr>
          <w:rFonts w:asciiTheme="minorHAnsi" w:hAnsiTheme="minorHAnsi" w:cstheme="minorHAnsi"/>
        </w:rPr>
        <w:t>Role and Responsibilities</w:t>
      </w:r>
    </w:p>
    <w:p w14:paraId="37B492AA" w14:textId="15323F8C" w:rsidR="00376B7B" w:rsidRDefault="00376B7B" w:rsidP="00EE1C9A">
      <w:pPr>
        <w:pStyle w:val="Level2Legal"/>
        <w:numPr>
          <w:ilvl w:val="0"/>
          <w:numId w:val="0"/>
        </w:numPr>
        <w:ind w:left="992"/>
        <w:rPr>
          <w:rFonts w:asciiTheme="minorHAnsi" w:hAnsiTheme="minorHAnsi" w:cstheme="minorHAnsi"/>
          <w:b w:val="0"/>
          <w:bCs/>
        </w:rPr>
      </w:pPr>
      <w:r w:rsidRPr="00376B7B">
        <w:rPr>
          <w:rFonts w:asciiTheme="minorHAnsi" w:hAnsiTheme="minorHAnsi" w:cstheme="minorHAnsi"/>
          <w:b w:val="0"/>
          <w:bCs/>
        </w:rPr>
        <w:t>The role and key accountabilities of the PGS Coordination Officer are:</w:t>
      </w:r>
    </w:p>
    <w:p w14:paraId="4B23B4BC" w14:textId="4FB8AAAB" w:rsidR="00EE1C9A" w:rsidRDefault="00EE1C9A" w:rsidP="00B55FA5">
      <w:pPr>
        <w:pStyle w:val="Level2Legal"/>
        <w:numPr>
          <w:ilvl w:val="0"/>
          <w:numId w:val="48"/>
        </w:numPr>
        <w:spacing w:after="120"/>
        <w:ind w:hanging="357"/>
        <w:rPr>
          <w:rFonts w:asciiTheme="minorHAnsi" w:hAnsiTheme="minorHAnsi" w:cstheme="minorHAnsi"/>
          <w:b w:val="0"/>
          <w:bCs/>
        </w:rPr>
      </w:pPr>
      <w:r>
        <w:rPr>
          <w:rFonts w:asciiTheme="minorHAnsi" w:hAnsiTheme="minorHAnsi" w:cstheme="minorHAnsi"/>
          <w:b w:val="0"/>
          <w:bCs/>
        </w:rPr>
        <w:t>Manage PGS program quality assurance:</w:t>
      </w:r>
    </w:p>
    <w:p w14:paraId="7A784373" w14:textId="6BEA7FC1" w:rsidR="00EE1C9A" w:rsidRDefault="00EE1C9A" w:rsidP="00B55FA5">
      <w:pPr>
        <w:pStyle w:val="Level2Legal"/>
        <w:numPr>
          <w:ilvl w:val="1"/>
          <w:numId w:val="48"/>
        </w:numPr>
        <w:spacing w:after="120"/>
        <w:ind w:hanging="357"/>
        <w:rPr>
          <w:rFonts w:asciiTheme="minorHAnsi" w:hAnsiTheme="minorHAnsi" w:cstheme="minorHAnsi"/>
          <w:b w:val="0"/>
          <w:bCs/>
        </w:rPr>
      </w:pPr>
      <w:r>
        <w:rPr>
          <w:rFonts w:asciiTheme="minorHAnsi" w:hAnsiTheme="minorHAnsi" w:cstheme="minorHAnsi"/>
          <w:b w:val="0"/>
          <w:bCs/>
        </w:rPr>
        <w:t>Ensure consistency in messaging and standards of delivery,</w:t>
      </w:r>
    </w:p>
    <w:p w14:paraId="1E33F505" w14:textId="3AF6DFAB" w:rsidR="00EE1C9A" w:rsidRDefault="00EE1C9A" w:rsidP="00B55FA5">
      <w:pPr>
        <w:pStyle w:val="Level2Legal"/>
        <w:numPr>
          <w:ilvl w:val="1"/>
          <w:numId w:val="48"/>
        </w:numPr>
        <w:spacing w:after="120"/>
        <w:ind w:hanging="357"/>
        <w:rPr>
          <w:rFonts w:asciiTheme="minorHAnsi" w:hAnsiTheme="minorHAnsi" w:cstheme="minorHAnsi"/>
          <w:b w:val="0"/>
          <w:bCs/>
        </w:rPr>
      </w:pPr>
      <w:r>
        <w:rPr>
          <w:rFonts w:asciiTheme="minorHAnsi" w:hAnsiTheme="minorHAnsi" w:cstheme="minorHAnsi"/>
          <w:b w:val="0"/>
          <w:bCs/>
        </w:rPr>
        <w:t>Management and monitoring of contracted PGS S</w:t>
      </w:r>
      <w:r w:rsidR="00E116E1">
        <w:rPr>
          <w:rFonts w:asciiTheme="minorHAnsi" w:hAnsiTheme="minorHAnsi" w:cstheme="minorHAnsi"/>
          <w:b w:val="0"/>
          <w:bCs/>
        </w:rPr>
        <w:t>LP</w:t>
      </w:r>
      <w:r>
        <w:rPr>
          <w:rFonts w:asciiTheme="minorHAnsi" w:hAnsiTheme="minorHAnsi" w:cstheme="minorHAnsi"/>
          <w:b w:val="0"/>
          <w:bCs/>
        </w:rPr>
        <w:t xml:space="preserve"> delivery –</w:t>
      </w:r>
      <w:r w:rsidR="00E116E1">
        <w:rPr>
          <w:rFonts w:asciiTheme="minorHAnsi" w:hAnsiTheme="minorHAnsi" w:cstheme="minorHAnsi"/>
          <w:b w:val="0"/>
          <w:bCs/>
        </w:rPr>
        <w:t xml:space="preserve"> reviewing milestone reports, working with service providers to ensure milestones are completed prior to submission</w:t>
      </w:r>
      <w:r w:rsidR="009719D8">
        <w:rPr>
          <w:rFonts w:asciiTheme="minorHAnsi" w:hAnsiTheme="minorHAnsi" w:cstheme="minorHAnsi"/>
          <w:b w:val="0"/>
          <w:bCs/>
        </w:rPr>
        <w:t xml:space="preserve"> dates</w:t>
      </w:r>
      <w:r w:rsidR="00E116E1">
        <w:rPr>
          <w:rFonts w:asciiTheme="minorHAnsi" w:hAnsiTheme="minorHAnsi" w:cstheme="minorHAnsi"/>
          <w:b w:val="0"/>
          <w:bCs/>
        </w:rPr>
        <w:t>,</w:t>
      </w:r>
    </w:p>
    <w:p w14:paraId="683DC311" w14:textId="5076734C" w:rsidR="00E116E1" w:rsidRDefault="00E116E1" w:rsidP="00B55FA5">
      <w:pPr>
        <w:pStyle w:val="Level2Legal"/>
        <w:numPr>
          <w:ilvl w:val="1"/>
          <w:numId w:val="48"/>
        </w:numPr>
        <w:spacing w:after="120"/>
        <w:ind w:hanging="357"/>
        <w:rPr>
          <w:rFonts w:asciiTheme="minorHAnsi" w:hAnsiTheme="minorHAnsi" w:cstheme="minorHAnsi"/>
          <w:b w:val="0"/>
          <w:bCs/>
        </w:rPr>
      </w:pPr>
      <w:r>
        <w:rPr>
          <w:rFonts w:asciiTheme="minorHAnsi" w:hAnsiTheme="minorHAnsi" w:cstheme="minorHAnsi"/>
          <w:b w:val="0"/>
          <w:bCs/>
        </w:rPr>
        <w:t>Assistance in the development, review and finalisation of SLP applications, contract preparation, promotion and liaising with prospective PGS service providers</w:t>
      </w:r>
      <w:r w:rsidR="002C3398">
        <w:rPr>
          <w:rFonts w:asciiTheme="minorHAnsi" w:hAnsiTheme="minorHAnsi" w:cstheme="minorHAnsi"/>
          <w:b w:val="0"/>
          <w:bCs/>
        </w:rPr>
        <w:t xml:space="preserve"> and providing support in </w:t>
      </w:r>
      <w:r w:rsidR="00EF77CD">
        <w:rPr>
          <w:rFonts w:asciiTheme="minorHAnsi" w:hAnsiTheme="minorHAnsi" w:cstheme="minorHAnsi"/>
          <w:b w:val="0"/>
          <w:bCs/>
        </w:rPr>
        <w:t>capability building</w:t>
      </w:r>
      <w:r w:rsidR="004420EC">
        <w:rPr>
          <w:rFonts w:asciiTheme="minorHAnsi" w:hAnsiTheme="minorHAnsi" w:cstheme="minorHAnsi"/>
          <w:b w:val="0"/>
          <w:bCs/>
        </w:rPr>
        <w:t xml:space="preserve"> and train the trainer events</w:t>
      </w:r>
      <w:r w:rsidR="00B55FA5">
        <w:rPr>
          <w:rFonts w:asciiTheme="minorHAnsi" w:hAnsiTheme="minorHAnsi" w:cstheme="minorHAnsi"/>
          <w:b w:val="0"/>
          <w:bCs/>
        </w:rPr>
        <w:t>.</w:t>
      </w:r>
    </w:p>
    <w:p w14:paraId="42446AE0" w14:textId="79E99CFC" w:rsidR="00B55FA5" w:rsidRDefault="00B55FA5" w:rsidP="00B55FA5">
      <w:pPr>
        <w:pStyle w:val="Level2Legal"/>
        <w:numPr>
          <w:ilvl w:val="0"/>
          <w:numId w:val="48"/>
        </w:numPr>
        <w:spacing w:after="120"/>
        <w:rPr>
          <w:rFonts w:asciiTheme="minorHAnsi" w:hAnsiTheme="minorHAnsi" w:cstheme="minorHAnsi"/>
          <w:b w:val="0"/>
          <w:bCs/>
        </w:rPr>
      </w:pPr>
      <w:r>
        <w:rPr>
          <w:rFonts w:asciiTheme="minorHAnsi" w:hAnsiTheme="minorHAnsi" w:cstheme="minorHAnsi"/>
          <w:b w:val="0"/>
          <w:bCs/>
        </w:rPr>
        <w:t>Monitoring and Evaluation:</w:t>
      </w:r>
    </w:p>
    <w:p w14:paraId="123859A6" w14:textId="2D423A91" w:rsidR="00B55FA5" w:rsidRDefault="00B55FA5" w:rsidP="00B55FA5">
      <w:pPr>
        <w:pStyle w:val="Level2Legal"/>
        <w:numPr>
          <w:ilvl w:val="1"/>
          <w:numId w:val="48"/>
        </w:numPr>
        <w:spacing w:after="120"/>
        <w:rPr>
          <w:rFonts w:asciiTheme="minorHAnsi" w:hAnsiTheme="minorHAnsi" w:cstheme="minorHAnsi"/>
          <w:b w:val="0"/>
          <w:bCs/>
        </w:rPr>
      </w:pPr>
      <w:r>
        <w:rPr>
          <w:rFonts w:asciiTheme="minorHAnsi" w:hAnsiTheme="minorHAnsi" w:cstheme="minorHAnsi"/>
          <w:b w:val="0"/>
          <w:bCs/>
        </w:rPr>
        <w:t>Manage all M&amp;E data – oversee submission from deliverers, liaising with deliverers, maintain KASA forms, compile and distribute summary of feedback to deliverers and data entry for program KPIs.</w:t>
      </w:r>
    </w:p>
    <w:p w14:paraId="60CD84F2" w14:textId="3CB97191" w:rsidR="00387C31" w:rsidRDefault="00387C31" w:rsidP="00387C31">
      <w:pPr>
        <w:pStyle w:val="Level2Legal"/>
        <w:numPr>
          <w:ilvl w:val="0"/>
          <w:numId w:val="48"/>
        </w:numPr>
        <w:spacing w:after="120"/>
        <w:rPr>
          <w:rFonts w:asciiTheme="minorHAnsi" w:hAnsiTheme="minorHAnsi" w:cstheme="minorHAnsi"/>
          <w:b w:val="0"/>
          <w:bCs/>
        </w:rPr>
      </w:pPr>
      <w:r>
        <w:rPr>
          <w:rFonts w:asciiTheme="minorHAnsi" w:hAnsiTheme="minorHAnsi" w:cstheme="minorHAnsi"/>
          <w:b w:val="0"/>
          <w:bCs/>
        </w:rPr>
        <w:t xml:space="preserve">Promotion of the PGS program. Work collaboratively with </w:t>
      </w:r>
      <w:proofErr w:type="spellStart"/>
      <w:r>
        <w:rPr>
          <w:rFonts w:asciiTheme="minorHAnsi" w:hAnsiTheme="minorHAnsi" w:cstheme="minorHAnsi"/>
          <w:b w:val="0"/>
          <w:bCs/>
        </w:rPr>
        <w:t>Meat</w:t>
      </w:r>
      <w:r w:rsidR="00524CEC">
        <w:rPr>
          <w:rFonts w:asciiTheme="minorHAnsi" w:hAnsiTheme="minorHAnsi" w:cstheme="minorHAnsi"/>
          <w:b w:val="0"/>
          <w:bCs/>
        </w:rPr>
        <w:t>UP</w:t>
      </w:r>
      <w:proofErr w:type="spellEnd"/>
      <w:r>
        <w:rPr>
          <w:rFonts w:asciiTheme="minorHAnsi" w:hAnsiTheme="minorHAnsi" w:cstheme="minorHAnsi"/>
          <w:b w:val="0"/>
          <w:bCs/>
        </w:rPr>
        <w:t xml:space="preserve">, </w:t>
      </w:r>
      <w:proofErr w:type="spellStart"/>
      <w:r>
        <w:rPr>
          <w:rFonts w:asciiTheme="minorHAnsi" w:hAnsiTheme="minorHAnsi" w:cstheme="minorHAnsi"/>
          <w:b w:val="0"/>
          <w:bCs/>
        </w:rPr>
        <w:t>Beef</w:t>
      </w:r>
      <w:r w:rsidR="00524CEC">
        <w:rPr>
          <w:rFonts w:asciiTheme="minorHAnsi" w:hAnsiTheme="minorHAnsi" w:cstheme="minorHAnsi"/>
          <w:b w:val="0"/>
          <w:bCs/>
        </w:rPr>
        <w:t>UP</w:t>
      </w:r>
      <w:proofErr w:type="spellEnd"/>
      <w:r w:rsidR="00524CEC">
        <w:rPr>
          <w:rFonts w:asciiTheme="minorHAnsi" w:hAnsiTheme="minorHAnsi" w:cstheme="minorHAnsi"/>
          <w:b w:val="0"/>
          <w:bCs/>
        </w:rPr>
        <w:t>, Bred Well Fed Well</w:t>
      </w:r>
      <w:r w:rsidR="009719D8">
        <w:rPr>
          <w:rFonts w:asciiTheme="minorHAnsi" w:hAnsiTheme="minorHAnsi" w:cstheme="minorHAnsi"/>
          <w:b w:val="0"/>
          <w:bCs/>
        </w:rPr>
        <w:t>, NB2</w:t>
      </w:r>
      <w:r>
        <w:rPr>
          <w:rFonts w:asciiTheme="minorHAnsi" w:hAnsiTheme="minorHAnsi" w:cstheme="minorHAnsi"/>
          <w:b w:val="0"/>
          <w:bCs/>
        </w:rPr>
        <w:t xml:space="preserve"> and Edge networks to promote PGS. Participate in Adoption Program working group, representing PGS to ensure alignment across adoption events, providing summary of key actions and requests from PGS Advisory </w:t>
      </w:r>
      <w:r w:rsidR="00866027">
        <w:rPr>
          <w:rFonts w:asciiTheme="minorHAnsi" w:hAnsiTheme="minorHAnsi" w:cstheme="minorHAnsi"/>
          <w:b w:val="0"/>
          <w:bCs/>
        </w:rPr>
        <w:t>Group</w:t>
      </w:r>
      <w:r>
        <w:rPr>
          <w:rFonts w:asciiTheme="minorHAnsi" w:hAnsiTheme="minorHAnsi" w:cstheme="minorHAnsi"/>
          <w:b w:val="0"/>
          <w:bCs/>
        </w:rPr>
        <w:t>.</w:t>
      </w:r>
    </w:p>
    <w:p w14:paraId="2987D46D" w14:textId="4822586D" w:rsidR="00D673D0" w:rsidRDefault="00D673D0" w:rsidP="00387C31">
      <w:pPr>
        <w:pStyle w:val="Level2Legal"/>
        <w:numPr>
          <w:ilvl w:val="0"/>
          <w:numId w:val="48"/>
        </w:numPr>
        <w:spacing w:after="120"/>
        <w:rPr>
          <w:rFonts w:asciiTheme="minorHAnsi" w:hAnsiTheme="minorHAnsi" w:cstheme="minorHAnsi"/>
          <w:b w:val="0"/>
          <w:bCs/>
        </w:rPr>
      </w:pPr>
      <w:r>
        <w:rPr>
          <w:rFonts w:asciiTheme="minorHAnsi" w:hAnsiTheme="minorHAnsi" w:cstheme="minorHAnsi"/>
          <w:b w:val="0"/>
          <w:bCs/>
        </w:rPr>
        <w:t>Advocate for the PGS program – participate in L</w:t>
      </w:r>
      <w:r w:rsidR="00413ADC">
        <w:rPr>
          <w:rFonts w:asciiTheme="minorHAnsi" w:hAnsiTheme="minorHAnsi" w:cstheme="minorHAnsi"/>
          <w:b w:val="0"/>
          <w:bCs/>
        </w:rPr>
        <w:t xml:space="preserve">ivestock </w:t>
      </w:r>
      <w:r>
        <w:rPr>
          <w:rFonts w:asciiTheme="minorHAnsi" w:hAnsiTheme="minorHAnsi" w:cstheme="minorHAnsi"/>
          <w:b w:val="0"/>
          <w:bCs/>
        </w:rPr>
        <w:t>A</w:t>
      </w:r>
      <w:r w:rsidR="00413ADC">
        <w:rPr>
          <w:rFonts w:asciiTheme="minorHAnsi" w:hAnsiTheme="minorHAnsi" w:cstheme="minorHAnsi"/>
          <w:b w:val="0"/>
          <w:bCs/>
        </w:rPr>
        <w:t xml:space="preserve">dvisor </w:t>
      </w:r>
      <w:r>
        <w:rPr>
          <w:rFonts w:asciiTheme="minorHAnsi" w:hAnsiTheme="minorHAnsi" w:cstheme="minorHAnsi"/>
          <w:b w:val="0"/>
          <w:bCs/>
        </w:rPr>
        <w:t>U</w:t>
      </w:r>
      <w:r w:rsidR="00413ADC">
        <w:rPr>
          <w:rFonts w:asciiTheme="minorHAnsi" w:hAnsiTheme="minorHAnsi" w:cstheme="minorHAnsi"/>
          <w:b w:val="0"/>
          <w:bCs/>
        </w:rPr>
        <w:t>pdates</w:t>
      </w:r>
      <w:r>
        <w:rPr>
          <w:rFonts w:asciiTheme="minorHAnsi" w:hAnsiTheme="minorHAnsi" w:cstheme="minorHAnsi"/>
          <w:b w:val="0"/>
          <w:bCs/>
        </w:rPr>
        <w:t>/L</w:t>
      </w:r>
      <w:r w:rsidR="00413ADC">
        <w:rPr>
          <w:rFonts w:asciiTheme="minorHAnsi" w:hAnsiTheme="minorHAnsi" w:cstheme="minorHAnsi"/>
          <w:b w:val="0"/>
          <w:bCs/>
        </w:rPr>
        <w:t xml:space="preserve">ivestock </w:t>
      </w:r>
      <w:r>
        <w:rPr>
          <w:rFonts w:asciiTheme="minorHAnsi" w:hAnsiTheme="minorHAnsi" w:cstheme="minorHAnsi"/>
          <w:b w:val="0"/>
          <w:bCs/>
        </w:rPr>
        <w:t>A</w:t>
      </w:r>
      <w:r w:rsidR="00413ADC">
        <w:rPr>
          <w:rFonts w:asciiTheme="minorHAnsi" w:hAnsiTheme="minorHAnsi" w:cstheme="minorHAnsi"/>
          <w:b w:val="0"/>
          <w:bCs/>
        </w:rPr>
        <w:t xml:space="preserve">dvisor </w:t>
      </w:r>
      <w:r>
        <w:rPr>
          <w:rFonts w:asciiTheme="minorHAnsi" w:hAnsiTheme="minorHAnsi" w:cstheme="minorHAnsi"/>
          <w:b w:val="0"/>
          <w:bCs/>
        </w:rPr>
        <w:t>E</w:t>
      </w:r>
      <w:r w:rsidR="00413ADC">
        <w:rPr>
          <w:rFonts w:asciiTheme="minorHAnsi" w:hAnsiTheme="minorHAnsi" w:cstheme="minorHAnsi"/>
          <w:b w:val="0"/>
          <w:bCs/>
        </w:rPr>
        <w:t>ssentials</w:t>
      </w:r>
      <w:r>
        <w:rPr>
          <w:rFonts w:asciiTheme="minorHAnsi" w:hAnsiTheme="minorHAnsi" w:cstheme="minorHAnsi"/>
          <w:b w:val="0"/>
          <w:bCs/>
        </w:rPr>
        <w:t xml:space="preserve"> working group to maximise PGS reach, promotion of capability workshops and training opportunities in packages, engage with package developers for mentoring and train the trainer opportunities, identifying remote delivery business cases, and recruitment of new deliverers,</w:t>
      </w:r>
    </w:p>
    <w:p w14:paraId="59071298" w14:textId="01BA4C4D" w:rsidR="00D673D0" w:rsidRDefault="00D673D0" w:rsidP="00387C31">
      <w:pPr>
        <w:pStyle w:val="Level2Legal"/>
        <w:numPr>
          <w:ilvl w:val="0"/>
          <w:numId w:val="48"/>
        </w:numPr>
        <w:spacing w:after="120"/>
        <w:rPr>
          <w:rFonts w:asciiTheme="minorHAnsi" w:hAnsiTheme="minorHAnsi" w:cstheme="minorHAnsi"/>
          <w:b w:val="0"/>
          <w:bCs/>
        </w:rPr>
      </w:pPr>
      <w:r>
        <w:rPr>
          <w:rFonts w:asciiTheme="minorHAnsi" w:hAnsiTheme="minorHAnsi" w:cstheme="minorHAnsi"/>
          <w:b w:val="0"/>
          <w:bCs/>
        </w:rPr>
        <w:t>Mentoring – assistance in preparation and reviewing applications,</w:t>
      </w:r>
    </w:p>
    <w:p w14:paraId="5D08AB6D" w14:textId="088C139C" w:rsidR="004D3355" w:rsidRDefault="0050191D" w:rsidP="00387C31">
      <w:pPr>
        <w:pStyle w:val="Level2Legal"/>
        <w:numPr>
          <w:ilvl w:val="0"/>
          <w:numId w:val="48"/>
        </w:numPr>
        <w:spacing w:after="120"/>
        <w:rPr>
          <w:rFonts w:asciiTheme="minorHAnsi" w:hAnsiTheme="minorHAnsi" w:cstheme="minorHAnsi"/>
          <w:b w:val="0"/>
          <w:bCs/>
        </w:rPr>
      </w:pPr>
      <w:r>
        <w:rPr>
          <w:rFonts w:asciiTheme="minorHAnsi" w:hAnsiTheme="minorHAnsi" w:cstheme="minorHAnsi"/>
          <w:b w:val="0"/>
          <w:bCs/>
        </w:rPr>
        <w:t>Project and program communications – development of case studies and communications to be provided to MLA Communications, advise MLA Project Manager of upcoming events, activities and communications opportunities,</w:t>
      </w:r>
      <w:r w:rsidR="004D3355">
        <w:rPr>
          <w:rFonts w:asciiTheme="minorHAnsi" w:hAnsiTheme="minorHAnsi" w:cstheme="minorHAnsi"/>
          <w:b w:val="0"/>
          <w:bCs/>
        </w:rPr>
        <w:t xml:space="preserve"> and progression of previously constructed PGS Comms plan and development of future PGS Comms plan,</w:t>
      </w:r>
    </w:p>
    <w:p w14:paraId="00D9021F" w14:textId="16ED3975" w:rsidR="004D3355" w:rsidRDefault="004D3355" w:rsidP="00387C31">
      <w:pPr>
        <w:pStyle w:val="Level2Legal"/>
        <w:numPr>
          <w:ilvl w:val="0"/>
          <w:numId w:val="48"/>
        </w:numPr>
        <w:spacing w:after="120"/>
        <w:rPr>
          <w:rFonts w:asciiTheme="minorHAnsi" w:hAnsiTheme="minorHAnsi" w:cstheme="minorHAnsi"/>
          <w:b w:val="0"/>
          <w:bCs/>
        </w:rPr>
      </w:pPr>
      <w:r>
        <w:rPr>
          <w:rFonts w:asciiTheme="minorHAnsi" w:hAnsiTheme="minorHAnsi" w:cstheme="minorHAnsi"/>
          <w:b w:val="0"/>
          <w:bCs/>
        </w:rPr>
        <w:t xml:space="preserve">Feeder Activities – organise and assist in the delivery of </w:t>
      </w:r>
      <w:r w:rsidR="00E62C99">
        <w:rPr>
          <w:rFonts w:asciiTheme="minorHAnsi" w:hAnsiTheme="minorHAnsi" w:cstheme="minorHAnsi"/>
          <w:b w:val="0"/>
          <w:bCs/>
        </w:rPr>
        <w:t xml:space="preserve">feeder activities. Influence design to ensure they are high impact and meet producer needs locally, liaise with </w:t>
      </w:r>
      <w:r w:rsidR="00E62C99">
        <w:rPr>
          <w:rFonts w:asciiTheme="minorHAnsi" w:hAnsiTheme="minorHAnsi" w:cstheme="minorHAnsi"/>
          <w:b w:val="0"/>
          <w:bCs/>
        </w:rPr>
        <w:lastRenderedPageBreak/>
        <w:t>MLA Comm</w:t>
      </w:r>
      <w:r w:rsidR="00531DB5">
        <w:rPr>
          <w:rFonts w:asciiTheme="minorHAnsi" w:hAnsiTheme="minorHAnsi" w:cstheme="minorHAnsi"/>
          <w:b w:val="0"/>
          <w:bCs/>
        </w:rPr>
        <w:t>unication</w:t>
      </w:r>
      <w:r w:rsidR="00E62C99">
        <w:rPr>
          <w:rFonts w:asciiTheme="minorHAnsi" w:hAnsiTheme="minorHAnsi" w:cstheme="minorHAnsi"/>
          <w:b w:val="0"/>
          <w:bCs/>
        </w:rPr>
        <w:t>s and Adoption programs to promote feeders on MLA events calendar, maximising reach to red meat producers,</w:t>
      </w:r>
    </w:p>
    <w:p w14:paraId="630DCBBC" w14:textId="57FEBD9A" w:rsidR="00D673D0" w:rsidRDefault="004D3355" w:rsidP="00387C31">
      <w:pPr>
        <w:pStyle w:val="Level2Legal"/>
        <w:numPr>
          <w:ilvl w:val="0"/>
          <w:numId w:val="48"/>
        </w:numPr>
        <w:spacing w:after="120"/>
        <w:rPr>
          <w:rFonts w:asciiTheme="minorHAnsi" w:hAnsiTheme="minorHAnsi" w:cstheme="minorHAnsi"/>
          <w:b w:val="0"/>
          <w:bCs/>
        </w:rPr>
      </w:pPr>
      <w:r>
        <w:rPr>
          <w:rFonts w:asciiTheme="minorHAnsi" w:hAnsiTheme="minorHAnsi" w:cstheme="minorHAnsi"/>
          <w:b w:val="0"/>
          <w:bCs/>
        </w:rPr>
        <w:t>Communicate monthly with MLA Project Manager on the progress and issues associated with the PGS program and it</w:t>
      </w:r>
      <w:r w:rsidR="00DB15E6">
        <w:rPr>
          <w:rFonts w:asciiTheme="minorHAnsi" w:hAnsiTheme="minorHAnsi" w:cstheme="minorHAnsi"/>
          <w:b w:val="0"/>
          <w:bCs/>
        </w:rPr>
        <w:t>s</w:t>
      </w:r>
      <w:r>
        <w:rPr>
          <w:rFonts w:asciiTheme="minorHAnsi" w:hAnsiTheme="minorHAnsi" w:cstheme="minorHAnsi"/>
          <w:b w:val="0"/>
          <w:bCs/>
        </w:rPr>
        <w:t xml:space="preserve"> delivery.</w:t>
      </w:r>
      <w:r w:rsidR="0050191D">
        <w:rPr>
          <w:rFonts w:asciiTheme="minorHAnsi" w:hAnsiTheme="minorHAnsi" w:cstheme="minorHAnsi"/>
          <w:b w:val="0"/>
          <w:bCs/>
        </w:rPr>
        <w:t xml:space="preserve"> </w:t>
      </w:r>
    </w:p>
    <w:p w14:paraId="789DA2B6" w14:textId="042BDE33" w:rsidR="00F94ECC" w:rsidRDefault="00B55FA5" w:rsidP="00F94ECC">
      <w:pPr>
        <w:pStyle w:val="Level2Legal"/>
        <w:numPr>
          <w:ilvl w:val="0"/>
          <w:numId w:val="0"/>
        </w:numPr>
        <w:spacing w:after="120"/>
        <w:ind w:left="992" w:hanging="992"/>
        <w:rPr>
          <w:rFonts w:asciiTheme="minorHAnsi" w:hAnsiTheme="minorHAnsi" w:cstheme="minorHAnsi"/>
          <w:b w:val="0"/>
          <w:bCs/>
        </w:rPr>
      </w:pPr>
      <w:r>
        <w:rPr>
          <w:rFonts w:asciiTheme="minorHAnsi" w:hAnsiTheme="minorHAnsi" w:cstheme="minorHAnsi"/>
          <w:b w:val="0"/>
          <w:bCs/>
        </w:rPr>
        <w:tab/>
        <w:t xml:space="preserve">This position is for a maximum of </w:t>
      </w:r>
      <w:r w:rsidR="00287579">
        <w:rPr>
          <w:rFonts w:asciiTheme="minorHAnsi" w:hAnsiTheme="minorHAnsi" w:cstheme="minorHAnsi"/>
          <w:b w:val="0"/>
          <w:bCs/>
        </w:rPr>
        <w:t>120</w:t>
      </w:r>
      <w:r>
        <w:rPr>
          <w:rFonts w:asciiTheme="minorHAnsi" w:hAnsiTheme="minorHAnsi" w:cstheme="minorHAnsi"/>
          <w:b w:val="0"/>
          <w:bCs/>
        </w:rPr>
        <w:t xml:space="preserve"> consultancy days per year with the initial contract period </w:t>
      </w:r>
      <w:r w:rsidR="00EB7C55">
        <w:rPr>
          <w:rFonts w:asciiTheme="minorHAnsi" w:hAnsiTheme="minorHAnsi" w:cstheme="minorHAnsi"/>
          <w:b w:val="0"/>
          <w:bCs/>
        </w:rPr>
        <w:t>for 12 months with review to extend for an additional 2 years, subject to standard performance review.</w:t>
      </w:r>
    </w:p>
    <w:p w14:paraId="61EAB033" w14:textId="12F6872D" w:rsidR="00F94ECC" w:rsidRDefault="00EB7C55" w:rsidP="00F94ECC">
      <w:pPr>
        <w:pStyle w:val="Level2Legal"/>
        <w:numPr>
          <w:ilvl w:val="0"/>
          <w:numId w:val="0"/>
        </w:numPr>
        <w:spacing w:after="120"/>
        <w:ind w:left="992"/>
        <w:rPr>
          <w:rFonts w:asciiTheme="minorHAnsi" w:hAnsiTheme="minorHAnsi" w:cstheme="minorHAnsi"/>
          <w:b w:val="0"/>
          <w:bCs/>
        </w:rPr>
      </w:pPr>
      <w:r>
        <w:rPr>
          <w:rFonts w:asciiTheme="minorHAnsi" w:hAnsiTheme="minorHAnsi" w:cstheme="minorHAnsi"/>
          <w:b w:val="0"/>
          <w:bCs/>
        </w:rPr>
        <w:t xml:space="preserve">The successful applicant will be contracted using the standard MLA </w:t>
      </w:r>
      <w:r w:rsidR="00531DB5">
        <w:rPr>
          <w:rFonts w:asciiTheme="minorHAnsi" w:hAnsiTheme="minorHAnsi" w:cstheme="minorHAnsi"/>
          <w:b w:val="0"/>
          <w:bCs/>
        </w:rPr>
        <w:t>C</w:t>
      </w:r>
      <w:r>
        <w:rPr>
          <w:rFonts w:asciiTheme="minorHAnsi" w:hAnsiTheme="minorHAnsi" w:cstheme="minorHAnsi"/>
          <w:b w:val="0"/>
          <w:bCs/>
        </w:rPr>
        <w:t xml:space="preserve">onsultancy </w:t>
      </w:r>
      <w:r w:rsidR="00531DB5">
        <w:rPr>
          <w:rFonts w:asciiTheme="minorHAnsi" w:hAnsiTheme="minorHAnsi" w:cstheme="minorHAnsi"/>
          <w:b w:val="0"/>
          <w:bCs/>
        </w:rPr>
        <w:t>agreement</w:t>
      </w:r>
      <w:r>
        <w:rPr>
          <w:rFonts w:asciiTheme="minorHAnsi" w:hAnsiTheme="minorHAnsi" w:cstheme="minorHAnsi"/>
          <w:b w:val="0"/>
          <w:bCs/>
        </w:rPr>
        <w:t xml:space="preserve">. Payments will be made </w:t>
      </w:r>
      <w:r w:rsidR="00287579">
        <w:rPr>
          <w:rFonts w:asciiTheme="minorHAnsi" w:hAnsiTheme="minorHAnsi" w:cstheme="minorHAnsi"/>
          <w:b w:val="0"/>
          <w:bCs/>
        </w:rPr>
        <w:t>on the submission of an activity statement with a tax invoice including copies of any expense receipts.</w:t>
      </w:r>
    </w:p>
    <w:p w14:paraId="11A870A5" w14:textId="0D5CB6C4" w:rsidR="00F94ECC" w:rsidRDefault="00F94ECC" w:rsidP="00287579">
      <w:pPr>
        <w:pStyle w:val="Level2Legal"/>
        <w:numPr>
          <w:ilvl w:val="0"/>
          <w:numId w:val="0"/>
        </w:numPr>
        <w:spacing w:after="120"/>
        <w:ind w:left="992"/>
        <w:rPr>
          <w:rFonts w:asciiTheme="minorHAnsi" w:hAnsiTheme="minorHAnsi" w:cstheme="minorHAnsi"/>
          <w:b w:val="0"/>
          <w:bCs/>
        </w:rPr>
      </w:pPr>
      <w:r>
        <w:rPr>
          <w:rFonts w:asciiTheme="minorHAnsi" w:hAnsiTheme="minorHAnsi" w:cstheme="minorHAnsi"/>
          <w:b w:val="0"/>
          <w:bCs/>
        </w:rPr>
        <w:t>Th</w:t>
      </w:r>
      <w:r w:rsidR="00426841">
        <w:rPr>
          <w:rFonts w:asciiTheme="minorHAnsi" w:hAnsiTheme="minorHAnsi" w:cstheme="minorHAnsi"/>
          <w:b w:val="0"/>
          <w:bCs/>
        </w:rPr>
        <w:t>is</w:t>
      </w:r>
      <w:r>
        <w:rPr>
          <w:rFonts w:asciiTheme="minorHAnsi" w:hAnsiTheme="minorHAnsi" w:cstheme="minorHAnsi"/>
          <w:b w:val="0"/>
          <w:bCs/>
        </w:rPr>
        <w:t xml:space="preserve"> position reports to MLA’s Project Manager - Profitable Grazing Systems</w:t>
      </w:r>
      <w:r w:rsidR="00426841">
        <w:rPr>
          <w:rFonts w:asciiTheme="minorHAnsi" w:hAnsiTheme="minorHAnsi" w:cstheme="minorHAnsi"/>
          <w:b w:val="0"/>
          <w:bCs/>
        </w:rPr>
        <w:t>.</w:t>
      </w:r>
    </w:p>
    <w:p w14:paraId="51C98116" w14:textId="2C3DBFD6" w:rsidR="00426841" w:rsidRDefault="00426841" w:rsidP="00287579">
      <w:pPr>
        <w:pStyle w:val="Level2Legal"/>
        <w:numPr>
          <w:ilvl w:val="0"/>
          <w:numId w:val="0"/>
        </w:numPr>
        <w:spacing w:after="120"/>
        <w:ind w:left="992"/>
        <w:rPr>
          <w:rFonts w:asciiTheme="minorHAnsi" w:hAnsiTheme="minorHAnsi" w:cstheme="minorHAnsi"/>
          <w:b w:val="0"/>
          <w:bCs/>
        </w:rPr>
      </w:pPr>
      <w:r>
        <w:rPr>
          <w:rFonts w:asciiTheme="minorHAnsi" w:hAnsiTheme="minorHAnsi" w:cstheme="minorHAnsi"/>
          <w:b w:val="0"/>
          <w:bCs/>
        </w:rPr>
        <w:t>The PGS Coordination Officer will provide a 6 monthly work plan and milestone progress reports.</w:t>
      </w:r>
    </w:p>
    <w:p w14:paraId="4FFB95FA" w14:textId="2CEB7FA1" w:rsidR="0006216B" w:rsidRPr="00426841" w:rsidRDefault="0006216B" w:rsidP="00287579">
      <w:pPr>
        <w:pStyle w:val="Level2Legal"/>
        <w:numPr>
          <w:ilvl w:val="0"/>
          <w:numId w:val="0"/>
        </w:numPr>
        <w:spacing w:after="120"/>
        <w:ind w:left="992"/>
        <w:rPr>
          <w:rFonts w:asciiTheme="minorHAnsi" w:hAnsiTheme="minorHAnsi" w:cstheme="minorHAnsi"/>
          <w:b w:val="0"/>
          <w:bCs/>
        </w:rPr>
      </w:pPr>
      <w:r>
        <w:rPr>
          <w:rFonts w:asciiTheme="minorHAnsi" w:hAnsiTheme="minorHAnsi" w:cstheme="minorHAnsi"/>
          <w:b w:val="0"/>
          <w:bCs/>
        </w:rPr>
        <w:t>Some interstate travel will be required.</w:t>
      </w:r>
    </w:p>
    <w:p w14:paraId="3E802FCB" w14:textId="25D7EDC0" w:rsidR="00376B7B" w:rsidRDefault="00744966" w:rsidP="00F66F6B">
      <w:pPr>
        <w:pStyle w:val="Level2Legal"/>
        <w:rPr>
          <w:rFonts w:asciiTheme="minorHAnsi" w:hAnsiTheme="minorHAnsi" w:cstheme="minorHAnsi"/>
        </w:rPr>
      </w:pPr>
      <w:r>
        <w:rPr>
          <w:rFonts w:asciiTheme="minorHAnsi" w:hAnsiTheme="minorHAnsi" w:cstheme="minorHAnsi"/>
        </w:rPr>
        <w:t>Requirements for Tender</w:t>
      </w:r>
    </w:p>
    <w:p w14:paraId="644AC756" w14:textId="7A1A281D" w:rsidR="00744966" w:rsidRDefault="00FC7977" w:rsidP="00744966">
      <w:pPr>
        <w:pStyle w:val="Level2Legal"/>
        <w:numPr>
          <w:ilvl w:val="0"/>
          <w:numId w:val="0"/>
        </w:numPr>
        <w:ind w:left="992"/>
        <w:rPr>
          <w:rFonts w:asciiTheme="minorHAnsi" w:hAnsiTheme="minorHAnsi" w:cstheme="minorHAnsi"/>
          <w:b w:val="0"/>
          <w:bCs/>
        </w:rPr>
      </w:pPr>
      <w:r>
        <w:rPr>
          <w:rFonts w:asciiTheme="minorHAnsi" w:hAnsiTheme="minorHAnsi" w:cstheme="minorHAnsi"/>
          <w:b w:val="0"/>
          <w:bCs/>
        </w:rPr>
        <w:t xml:space="preserve">The </w:t>
      </w:r>
      <w:r w:rsidR="00921925">
        <w:rPr>
          <w:rFonts w:asciiTheme="minorHAnsi" w:hAnsiTheme="minorHAnsi" w:cstheme="minorHAnsi"/>
          <w:b w:val="0"/>
          <w:bCs/>
        </w:rPr>
        <w:t>expression of interest is to be submitted to MLA’s Project Manager</w:t>
      </w:r>
      <w:r w:rsidR="006F0A1C">
        <w:rPr>
          <w:rFonts w:asciiTheme="minorHAnsi" w:hAnsiTheme="minorHAnsi" w:cstheme="minorHAnsi"/>
          <w:b w:val="0"/>
          <w:bCs/>
        </w:rPr>
        <w:t xml:space="preserve"> – Profitable Grazing Systems supplemented with appendices</w:t>
      </w:r>
      <w:r w:rsidR="00D34872">
        <w:rPr>
          <w:rFonts w:asciiTheme="minorHAnsi" w:hAnsiTheme="minorHAnsi" w:cstheme="minorHAnsi"/>
          <w:b w:val="0"/>
          <w:bCs/>
        </w:rPr>
        <w:t xml:space="preserve"> as required to address any specific requirements. The application must</w:t>
      </w:r>
      <w:r w:rsidR="00691498">
        <w:rPr>
          <w:rFonts w:asciiTheme="minorHAnsi" w:hAnsiTheme="minorHAnsi" w:cstheme="minorHAnsi"/>
          <w:b w:val="0"/>
          <w:bCs/>
        </w:rPr>
        <w:t xml:space="preserve"> be submitted as a Microsoft Word document. The proposal should address the following essential qualifications</w:t>
      </w:r>
      <w:r w:rsidR="00C800C5">
        <w:rPr>
          <w:rFonts w:asciiTheme="minorHAnsi" w:hAnsiTheme="minorHAnsi" w:cstheme="minorHAnsi"/>
          <w:b w:val="0"/>
          <w:bCs/>
        </w:rPr>
        <w:t>, skills and experience:</w:t>
      </w:r>
    </w:p>
    <w:p w14:paraId="014BBF9C" w14:textId="696C2860" w:rsidR="000E7B30" w:rsidRPr="00BC5844" w:rsidRDefault="00CB3270" w:rsidP="00BC5844">
      <w:pPr>
        <w:pStyle w:val="Level2Legal"/>
        <w:numPr>
          <w:ilvl w:val="0"/>
          <w:numId w:val="50"/>
        </w:numPr>
        <w:spacing w:before="0" w:after="0"/>
        <w:ind w:left="1706" w:hanging="357"/>
        <w:rPr>
          <w:rFonts w:asciiTheme="minorHAnsi" w:hAnsiTheme="minorHAnsi" w:cstheme="minorHAnsi"/>
          <w:b w:val="0"/>
          <w:bCs/>
        </w:rPr>
      </w:pPr>
      <w:r>
        <w:rPr>
          <w:rFonts w:asciiTheme="minorHAnsi" w:hAnsiTheme="minorHAnsi" w:cstheme="minorHAnsi"/>
          <w:b w:val="0"/>
          <w:bCs/>
        </w:rPr>
        <w:t>High level skills and ex</w:t>
      </w:r>
      <w:r w:rsidR="001019CB">
        <w:rPr>
          <w:rFonts w:asciiTheme="minorHAnsi" w:hAnsiTheme="minorHAnsi" w:cstheme="minorHAnsi"/>
          <w:b w:val="0"/>
          <w:bCs/>
        </w:rPr>
        <w:t xml:space="preserve">perience in </w:t>
      </w:r>
      <w:r w:rsidR="00F25137">
        <w:rPr>
          <w:rFonts w:asciiTheme="minorHAnsi" w:hAnsiTheme="minorHAnsi" w:cstheme="minorHAnsi"/>
          <w:b w:val="0"/>
          <w:bCs/>
        </w:rPr>
        <w:t>project manage</w:t>
      </w:r>
      <w:r w:rsidR="00D30A6D">
        <w:rPr>
          <w:rFonts w:asciiTheme="minorHAnsi" w:hAnsiTheme="minorHAnsi" w:cstheme="minorHAnsi"/>
          <w:b w:val="0"/>
          <w:bCs/>
        </w:rPr>
        <w:t xml:space="preserve">ment and </w:t>
      </w:r>
      <w:r w:rsidR="001019CB">
        <w:rPr>
          <w:rFonts w:asciiTheme="minorHAnsi" w:hAnsiTheme="minorHAnsi" w:cstheme="minorHAnsi"/>
          <w:b w:val="0"/>
          <w:bCs/>
        </w:rPr>
        <w:t xml:space="preserve">coordinating a multi-party </w:t>
      </w:r>
      <w:bookmarkStart w:id="358" w:name="_Hlk95722784"/>
      <w:r w:rsidR="001019CB">
        <w:rPr>
          <w:rFonts w:asciiTheme="minorHAnsi" w:hAnsiTheme="minorHAnsi" w:cstheme="minorHAnsi"/>
          <w:b w:val="0"/>
          <w:bCs/>
        </w:rPr>
        <w:t>agricultural research, develop</w:t>
      </w:r>
      <w:r w:rsidR="0098508C">
        <w:rPr>
          <w:rFonts w:asciiTheme="minorHAnsi" w:hAnsiTheme="minorHAnsi" w:cstheme="minorHAnsi"/>
          <w:b w:val="0"/>
          <w:bCs/>
        </w:rPr>
        <w:t xml:space="preserve">ment and extension program, particularly those involving </w:t>
      </w:r>
      <w:r w:rsidR="000E7B30">
        <w:rPr>
          <w:rFonts w:asciiTheme="minorHAnsi" w:hAnsiTheme="minorHAnsi" w:cstheme="minorHAnsi"/>
          <w:b w:val="0"/>
          <w:bCs/>
        </w:rPr>
        <w:t>participatory learning,</w:t>
      </w:r>
      <w:bookmarkEnd w:id="358"/>
    </w:p>
    <w:p w14:paraId="1FE637DF" w14:textId="77777777" w:rsidR="00531DB5" w:rsidRDefault="008B0DE2" w:rsidP="000A1803">
      <w:pPr>
        <w:pStyle w:val="Level2Legal"/>
        <w:numPr>
          <w:ilvl w:val="0"/>
          <w:numId w:val="50"/>
        </w:numPr>
        <w:spacing w:before="0" w:after="0"/>
        <w:ind w:left="1706" w:hanging="357"/>
        <w:rPr>
          <w:rFonts w:asciiTheme="minorHAnsi" w:hAnsiTheme="minorHAnsi" w:cstheme="minorHAnsi"/>
          <w:b w:val="0"/>
          <w:bCs/>
        </w:rPr>
      </w:pPr>
      <w:r>
        <w:rPr>
          <w:rFonts w:asciiTheme="minorHAnsi" w:hAnsiTheme="minorHAnsi" w:cstheme="minorHAnsi"/>
          <w:b w:val="0"/>
          <w:bCs/>
        </w:rPr>
        <w:t xml:space="preserve">Experience </w:t>
      </w:r>
      <w:r w:rsidR="002C7D3A">
        <w:rPr>
          <w:rFonts w:asciiTheme="minorHAnsi" w:hAnsiTheme="minorHAnsi" w:cstheme="minorHAnsi"/>
          <w:b w:val="0"/>
          <w:bCs/>
        </w:rPr>
        <w:t xml:space="preserve">in </w:t>
      </w:r>
      <w:r w:rsidR="006C5F1A">
        <w:rPr>
          <w:rFonts w:asciiTheme="minorHAnsi" w:hAnsiTheme="minorHAnsi" w:cstheme="minorHAnsi"/>
          <w:b w:val="0"/>
          <w:bCs/>
        </w:rPr>
        <w:t>scientific principles and</w:t>
      </w:r>
      <w:r w:rsidR="002C7D3A">
        <w:rPr>
          <w:rFonts w:asciiTheme="minorHAnsi" w:hAnsiTheme="minorHAnsi" w:cstheme="minorHAnsi"/>
          <w:b w:val="0"/>
          <w:bCs/>
        </w:rPr>
        <w:t xml:space="preserve"> project methodology for applied RDA projects/programs, including the design and collection</w:t>
      </w:r>
      <w:r w:rsidR="009779EA">
        <w:rPr>
          <w:rFonts w:asciiTheme="minorHAnsi" w:hAnsiTheme="minorHAnsi" w:cstheme="minorHAnsi"/>
          <w:b w:val="0"/>
          <w:bCs/>
        </w:rPr>
        <w:t xml:space="preserve"> of data (project monitoring and evaluation)</w:t>
      </w:r>
      <w:r w:rsidR="00CE7E0D">
        <w:rPr>
          <w:rFonts w:asciiTheme="minorHAnsi" w:hAnsiTheme="minorHAnsi" w:cstheme="minorHAnsi"/>
          <w:b w:val="0"/>
          <w:bCs/>
        </w:rPr>
        <w:t xml:space="preserve"> and reviewing training packages</w:t>
      </w:r>
      <w:r w:rsidR="00F83716">
        <w:rPr>
          <w:rFonts w:asciiTheme="minorHAnsi" w:hAnsiTheme="minorHAnsi" w:cstheme="minorHAnsi"/>
          <w:b w:val="0"/>
          <w:bCs/>
        </w:rPr>
        <w:t xml:space="preserve">, </w:t>
      </w:r>
    </w:p>
    <w:p w14:paraId="4E87946A" w14:textId="7AF18E1F" w:rsidR="009779EA" w:rsidRDefault="003D2B15" w:rsidP="000A1803">
      <w:pPr>
        <w:pStyle w:val="Level2Legal"/>
        <w:numPr>
          <w:ilvl w:val="0"/>
          <w:numId w:val="50"/>
        </w:numPr>
        <w:spacing w:before="0" w:after="0"/>
        <w:ind w:left="1706" w:hanging="357"/>
        <w:rPr>
          <w:rFonts w:asciiTheme="minorHAnsi" w:hAnsiTheme="minorHAnsi" w:cstheme="minorHAnsi"/>
          <w:b w:val="0"/>
          <w:bCs/>
        </w:rPr>
      </w:pPr>
      <w:r>
        <w:rPr>
          <w:rFonts w:asciiTheme="minorHAnsi" w:hAnsiTheme="minorHAnsi" w:cstheme="minorHAnsi"/>
          <w:b w:val="0"/>
          <w:bCs/>
        </w:rPr>
        <w:t>Certificate IV in Training and Assessment desirable</w:t>
      </w:r>
      <w:r w:rsidR="009779EA">
        <w:rPr>
          <w:rFonts w:asciiTheme="minorHAnsi" w:hAnsiTheme="minorHAnsi" w:cstheme="minorHAnsi"/>
          <w:b w:val="0"/>
          <w:bCs/>
        </w:rPr>
        <w:t>,</w:t>
      </w:r>
    </w:p>
    <w:p w14:paraId="3C3B01B2" w14:textId="3A78E75E" w:rsidR="008B0DE2" w:rsidRDefault="00E13F9C" w:rsidP="000A1803">
      <w:pPr>
        <w:pStyle w:val="Level2Legal"/>
        <w:numPr>
          <w:ilvl w:val="0"/>
          <w:numId w:val="50"/>
        </w:numPr>
        <w:spacing w:before="0" w:after="0"/>
        <w:ind w:left="1706" w:hanging="357"/>
        <w:rPr>
          <w:rFonts w:asciiTheme="minorHAnsi" w:hAnsiTheme="minorHAnsi" w:cstheme="minorHAnsi"/>
          <w:b w:val="0"/>
          <w:bCs/>
        </w:rPr>
      </w:pPr>
      <w:r>
        <w:rPr>
          <w:rFonts w:asciiTheme="minorHAnsi" w:hAnsiTheme="minorHAnsi" w:cstheme="minorHAnsi"/>
          <w:b w:val="0"/>
          <w:bCs/>
        </w:rPr>
        <w:t xml:space="preserve">Excellent </w:t>
      </w:r>
      <w:r w:rsidR="00587598">
        <w:rPr>
          <w:rFonts w:asciiTheme="minorHAnsi" w:hAnsiTheme="minorHAnsi" w:cstheme="minorHAnsi"/>
          <w:b w:val="0"/>
          <w:bCs/>
        </w:rPr>
        <w:t xml:space="preserve">oral and </w:t>
      </w:r>
      <w:r>
        <w:rPr>
          <w:rFonts w:asciiTheme="minorHAnsi" w:hAnsiTheme="minorHAnsi" w:cstheme="minorHAnsi"/>
          <w:b w:val="0"/>
          <w:bCs/>
        </w:rPr>
        <w:t>writt</w:t>
      </w:r>
      <w:r w:rsidR="00587598">
        <w:rPr>
          <w:rFonts w:asciiTheme="minorHAnsi" w:hAnsiTheme="minorHAnsi" w:cstheme="minorHAnsi"/>
          <w:b w:val="0"/>
          <w:bCs/>
        </w:rPr>
        <w:t xml:space="preserve">en communication skills as well as a proven ability to develop and </w:t>
      </w:r>
      <w:r w:rsidR="0054034C">
        <w:rPr>
          <w:rFonts w:asciiTheme="minorHAnsi" w:hAnsiTheme="minorHAnsi" w:cstheme="minorHAnsi"/>
          <w:b w:val="0"/>
          <w:bCs/>
        </w:rPr>
        <w:t>manage stakeholder relationships,</w:t>
      </w:r>
    </w:p>
    <w:p w14:paraId="7F214CBC" w14:textId="11111500" w:rsidR="00A87718" w:rsidRDefault="0054034C" w:rsidP="000A1803">
      <w:pPr>
        <w:pStyle w:val="Level2Legal"/>
        <w:numPr>
          <w:ilvl w:val="0"/>
          <w:numId w:val="50"/>
        </w:numPr>
        <w:spacing w:before="0" w:after="0"/>
        <w:ind w:left="1706" w:hanging="357"/>
        <w:rPr>
          <w:rFonts w:asciiTheme="minorHAnsi" w:hAnsiTheme="minorHAnsi" w:cstheme="minorHAnsi"/>
          <w:b w:val="0"/>
          <w:bCs/>
        </w:rPr>
      </w:pPr>
      <w:r>
        <w:rPr>
          <w:rFonts w:asciiTheme="minorHAnsi" w:hAnsiTheme="minorHAnsi" w:cstheme="minorHAnsi"/>
          <w:b w:val="0"/>
          <w:bCs/>
        </w:rPr>
        <w:t xml:space="preserve">Skills in </w:t>
      </w:r>
      <w:r w:rsidR="00E70206">
        <w:rPr>
          <w:rFonts w:asciiTheme="minorHAnsi" w:hAnsiTheme="minorHAnsi" w:cstheme="minorHAnsi"/>
          <w:b w:val="0"/>
          <w:bCs/>
        </w:rPr>
        <w:t xml:space="preserve">time management, </w:t>
      </w:r>
      <w:r>
        <w:rPr>
          <w:rFonts w:asciiTheme="minorHAnsi" w:hAnsiTheme="minorHAnsi" w:cstheme="minorHAnsi"/>
          <w:b w:val="0"/>
          <w:bCs/>
        </w:rPr>
        <w:t>critical analysis, negotiation and providing constructive feedback,</w:t>
      </w:r>
    </w:p>
    <w:p w14:paraId="592BDE1E" w14:textId="6D71459D" w:rsidR="00A87718" w:rsidRDefault="00A87718" w:rsidP="000A1803">
      <w:pPr>
        <w:pStyle w:val="Level2Legal"/>
        <w:numPr>
          <w:ilvl w:val="0"/>
          <w:numId w:val="50"/>
        </w:numPr>
        <w:spacing w:before="0" w:after="0"/>
        <w:ind w:left="1706" w:hanging="357"/>
        <w:rPr>
          <w:rFonts w:asciiTheme="minorHAnsi" w:hAnsiTheme="minorHAnsi" w:cstheme="minorHAnsi"/>
          <w:b w:val="0"/>
          <w:bCs/>
        </w:rPr>
      </w:pPr>
      <w:r>
        <w:rPr>
          <w:rFonts w:asciiTheme="minorHAnsi" w:hAnsiTheme="minorHAnsi" w:cstheme="minorHAnsi"/>
          <w:b w:val="0"/>
          <w:bCs/>
        </w:rPr>
        <w:t>Ability to work in a team environment,</w:t>
      </w:r>
    </w:p>
    <w:p w14:paraId="2D888E93" w14:textId="217DB6BD" w:rsidR="00A87718" w:rsidRPr="00A87718" w:rsidRDefault="003D2B15" w:rsidP="000A1803">
      <w:pPr>
        <w:pStyle w:val="Level2Legal"/>
        <w:numPr>
          <w:ilvl w:val="0"/>
          <w:numId w:val="50"/>
        </w:numPr>
        <w:spacing w:before="0" w:after="0"/>
        <w:ind w:left="1706" w:hanging="357"/>
        <w:rPr>
          <w:rFonts w:asciiTheme="minorHAnsi" w:hAnsiTheme="minorHAnsi" w:cstheme="minorHAnsi"/>
          <w:b w:val="0"/>
          <w:bCs/>
        </w:rPr>
      </w:pPr>
      <w:r>
        <w:rPr>
          <w:rFonts w:asciiTheme="minorHAnsi" w:hAnsiTheme="minorHAnsi" w:cstheme="minorHAnsi"/>
          <w:b w:val="0"/>
          <w:bCs/>
        </w:rPr>
        <w:t>Well-developed</w:t>
      </w:r>
      <w:r w:rsidR="00A87718">
        <w:rPr>
          <w:rFonts w:asciiTheme="minorHAnsi" w:hAnsiTheme="minorHAnsi" w:cstheme="minorHAnsi"/>
          <w:b w:val="0"/>
          <w:bCs/>
        </w:rPr>
        <w:t xml:space="preserve"> networks within the private, agribusiness and public sectors of the Australia</w:t>
      </w:r>
      <w:r w:rsidR="000A1803">
        <w:rPr>
          <w:rFonts w:asciiTheme="minorHAnsi" w:hAnsiTheme="minorHAnsi" w:cstheme="minorHAnsi"/>
          <w:b w:val="0"/>
          <w:bCs/>
        </w:rPr>
        <w:t>n sheep, beef and goat industry as well as with producer groups.</w:t>
      </w:r>
    </w:p>
    <w:p w14:paraId="67C8AC4C" w14:textId="4A8826F1" w:rsidR="00744966" w:rsidRPr="00744966" w:rsidRDefault="00744966" w:rsidP="00744966">
      <w:pPr>
        <w:pStyle w:val="Level2Legal"/>
        <w:numPr>
          <w:ilvl w:val="0"/>
          <w:numId w:val="0"/>
        </w:numPr>
        <w:ind w:left="992"/>
        <w:rPr>
          <w:rFonts w:asciiTheme="minorHAnsi" w:hAnsiTheme="minorHAnsi" w:cstheme="minorHAnsi"/>
          <w:b w:val="0"/>
          <w:bCs/>
        </w:rPr>
      </w:pPr>
      <w:r w:rsidRPr="00744966">
        <w:rPr>
          <w:rFonts w:asciiTheme="minorHAnsi" w:hAnsiTheme="minorHAnsi" w:cstheme="minorHAnsi"/>
          <w:b w:val="0"/>
          <w:bCs/>
        </w:rPr>
        <w:t>In addition, the expression of interest must include:</w:t>
      </w:r>
    </w:p>
    <w:p w14:paraId="33C59719" w14:textId="1F8849E9" w:rsidR="00744966" w:rsidRPr="00744966" w:rsidRDefault="00744966" w:rsidP="00744966">
      <w:pPr>
        <w:pStyle w:val="Level2Legal"/>
        <w:numPr>
          <w:ilvl w:val="0"/>
          <w:numId w:val="49"/>
        </w:numPr>
        <w:rPr>
          <w:rFonts w:asciiTheme="minorHAnsi" w:hAnsiTheme="minorHAnsi" w:cstheme="minorHAnsi"/>
          <w:b w:val="0"/>
          <w:bCs/>
        </w:rPr>
      </w:pPr>
      <w:r w:rsidRPr="00744966">
        <w:rPr>
          <w:rFonts w:asciiTheme="minorHAnsi" w:hAnsiTheme="minorHAnsi" w:cstheme="minorHAnsi"/>
          <w:b w:val="0"/>
          <w:bCs/>
        </w:rPr>
        <w:t>Daily Rate</w:t>
      </w:r>
    </w:p>
    <w:p w14:paraId="2A605BF6" w14:textId="6C3EEC28" w:rsidR="00376B7B" w:rsidRDefault="00744966" w:rsidP="00F66F6B">
      <w:pPr>
        <w:pStyle w:val="Level2Legal"/>
        <w:rPr>
          <w:rFonts w:asciiTheme="minorHAnsi" w:hAnsiTheme="minorHAnsi" w:cstheme="minorHAnsi"/>
        </w:rPr>
      </w:pPr>
      <w:r>
        <w:rPr>
          <w:rFonts w:asciiTheme="minorHAnsi" w:hAnsiTheme="minorHAnsi" w:cstheme="minorHAnsi"/>
        </w:rPr>
        <w:t>Selection Process</w:t>
      </w:r>
    </w:p>
    <w:p w14:paraId="432F0BE5" w14:textId="08C21500" w:rsidR="00560800" w:rsidRDefault="00403550" w:rsidP="00560800">
      <w:pPr>
        <w:pStyle w:val="Level2Legal"/>
        <w:numPr>
          <w:ilvl w:val="0"/>
          <w:numId w:val="0"/>
        </w:numPr>
        <w:ind w:left="992"/>
        <w:rPr>
          <w:rFonts w:asciiTheme="minorHAnsi" w:hAnsiTheme="minorHAnsi" w:cstheme="minorHAnsi"/>
        </w:rPr>
      </w:pPr>
      <w:r>
        <w:rPr>
          <w:rFonts w:asciiTheme="minorHAnsi" w:hAnsiTheme="minorHAnsi" w:cstheme="minorHAnsi"/>
          <w:b w:val="0"/>
          <w:bCs/>
        </w:rPr>
        <w:t xml:space="preserve">The expression of interest applications will be reviewed and assessed by a panel of MLA Managers based on the tenderer’s response to the details set out in section </w:t>
      </w:r>
      <w:r w:rsidR="007B73DC">
        <w:rPr>
          <w:rFonts w:asciiTheme="minorHAnsi" w:hAnsiTheme="minorHAnsi" w:cstheme="minorHAnsi"/>
          <w:b w:val="0"/>
          <w:bCs/>
        </w:rPr>
        <w:t xml:space="preserve">3.6. MLA may </w:t>
      </w:r>
      <w:r w:rsidR="007B73DC">
        <w:rPr>
          <w:rFonts w:asciiTheme="minorHAnsi" w:hAnsiTheme="minorHAnsi" w:cstheme="minorHAnsi"/>
          <w:b w:val="0"/>
          <w:bCs/>
        </w:rPr>
        <w:lastRenderedPageBreak/>
        <w:t>choose to contact the tenderer’s references (refer section 2</w:t>
      </w:r>
      <w:r w:rsidR="00CB4F9A">
        <w:rPr>
          <w:rFonts w:asciiTheme="minorHAnsi" w:hAnsiTheme="minorHAnsi" w:cstheme="minorHAnsi"/>
          <w:b w:val="0"/>
          <w:bCs/>
        </w:rPr>
        <w:t>, 2.5) as part of the review process.</w:t>
      </w:r>
    </w:p>
    <w:p w14:paraId="755FD944" w14:textId="77777777" w:rsidR="00560800" w:rsidRDefault="00560800" w:rsidP="00F66F6B">
      <w:pPr>
        <w:pStyle w:val="Level2Legal"/>
        <w:rPr>
          <w:rFonts w:asciiTheme="minorHAnsi" w:hAnsiTheme="minorHAnsi" w:cstheme="minorHAnsi"/>
        </w:rPr>
      </w:pPr>
      <w:r>
        <w:rPr>
          <w:rFonts w:asciiTheme="minorHAnsi" w:hAnsiTheme="minorHAnsi" w:cstheme="minorHAnsi"/>
        </w:rPr>
        <w:t>Selection Criteria</w:t>
      </w:r>
    </w:p>
    <w:p w14:paraId="6C08D626" w14:textId="77777777" w:rsidR="00CA6D47" w:rsidRPr="00CA6D47" w:rsidRDefault="00560800" w:rsidP="00560800">
      <w:pPr>
        <w:pStyle w:val="Level2Legal"/>
        <w:numPr>
          <w:ilvl w:val="0"/>
          <w:numId w:val="0"/>
        </w:numPr>
        <w:ind w:left="992"/>
        <w:rPr>
          <w:rFonts w:asciiTheme="minorHAnsi" w:hAnsiTheme="minorHAnsi" w:cstheme="minorHAnsi"/>
          <w:b w:val="0"/>
          <w:bCs/>
        </w:rPr>
      </w:pPr>
      <w:r w:rsidRPr="00CA6D47">
        <w:rPr>
          <w:rFonts w:asciiTheme="minorHAnsi" w:hAnsiTheme="minorHAnsi" w:cstheme="minorHAnsi"/>
          <w:b w:val="0"/>
          <w:bCs/>
        </w:rPr>
        <w:t xml:space="preserve">The successful </w:t>
      </w:r>
      <w:r w:rsidR="00CA6D47" w:rsidRPr="00CA6D47">
        <w:rPr>
          <w:rFonts w:asciiTheme="minorHAnsi" w:hAnsiTheme="minorHAnsi" w:cstheme="minorHAnsi"/>
          <w:b w:val="0"/>
          <w:bCs/>
        </w:rPr>
        <w:t>applicant must demonstrate:</w:t>
      </w:r>
    </w:p>
    <w:p w14:paraId="70673B40" w14:textId="14893EEA" w:rsidR="002759B9" w:rsidRPr="002759B9" w:rsidRDefault="002759B9" w:rsidP="002759B9">
      <w:pPr>
        <w:pStyle w:val="Level4Legal"/>
        <w:rPr>
          <w:bCs/>
        </w:rPr>
      </w:pPr>
      <w:r>
        <w:t xml:space="preserve">Proven high level skills and experience in </w:t>
      </w:r>
      <w:r w:rsidR="00D30A6D">
        <w:t xml:space="preserve">project management and </w:t>
      </w:r>
      <w:r>
        <w:t xml:space="preserve">coordinating a multi-party </w:t>
      </w:r>
      <w:r w:rsidRPr="002759B9">
        <w:rPr>
          <w:bCs/>
        </w:rPr>
        <w:t>agricultural research, development and extension program, particularly those involving participatory learning</w:t>
      </w:r>
      <w:r w:rsidR="00AC50EE">
        <w:rPr>
          <w:bCs/>
        </w:rPr>
        <w:t>.</w:t>
      </w:r>
    </w:p>
    <w:p w14:paraId="3F742198" w14:textId="6126D270" w:rsidR="00560800" w:rsidRDefault="00F45006" w:rsidP="00CA6D47">
      <w:pPr>
        <w:pStyle w:val="Level4Legal"/>
      </w:pPr>
      <w:r>
        <w:t xml:space="preserve">Excellent oral communication, presentation and negotiation skills as well as a proven ability </w:t>
      </w:r>
      <w:r w:rsidR="00AC50EE">
        <w:t>to develop and manage stakeholder relationships.</w:t>
      </w:r>
    </w:p>
    <w:p w14:paraId="5241807D" w14:textId="05BBAA18" w:rsidR="00AC50EE" w:rsidRDefault="00AC50EE" w:rsidP="00CA6D47">
      <w:pPr>
        <w:pStyle w:val="Level4Legal"/>
      </w:pPr>
      <w:r>
        <w:t xml:space="preserve">Proven skills </w:t>
      </w:r>
      <w:r w:rsidR="00214ED7">
        <w:t>in critical analysis, negotiation</w:t>
      </w:r>
      <w:r w:rsidR="00107956">
        <w:t xml:space="preserve"> and providing constructive feedback.</w:t>
      </w:r>
    </w:p>
    <w:p w14:paraId="0B790A4D" w14:textId="76F6B235" w:rsidR="00107956" w:rsidRDefault="00107956" w:rsidP="00CA6D47">
      <w:pPr>
        <w:pStyle w:val="Level4Legal"/>
      </w:pPr>
      <w:r>
        <w:t>Experience in the management</w:t>
      </w:r>
      <w:r w:rsidR="006C1CFA">
        <w:t>, monitoring and evaluation of agricultural extension and communication programs.</w:t>
      </w:r>
    </w:p>
    <w:p w14:paraId="711F87F9" w14:textId="04FF0F12" w:rsidR="00751157" w:rsidRDefault="004354A9" w:rsidP="00CA6D47">
      <w:pPr>
        <w:pStyle w:val="Level4Legal"/>
      </w:pPr>
      <w:r>
        <w:t xml:space="preserve">Well </w:t>
      </w:r>
      <w:r w:rsidR="00BB69B7">
        <w:t>established</w:t>
      </w:r>
      <w:r>
        <w:t xml:space="preserve"> networks within the private, agribusiness and public sectors </w:t>
      </w:r>
      <w:r w:rsidR="00D3594B">
        <w:t>of the Australian sheep, beef</w:t>
      </w:r>
      <w:r w:rsidR="005B2C8A">
        <w:t xml:space="preserve"> and goat industry as well as producer groups.</w:t>
      </w:r>
    </w:p>
    <w:p w14:paraId="7D13BE3A" w14:textId="542B367B" w:rsidR="005B2C8A" w:rsidRDefault="005B2C8A" w:rsidP="00CA6D47">
      <w:pPr>
        <w:pStyle w:val="Level4Legal"/>
      </w:pPr>
      <w:r>
        <w:t>An understanding of MLA’s</w:t>
      </w:r>
      <w:r w:rsidR="0081115C">
        <w:t xml:space="preserve"> </w:t>
      </w:r>
      <w:r w:rsidR="00651FDF">
        <w:t>Adoption program and Profitab</w:t>
      </w:r>
      <w:r w:rsidR="00F14D89">
        <w:t>le Grazing Systems program</w:t>
      </w:r>
      <w:r w:rsidR="0081115C">
        <w:t xml:space="preserve"> as well as best practice </w:t>
      </w:r>
      <w:r w:rsidR="0022076E">
        <w:t>programs for beef, lamb</w:t>
      </w:r>
      <w:r w:rsidR="00CB2DB9">
        <w:t xml:space="preserve">, </w:t>
      </w:r>
      <w:r w:rsidR="00BB69B7">
        <w:t>sheep meat</w:t>
      </w:r>
      <w:r w:rsidR="00CB2DB9">
        <w:t xml:space="preserve"> and goat</w:t>
      </w:r>
      <w:r w:rsidR="004C365E">
        <w:t xml:space="preserve"> businesses.</w:t>
      </w:r>
    </w:p>
    <w:p w14:paraId="2D49BDFE" w14:textId="371F1BA4" w:rsidR="00744966" w:rsidRDefault="00744966" w:rsidP="00F66F6B">
      <w:pPr>
        <w:pStyle w:val="Level2Legal"/>
        <w:rPr>
          <w:rFonts w:asciiTheme="minorHAnsi" w:hAnsiTheme="minorHAnsi" w:cstheme="minorHAnsi"/>
        </w:rPr>
      </w:pPr>
      <w:r>
        <w:rPr>
          <w:rFonts w:asciiTheme="minorHAnsi" w:hAnsiTheme="minorHAnsi" w:cstheme="minorHAnsi"/>
        </w:rPr>
        <w:t>Project Management</w:t>
      </w:r>
    </w:p>
    <w:p w14:paraId="35071D8C" w14:textId="03E21311" w:rsidR="00744966" w:rsidRPr="00744966" w:rsidRDefault="00744966" w:rsidP="00744966">
      <w:pPr>
        <w:pStyle w:val="Level2Legal"/>
        <w:numPr>
          <w:ilvl w:val="0"/>
          <w:numId w:val="0"/>
        </w:numPr>
        <w:ind w:left="992"/>
        <w:rPr>
          <w:rFonts w:asciiTheme="minorHAnsi" w:hAnsiTheme="minorHAnsi" w:cstheme="minorHAnsi"/>
          <w:b w:val="0"/>
          <w:bCs/>
        </w:rPr>
      </w:pPr>
      <w:r>
        <w:rPr>
          <w:rFonts w:asciiTheme="minorHAnsi" w:hAnsiTheme="minorHAnsi" w:cstheme="minorHAnsi"/>
          <w:b w:val="0"/>
          <w:bCs/>
        </w:rPr>
        <w:t xml:space="preserve">The </w:t>
      </w:r>
      <w:r w:rsidR="00931EF4">
        <w:rPr>
          <w:rFonts w:asciiTheme="minorHAnsi" w:hAnsiTheme="minorHAnsi" w:cstheme="minorHAnsi"/>
          <w:b w:val="0"/>
          <w:bCs/>
        </w:rPr>
        <w:t xml:space="preserve">project will be managed by MLA’s Project Manager – Profitable Grazing Systems, Elizabeth Thelander. For more information regarding the application please contact Elizabeth via email: </w:t>
      </w:r>
      <w:hyperlink r:id="rId14" w:history="1">
        <w:r w:rsidR="00931EF4" w:rsidRPr="00D376F8">
          <w:rPr>
            <w:rStyle w:val="Hyperlink"/>
            <w:rFonts w:asciiTheme="minorHAnsi" w:hAnsiTheme="minorHAnsi" w:cstheme="minorHAnsi"/>
            <w:b w:val="0"/>
            <w:bCs/>
          </w:rPr>
          <w:t>ethelander@mla.com.au</w:t>
        </w:r>
      </w:hyperlink>
      <w:r w:rsidR="00931EF4">
        <w:rPr>
          <w:rFonts w:asciiTheme="minorHAnsi" w:hAnsiTheme="minorHAnsi" w:cstheme="minorHAnsi"/>
          <w:b w:val="0"/>
          <w:bCs/>
        </w:rPr>
        <w:t xml:space="preserve"> or via mobile: 0428 472 983.</w:t>
      </w:r>
    </w:p>
    <w:p w14:paraId="56918FE7" w14:textId="2B3E347D" w:rsidR="00376B7B" w:rsidRPr="00F66F6B" w:rsidRDefault="00376B7B" w:rsidP="00376B7B">
      <w:pPr>
        <w:pStyle w:val="Level2Legal"/>
        <w:numPr>
          <w:ilvl w:val="0"/>
          <w:numId w:val="0"/>
        </w:numPr>
        <w:ind w:left="992" w:hanging="992"/>
        <w:rPr>
          <w:rFonts w:asciiTheme="minorHAnsi" w:hAnsiTheme="minorHAnsi" w:cstheme="minorHAnsi"/>
          <w:b w:val="0"/>
          <w:bCs/>
        </w:rPr>
      </w:pPr>
    </w:p>
    <w:p w14:paraId="3A947F5A" w14:textId="77777777" w:rsidR="00F66F6B" w:rsidRPr="007857BB" w:rsidRDefault="00F66F6B" w:rsidP="00F66F6B">
      <w:pPr>
        <w:spacing w:after="240"/>
        <w:ind w:left="992"/>
        <w:rPr>
          <w:rFonts w:ascii="Calibri" w:hAnsi="Calibri" w:cs="Calibri"/>
          <w:bCs/>
          <w:sz w:val="22"/>
          <w:szCs w:val="22"/>
        </w:rPr>
      </w:pPr>
    </w:p>
    <w:p w14:paraId="30FCC85A" w14:textId="77777777" w:rsidR="007857BB" w:rsidRPr="007E5884" w:rsidRDefault="007857BB" w:rsidP="002468F6">
      <w:pPr>
        <w:spacing w:after="240"/>
        <w:ind w:left="1474"/>
        <w:rPr>
          <w:rFonts w:ascii="Calibri" w:hAnsi="Calibri" w:cs="Calibri"/>
          <w:b/>
          <w:sz w:val="22"/>
          <w:szCs w:val="22"/>
        </w:rPr>
      </w:pPr>
    </w:p>
    <w:p w14:paraId="4A90F143" w14:textId="77777777" w:rsidR="002468F6" w:rsidRPr="007E5884" w:rsidRDefault="002468F6" w:rsidP="002468F6">
      <w:pPr>
        <w:spacing w:after="240"/>
        <w:ind w:left="1474"/>
        <w:rPr>
          <w:rFonts w:ascii="Calibri" w:hAnsi="Calibri" w:cs="Calibri"/>
          <w:b/>
          <w:sz w:val="22"/>
          <w:szCs w:val="22"/>
        </w:rPr>
      </w:pPr>
    </w:p>
    <w:p w14:paraId="358474B4" w14:textId="4F5FAAF7" w:rsidR="002468F6" w:rsidRPr="007E5884" w:rsidRDefault="002468F6" w:rsidP="002468F6">
      <w:pPr>
        <w:spacing w:after="240"/>
        <w:ind w:left="1474"/>
        <w:rPr>
          <w:rFonts w:ascii="Calibri" w:hAnsi="Calibri" w:cs="Calibri"/>
          <w:b/>
          <w:sz w:val="22"/>
          <w:szCs w:val="22"/>
        </w:rPr>
      </w:pPr>
    </w:p>
    <w:p w14:paraId="357DDD4E" w14:textId="77777777" w:rsidR="002468F6" w:rsidRPr="007E5884" w:rsidRDefault="002468F6" w:rsidP="002468F6">
      <w:pPr>
        <w:spacing w:after="240"/>
        <w:ind w:left="1474"/>
        <w:rPr>
          <w:rFonts w:ascii="Calibri" w:hAnsi="Calibri" w:cs="Calibri"/>
          <w:b/>
          <w:sz w:val="22"/>
          <w:szCs w:val="22"/>
        </w:rPr>
      </w:pPr>
    </w:p>
    <w:p w14:paraId="1220CD32" w14:textId="77777777" w:rsidR="002468F6" w:rsidRPr="007E5884" w:rsidRDefault="002468F6" w:rsidP="002468F6">
      <w:pPr>
        <w:spacing w:after="240"/>
        <w:ind w:left="1474"/>
        <w:rPr>
          <w:rFonts w:ascii="Calibri" w:hAnsi="Calibri" w:cs="Calibri"/>
          <w:b/>
          <w:sz w:val="22"/>
          <w:szCs w:val="22"/>
        </w:rPr>
      </w:pPr>
    </w:p>
    <w:p w14:paraId="1A24D81B" w14:textId="21078C3B" w:rsidR="002468F6" w:rsidRPr="007E5884" w:rsidRDefault="002468F6" w:rsidP="002468F6">
      <w:pPr>
        <w:spacing w:after="240"/>
        <w:ind w:left="1474"/>
        <w:rPr>
          <w:rFonts w:ascii="Calibri" w:hAnsi="Calibri" w:cs="Calibri"/>
          <w:b/>
          <w:sz w:val="22"/>
          <w:szCs w:val="22"/>
        </w:rPr>
      </w:pPr>
    </w:p>
    <w:p w14:paraId="12834706" w14:textId="77777777" w:rsidR="002468F6" w:rsidRPr="007E5884" w:rsidRDefault="002468F6" w:rsidP="002468F6">
      <w:pPr>
        <w:spacing w:after="240"/>
        <w:ind w:left="1474"/>
        <w:rPr>
          <w:rFonts w:ascii="Calibri" w:hAnsi="Calibri" w:cs="Calibri"/>
          <w:b/>
          <w:sz w:val="22"/>
          <w:szCs w:val="22"/>
        </w:rPr>
      </w:pPr>
    </w:p>
    <w:p w14:paraId="51486208" w14:textId="77777777" w:rsidR="002468F6" w:rsidRPr="007E5884" w:rsidRDefault="002468F6" w:rsidP="002468F6">
      <w:pPr>
        <w:spacing w:after="240"/>
        <w:ind w:left="1474"/>
        <w:rPr>
          <w:rFonts w:ascii="Calibri" w:hAnsi="Calibri" w:cs="Calibri"/>
          <w:sz w:val="22"/>
          <w:szCs w:val="22"/>
        </w:rPr>
      </w:pPr>
    </w:p>
    <w:p w14:paraId="73815ECF" w14:textId="77777777" w:rsidR="002468F6" w:rsidRDefault="002468F6" w:rsidP="002468F6">
      <w:pPr>
        <w:rPr>
          <w:rFonts w:ascii="Calibri" w:eastAsia="Calibri" w:hAnsi="Calibri"/>
          <w:sz w:val="22"/>
          <w:szCs w:val="22"/>
        </w:rPr>
      </w:pPr>
      <w:r>
        <w:br w:type="page"/>
      </w:r>
    </w:p>
    <w:p w14:paraId="451F173F"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9" w:name="_Toc56061927"/>
      <w:r w:rsidRPr="00A918FA">
        <w:rPr>
          <w:rFonts w:ascii="Calibri" w:hAnsi="Calibri" w:cs="Arial"/>
          <w:szCs w:val="22"/>
        </w:rPr>
        <w:lastRenderedPageBreak/>
        <w:t>SECTION 4</w:t>
      </w:r>
      <w:bookmarkEnd w:id="359"/>
    </w:p>
    <w:p w14:paraId="54CBA307" w14:textId="2F263327" w:rsidR="002468F6" w:rsidRDefault="002468F6" w:rsidP="002468F6">
      <w:pPr>
        <w:pStyle w:val="Level1Legal"/>
        <w:tabs>
          <w:tab w:val="left" w:pos="709"/>
        </w:tabs>
        <w:rPr>
          <w:rFonts w:ascii="Calibri" w:hAnsi="Calibri"/>
          <w:szCs w:val="22"/>
        </w:rPr>
      </w:pPr>
      <w:bookmarkStart w:id="360" w:name="_Toc56061928"/>
      <w:r w:rsidRPr="00652509">
        <w:rPr>
          <w:rFonts w:ascii="Calibri" w:hAnsi="Calibri"/>
          <w:szCs w:val="22"/>
        </w:rPr>
        <w:t xml:space="preserve">MLA’s </w:t>
      </w:r>
      <w:r w:rsidR="00CF4F3B">
        <w:rPr>
          <w:rFonts w:ascii="Calibri" w:hAnsi="Calibri"/>
          <w:szCs w:val="22"/>
        </w:rPr>
        <w:t>CONSULTANCY</w:t>
      </w:r>
      <w:r w:rsidRPr="00652509">
        <w:rPr>
          <w:rFonts w:ascii="Calibri" w:hAnsi="Calibri"/>
          <w:szCs w:val="22"/>
        </w:rPr>
        <w:t xml:space="preserve"> TERMS</w:t>
      </w:r>
      <w:bookmarkEnd w:id="360"/>
    </w:p>
    <w:p w14:paraId="125BAF0B" w14:textId="058B3BAB" w:rsidR="00EA35E8" w:rsidRDefault="0077387D" w:rsidP="0005287B">
      <w:pPr>
        <w:pStyle w:val="RequestIndent"/>
        <w:ind w:left="737"/>
      </w:pPr>
      <w:bookmarkStart w:id="361" w:name="_Toc9429619"/>
      <w:bookmarkStart w:id="362" w:name="_Toc16685872"/>
      <w:r>
        <w:t>A c</w:t>
      </w:r>
      <w:r w:rsidR="00EA35E8">
        <w:t>op</w:t>
      </w:r>
      <w:r>
        <w:t>y</w:t>
      </w:r>
      <w:r w:rsidR="00EA35E8">
        <w:t xml:space="preserve"> of MLA’s </w:t>
      </w:r>
      <w:r w:rsidR="00CF4F3B">
        <w:t>consultancy</w:t>
      </w:r>
      <w:r w:rsidR="00EA35E8">
        <w:t xml:space="preserve"> agreement </w:t>
      </w:r>
      <w:r>
        <w:t>is</w:t>
      </w:r>
      <w:r w:rsidR="00EA35E8">
        <w:t xml:space="preserve"> available on </w:t>
      </w:r>
      <w:hyperlink r:id="rId15" w:history="1">
        <w:r w:rsidR="00EA35E8" w:rsidRPr="007D1DD8">
          <w:rPr>
            <w:rStyle w:val="Hyperlink"/>
          </w:rPr>
          <w:t>MLA’s website</w:t>
        </w:r>
      </w:hyperlink>
      <w:r w:rsidR="007D1DD8">
        <w:t>.</w:t>
      </w:r>
    </w:p>
    <w:bookmarkEnd w:id="361"/>
    <w:bookmarkEnd w:id="362"/>
    <w:p w14:paraId="06549D78" w14:textId="77F8B01B" w:rsidR="0005287B" w:rsidRDefault="0005287B"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even" r:id="rId16"/>
          <w:headerReference w:type="default" r:id="rId17"/>
          <w:footerReference w:type="even" r:id="rId18"/>
          <w:footerReference w:type="default" r:id="rId19"/>
          <w:headerReference w:type="first" r:id="rId20"/>
          <w:footerReference w:type="first" r:id="rId21"/>
          <w:pgSz w:w="11906" w:h="16838" w:code="9"/>
          <w:pgMar w:top="1701" w:right="1418" w:bottom="1418" w:left="1418" w:header="720" w:footer="567" w:gutter="0"/>
          <w:cols w:space="720"/>
          <w:formProt w:val="0"/>
          <w:titlePg/>
          <w:docGrid w:linePitch="272"/>
        </w:sectPr>
      </w:pPr>
    </w:p>
    <w:p w14:paraId="73479E67" w14:textId="7E697DE3" w:rsidR="007600A5" w:rsidRDefault="007600A5" w:rsidP="00D86B2F">
      <w:pPr>
        <w:pStyle w:val="Header"/>
        <w:adjustRightInd w:val="0"/>
        <w:snapToGrid w:val="0"/>
        <w:spacing w:before="2400" w:after="360"/>
        <w:jc w:val="center"/>
      </w:pPr>
      <w:bookmarkStart w:id="363" w:name="_Hlk48889646"/>
      <w:bookmarkEnd w:id="0"/>
    </w:p>
    <w:p w14:paraId="1D94B8ED" w14:textId="77777777" w:rsidR="007600A5" w:rsidRDefault="007600A5" w:rsidP="007600A5">
      <w:pPr>
        <w:pStyle w:val="Indent2"/>
        <w:sectPr w:rsidR="007600A5" w:rsidSect="00881893">
          <w:footerReference w:type="default" r:id="rId22"/>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A91397">
      <w:pPr>
        <w:pStyle w:val="Level1Legal"/>
        <w:numPr>
          <w:ilvl w:val="0"/>
          <w:numId w:val="0"/>
        </w:numPr>
        <w:ind w:left="992" w:hanging="992"/>
        <w:jc w:val="center"/>
        <w:rPr>
          <w:rFonts w:ascii="Calibri" w:hAnsi="Calibri" w:cs="Arial"/>
          <w:szCs w:val="22"/>
        </w:rPr>
      </w:pPr>
      <w:bookmarkStart w:id="364" w:name="_Toc9407860"/>
      <w:bookmarkStart w:id="365" w:name="_Toc9408148"/>
      <w:bookmarkStart w:id="366" w:name="_Toc9410943"/>
      <w:bookmarkStart w:id="367" w:name="_Toc9411087"/>
      <w:bookmarkEnd w:id="363"/>
      <w:r w:rsidRPr="00A918FA">
        <w:rPr>
          <w:rFonts w:ascii="Calibri" w:hAnsi="Calibri" w:cs="Arial"/>
          <w:szCs w:val="22"/>
        </w:rPr>
        <w:lastRenderedPageBreak/>
        <w:t>SECTION 5</w:t>
      </w:r>
      <w:bookmarkEnd w:id="364"/>
      <w:bookmarkEnd w:id="365"/>
      <w:bookmarkEnd w:id="366"/>
      <w:bookmarkEnd w:id="367"/>
    </w:p>
    <w:p w14:paraId="6262C1AF" w14:textId="77777777" w:rsidR="00A91397" w:rsidRPr="000B7069" w:rsidRDefault="00A91397" w:rsidP="00A91397">
      <w:pPr>
        <w:pStyle w:val="Level1Legal"/>
        <w:numPr>
          <w:ilvl w:val="1"/>
          <w:numId w:val="44"/>
        </w:numPr>
      </w:pPr>
      <w:r w:rsidRPr="000B7069">
        <w:rPr>
          <w:rFonts w:ascii="Calibri" w:hAnsi="Calibri"/>
          <w:szCs w:val="22"/>
        </w:rPr>
        <w:t>DECLARATION</w:t>
      </w:r>
      <w:bookmarkStart w:id="368" w:name="_Toc9408150"/>
      <w:bookmarkStart w:id="369" w:name="_Toc9410945"/>
      <w:bookmarkStart w:id="370" w:name="_Toc9411089"/>
      <w:bookmarkStart w:id="371" w:name="_Toc9411241"/>
      <w:bookmarkStart w:id="372" w:name="_Toc9429624"/>
      <w:bookmarkEnd w:id="368"/>
      <w:bookmarkEnd w:id="369"/>
      <w:bookmarkEnd w:id="370"/>
      <w:bookmarkEnd w:id="371"/>
      <w:bookmarkEnd w:id="372"/>
    </w:p>
    <w:p w14:paraId="01AD43AD" w14:textId="5A1607CF" w:rsidR="00A91397" w:rsidRPr="00652509" w:rsidRDefault="00A91397" w:rsidP="00A91397">
      <w:pPr>
        <w:pStyle w:val="Level2Legal"/>
        <w:tabs>
          <w:tab w:val="clear" w:pos="992"/>
          <w:tab w:val="clear" w:pos="1701"/>
          <w:tab w:val="left" w:pos="993"/>
        </w:tabs>
        <w:rPr>
          <w:rFonts w:ascii="Calibri" w:hAnsi="Calibri" w:cs="Arial"/>
          <w:szCs w:val="22"/>
        </w:rPr>
      </w:pPr>
      <w:bookmarkStart w:id="373" w:name="_Toc9407783"/>
      <w:bookmarkStart w:id="374" w:name="_Toc9407863"/>
      <w:bookmarkStart w:id="375" w:name="_Toc9408151"/>
      <w:bookmarkStart w:id="376" w:name="_Toc9410946"/>
      <w:bookmarkStart w:id="377" w:name="_Toc9411090"/>
      <w:bookmarkStart w:id="378" w:name="_Toc9411242"/>
      <w:bookmarkStart w:id="379" w:name="_Toc9429625"/>
      <w:bookmarkStart w:id="380" w:name="_Toc9407784"/>
      <w:bookmarkStart w:id="381" w:name="_Toc9407864"/>
      <w:bookmarkStart w:id="382" w:name="_Toc9408152"/>
      <w:bookmarkStart w:id="383" w:name="_Toc9410947"/>
      <w:bookmarkStart w:id="384" w:name="_Toc9411091"/>
      <w:bookmarkStart w:id="385" w:name="_Toc9411243"/>
      <w:bookmarkStart w:id="386" w:name="_Toc9429626"/>
      <w:bookmarkStart w:id="387" w:name="_Toc9407785"/>
      <w:bookmarkStart w:id="388" w:name="_Toc9407865"/>
      <w:bookmarkStart w:id="389" w:name="_Toc9408153"/>
      <w:bookmarkStart w:id="390" w:name="_Toc9410948"/>
      <w:bookmarkStart w:id="391" w:name="_Toc9411092"/>
      <w:bookmarkStart w:id="392" w:name="_Toc9411244"/>
      <w:bookmarkStart w:id="393" w:name="_Toc9429627"/>
      <w:bookmarkStart w:id="394" w:name="_Toc9407787"/>
      <w:bookmarkStart w:id="395" w:name="_Toc9407867"/>
      <w:bookmarkStart w:id="396" w:name="_Toc9408155"/>
      <w:bookmarkStart w:id="397" w:name="_Toc9410950"/>
      <w:bookmarkStart w:id="398" w:name="_Toc9411094"/>
      <w:bookmarkStart w:id="399" w:name="_Toc9411246"/>
      <w:bookmarkStart w:id="400" w:name="_Toc9429629"/>
      <w:bookmarkStart w:id="401" w:name="_Toc297542994"/>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652509">
        <w:rPr>
          <w:rFonts w:ascii="Calibri" w:hAnsi="Calibri" w:cs="Arial"/>
          <w:szCs w:val="22"/>
        </w:rPr>
        <w:t>For corporate tenderers</w:t>
      </w:r>
      <w:bookmarkEnd w:id="401"/>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750324572"/>
          <w:placeholder>
            <w:docPart w:val="01C6FE2338754CB187C21976ABAAE90C"/>
          </w:placeholder>
          <w:showingPlcHdr/>
          <w:text w:multiLine="1"/>
        </w:sdtPr>
        <w:sdtEnd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663010164"/>
          <w:placeholder>
            <w:docPart w:val="D867788BA1B941CDB3D0C1AECD0FA6A1"/>
          </w:placeholder>
          <w:showingPlcHdr/>
          <w:text w:multiLine="1"/>
        </w:sdtPr>
        <w:sdtEnd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sdt>
        <w:sdtPr>
          <w:rPr>
            <w:rFonts w:ascii="Calibri" w:hAnsi="Calibri"/>
            <w:sz w:val="22"/>
            <w:szCs w:val="22"/>
          </w:rPr>
          <w:alias w:val="Insert position"/>
          <w:tag w:val="Insert position"/>
          <w:id w:val="886382439"/>
          <w:placeholder>
            <w:docPart w:val="0EE7CB7377124B2C95ED44A678CAA64F"/>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sz w:val="22"/>
            <w:szCs w:val="22"/>
          </w:rPr>
          <w:alias w:val="Insert tenderer organisation"/>
          <w:tag w:val="Insert tenderer organisation"/>
          <w:id w:val="287255464"/>
          <w:placeholder>
            <w:docPart w:val="8502B9721C0F4A28BC117C16BBAFA0CE"/>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6533C5" w:rsidP="008169F3">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339696050"/>
          <w:placeholder>
            <w:docPart w:val="273975D172DA4CFF8DBEED1628683981"/>
          </w:placeholder>
          <w:showingPlcHdr/>
        </w:sdtPr>
        <w:sdtEnd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sz w:val="22"/>
            <w:szCs w:val="22"/>
          </w:rPr>
          <w:alias w:val="Insert city"/>
          <w:tag w:val="Insert city"/>
          <w:id w:val="637771965"/>
          <w:placeholder>
            <w:docPart w:val="4597796E6614495F93129A6A113C83EF"/>
          </w:placeholder>
          <w:showingPlcHdr/>
          <w:text/>
        </w:sdtPr>
        <w:sdtEnd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4324C99F"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6533C5">
        <w:rPr>
          <w:rFonts w:ascii="Calibri" w:hAnsi="Calibri"/>
          <w:noProof/>
          <w:sz w:val="22"/>
          <w:szCs w:val="22"/>
        </w:rPr>
        <w:t>2022</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402"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r w:rsidRPr="00652509">
        <w:rPr>
          <w:rFonts w:ascii="Calibri" w:hAnsi="Calibri" w:cs="Arial"/>
          <w:szCs w:val="22"/>
        </w:rPr>
        <w:lastRenderedPageBreak/>
        <w:t>For individual tenderers</w:t>
      </w:r>
      <w:bookmarkEnd w:id="402"/>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1164622411"/>
          <w:placeholder>
            <w:docPart w:val="B21AACFFC35848F8955D20B8528EC6F4"/>
          </w:placeholder>
          <w:showingPlcHdr/>
          <w:text w:multiLine="1"/>
        </w:sdtPr>
        <w:sdtEnd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1152174417"/>
          <w:placeholder>
            <w:docPart w:val="FB4BEBE257AB4838B7F85EB9049F728B"/>
          </w:placeholder>
          <w:showingPlcHdr/>
          <w:text w:multiLine="1"/>
        </w:sdtPr>
        <w:sdtEnd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6533C5" w:rsidP="00A02E26">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707136035"/>
          <w:placeholder>
            <w:docPart w:val="6889AB3D81864269B582B020E0C79271"/>
          </w:placeholder>
          <w:showingPlcHdr/>
        </w:sdtPr>
        <w:sdtEnd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sz w:val="22"/>
            <w:szCs w:val="22"/>
          </w:rPr>
          <w:alias w:val="Insert city"/>
          <w:tag w:val="Insert city"/>
          <w:id w:val="1988433352"/>
          <w:placeholder>
            <w:docPart w:val="5F57E7BFD0A749908BFA08088CAB3AD4"/>
          </w:placeholder>
          <w:showingPlcHdr/>
          <w:text/>
        </w:sdtPr>
        <w:sdtEnd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6DE7A13F"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6533C5">
        <w:rPr>
          <w:rFonts w:ascii="Calibri" w:hAnsi="Calibri"/>
          <w:noProof/>
          <w:sz w:val="22"/>
          <w:szCs w:val="22"/>
        </w:rPr>
        <w:t>2022</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4180EB59" w14:textId="464FC6DC" w:rsidR="00A91397" w:rsidRPr="00A918FA" w:rsidRDefault="00A91397" w:rsidP="00A91397">
      <w:pPr>
        <w:pStyle w:val="Level1Legal"/>
        <w:numPr>
          <w:ilvl w:val="0"/>
          <w:numId w:val="0"/>
        </w:numPr>
        <w:ind w:left="992" w:hanging="992"/>
        <w:jc w:val="center"/>
        <w:rPr>
          <w:rFonts w:ascii="Calibri" w:hAnsi="Calibri" w:cs="Arial"/>
          <w:szCs w:val="22"/>
        </w:rPr>
      </w:pPr>
      <w:r w:rsidRPr="00A918FA">
        <w:rPr>
          <w:rFonts w:ascii="Calibri" w:hAnsi="Calibri" w:cs="Arial"/>
          <w:szCs w:val="22"/>
        </w:rPr>
        <w:lastRenderedPageBreak/>
        <w:t>SECTION 6</w:t>
      </w:r>
    </w:p>
    <w:p w14:paraId="09D19252" w14:textId="77777777" w:rsidR="00A91397" w:rsidRDefault="00A91397" w:rsidP="00A91397">
      <w:pPr>
        <w:jc w:val="center"/>
        <w:rPr>
          <w:rFonts w:ascii="Calibri" w:hAnsi="Calibri"/>
          <w:b/>
          <w:sz w:val="22"/>
          <w:szCs w:val="22"/>
        </w:rPr>
      </w:pPr>
    </w:p>
    <w:p w14:paraId="47E71739" w14:textId="77777777" w:rsidR="00A91397" w:rsidRDefault="00A91397" w:rsidP="00A91397">
      <w:pPr>
        <w:pStyle w:val="Level1Legal"/>
        <w:numPr>
          <w:ilvl w:val="1"/>
          <w:numId w:val="44"/>
        </w:numPr>
        <w:rPr>
          <w:rFonts w:ascii="Calibri" w:hAnsi="Calibri"/>
          <w:szCs w:val="22"/>
        </w:rPr>
      </w:pPr>
      <w:r>
        <w:rPr>
          <w:rFonts w:ascii="Calibri" w:hAnsi="Calibri"/>
          <w:szCs w:val="22"/>
        </w:rPr>
        <w:t>ANNEXURE</w:t>
      </w:r>
    </w:p>
    <w:p w14:paraId="5EEE0EB0" w14:textId="01A5B5EE" w:rsidR="00865075" w:rsidRPr="00865075" w:rsidRDefault="00865075" w:rsidP="00A91397">
      <w:pPr>
        <w:pStyle w:val="Indent2"/>
        <w:ind w:left="0"/>
      </w:pPr>
    </w:p>
    <w:sectPr w:rsidR="00865075" w:rsidRPr="00865075" w:rsidSect="001F2AE3">
      <w:headerReference w:type="default" r:id="rId23"/>
      <w:footerReference w:type="default" r:id="rId24"/>
      <w:headerReference w:type="first" r:id="rId25"/>
      <w:footerReference w:type="first" r:id="rId26"/>
      <w:pgSz w:w="11906" w:h="16838" w:code="9"/>
      <w:pgMar w:top="1701" w:right="1418" w:bottom="1418" w:left="1418" w:header="720" w:footer="567" w:gutter="0"/>
      <w:pgNumType w:start="11"/>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7345" w14:textId="77777777" w:rsidR="001E47B7" w:rsidRDefault="001E47B7">
      <w:r>
        <w:separator/>
      </w:r>
    </w:p>
  </w:endnote>
  <w:endnote w:type="continuationSeparator" w:id="0">
    <w:p w14:paraId="5C035B4C" w14:textId="77777777" w:rsidR="001E47B7" w:rsidRDefault="001E47B7">
      <w:r>
        <w:continuationSeparator/>
      </w:r>
    </w:p>
  </w:endnote>
  <w:endnote w:type="continuationNotice" w:id="1">
    <w:p w14:paraId="2D2442E9" w14:textId="77777777" w:rsidR="001E47B7" w:rsidRDefault="001E4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3FAA" w14:textId="77777777" w:rsidR="0032135C" w:rsidRDefault="00321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E4EE070"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B55EE" w14:textId="29460AF6" w:rsidR="0032135C" w:rsidRDefault="0032135C">
    <w:pPr>
      <w:pStyle w:val="Footer"/>
    </w:pPr>
    <w:r>
      <w:t>Version 1.3 112020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0C45" w14:textId="77777777" w:rsidR="0032135C" w:rsidRDefault="003213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Look w:val="04A0" w:firstRow="1" w:lastRow="0" w:firstColumn="1" w:lastColumn="0" w:noHBand="0" w:noVBand="1"/>
    </w:tblPr>
    <w:tblGrid>
      <w:gridCol w:w="10632"/>
    </w:tblGrid>
    <w:tr w:rsidR="0032135C" w:rsidRPr="00742B6B" w14:paraId="1F16AC31" w14:textId="77777777" w:rsidTr="001D58ED">
      <w:tc>
        <w:tcPr>
          <w:tcW w:w="10632" w:type="dxa"/>
        </w:tcPr>
        <w:p w14:paraId="18A2229D" w14:textId="203A41F1" w:rsidR="0032135C" w:rsidRPr="00742B6B" w:rsidRDefault="0032135C"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32135C" w:rsidRPr="00742B6B" w:rsidRDefault="0032135C" w:rsidP="001D58ED">
    <w:pPr>
      <w:pStyle w:val="Footer"/>
      <w:rPr>
        <w:color w:val="006D46"/>
      </w:rPr>
    </w:pPr>
    <w:r w:rsidRPr="00742B6B">
      <w:rPr>
        <w:noProof/>
        <w:color w:val="006D46"/>
        <w:sz w:val="4"/>
        <w:lang w:eastAsia="en-AU"/>
      </w:rPr>
      <w:drawing>
        <wp:anchor distT="0" distB="0" distL="114300" distR="114300" simplePos="0" relativeHeight="251657216"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7AF" w14:textId="77777777" w:rsidR="0032135C" w:rsidRDefault="0032135C" w:rsidP="00D74074">
    <w:pPr>
      <w:pStyle w:val="Footer"/>
      <w:rPr>
        <w:sz w:val="20"/>
      </w:rPr>
    </w:pPr>
    <w:r>
      <w:t>Version 1.3 112020</w:t>
    </w:r>
    <w:r>
      <w:tab/>
    </w:r>
    <w:r>
      <w:tab/>
    </w:r>
    <w:r>
      <w:tab/>
    </w:r>
    <w:r>
      <w:tab/>
    </w:r>
    <w:r>
      <w:tab/>
    </w:r>
    <w:r>
      <w:tab/>
    </w:r>
    <w:r>
      <w:tab/>
    </w:r>
    <w:r>
      <w:tab/>
    </w:r>
    <w:r>
      <w:tab/>
    </w:r>
    <w:sdt>
      <w:sdtPr>
        <w:id w:val="-33198722"/>
        <w:docPartObj>
          <w:docPartGallery w:val="Page Numbers (Bottom of Page)"/>
          <w:docPartUnique/>
        </w:docPartObj>
      </w:sdtPr>
      <w:sdtEndPr/>
      <w:sdtContent>
        <w:sdt>
          <w:sdtPr>
            <w:id w:val="-43190260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w:t>
            </w:r>
            <w:r>
              <w:rPr>
                <w:b/>
                <w:bCs/>
                <w:sz w:val="24"/>
                <w:szCs w:val="24"/>
              </w:rPr>
              <w:fldChar w:fldCharType="end"/>
            </w:r>
          </w:sdtContent>
        </w:sdt>
      </w:sdtContent>
    </w:sdt>
  </w:p>
  <w:p w14:paraId="6C2B4436" w14:textId="77FEA4BF" w:rsidR="0032135C" w:rsidRPr="00B95000" w:rsidRDefault="0032135C" w:rsidP="00B95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979" w14:textId="3A811137" w:rsidR="0032135C" w:rsidRPr="00F16D96" w:rsidRDefault="0032135C" w:rsidP="00F16D96">
    <w:pPr>
      <w:pStyle w:val="Footer"/>
      <w:ind w:right="160"/>
      <w:rPr>
        <w:sz w:val="20"/>
      </w:rPr>
    </w:pPr>
    <w:r>
      <w:t>Version 1.3 112020</w:t>
    </w:r>
    <w:r>
      <w:tab/>
    </w:r>
    <w:r>
      <w:tab/>
    </w:r>
    <w:r>
      <w:tab/>
    </w:r>
    <w:r>
      <w:tab/>
    </w:r>
    <w:r>
      <w:tab/>
    </w:r>
    <w:r>
      <w:tab/>
    </w:r>
    <w:r>
      <w:tab/>
    </w:r>
    <w:r>
      <w:tab/>
    </w:r>
    <w:r>
      <w:tab/>
    </w:r>
    <w:sdt>
      <w:sdtPr>
        <w:id w:val="2060204655"/>
        <w:docPartObj>
          <w:docPartGallery w:val="Page Numbers (Bottom of Page)"/>
          <w:docPartUnique/>
        </w:docPartObj>
      </w:sdtPr>
      <w:sdtEndPr/>
      <w:sdtContent>
        <w:sdt>
          <w:sdtPr>
            <w:id w:val="27985029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B82A" w14:textId="77777777" w:rsidR="001E47B7" w:rsidRDefault="001E47B7">
      <w:r>
        <w:separator/>
      </w:r>
    </w:p>
  </w:footnote>
  <w:footnote w:type="continuationSeparator" w:id="0">
    <w:p w14:paraId="43BC6018" w14:textId="77777777" w:rsidR="001E47B7" w:rsidRDefault="001E47B7">
      <w:r>
        <w:continuationSeparator/>
      </w:r>
    </w:p>
  </w:footnote>
  <w:footnote w:type="continuationNotice" w:id="1">
    <w:p w14:paraId="44BD7361" w14:textId="77777777" w:rsidR="001E47B7" w:rsidRDefault="001E47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CDEE" w14:textId="77777777" w:rsidR="0032135C" w:rsidRDefault="00321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453" w14:textId="56CFC909" w:rsidR="0032135C" w:rsidRDefault="0032135C"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A2E" w14:textId="77777777" w:rsidR="0032135C" w:rsidRDefault="0032135C">
    <w:pPr>
      <w:pStyle w:val="Header"/>
    </w:pPr>
  </w:p>
  <w:p w14:paraId="43720D4B" w14:textId="77777777" w:rsidR="0032135C" w:rsidRDefault="00321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882" w14:textId="0BFBA925" w:rsidR="0032135C" w:rsidRDefault="0032135C"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C522AD"/>
    <w:multiLevelType w:val="hybridMultilevel"/>
    <w:tmpl w:val="17B6E946"/>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3"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CA0194"/>
    <w:multiLevelType w:val="hybridMultilevel"/>
    <w:tmpl w:val="E134331E"/>
    <w:lvl w:ilvl="0" w:tplc="8CF8AF7E">
      <w:start w:val="1"/>
      <w:numFmt w:val="decimal"/>
      <w:lvlText w:val="%1."/>
      <w:lvlJc w:val="left"/>
      <w:pPr>
        <w:ind w:left="1352" w:hanging="360"/>
      </w:pPr>
      <w:rPr>
        <w:rFonts w:ascii="Calibri" w:hAnsi="Calibri" w:hint="default"/>
        <w:b w:val="0"/>
        <w:i w:val="0"/>
        <w:caps w:val="0"/>
        <w:strike w:val="0"/>
        <w:dstrike w:val="0"/>
        <w:vanish w:val="0"/>
        <w:color w:val="auto"/>
        <w:w w:val="100"/>
        <w:sz w:val="22"/>
        <w:szCs w:val="19"/>
        <w:u w:val="none"/>
        <w:vertAlign w:val="baseline"/>
      </w:rPr>
    </w:lvl>
    <w:lvl w:ilvl="1" w:tplc="0C090003" w:tentative="1">
      <w:start w:val="1"/>
      <w:numFmt w:val="bullet"/>
      <w:lvlText w:val="o"/>
      <w:lvlJc w:val="left"/>
      <w:pPr>
        <w:ind w:left="2072" w:hanging="360"/>
      </w:pPr>
      <w:rPr>
        <w:rFonts w:ascii="Courier New" w:hAnsi="Courier New" w:cs="Courier New" w:hint="default"/>
      </w:rPr>
    </w:lvl>
    <w:lvl w:ilvl="2" w:tplc="0C090005">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5"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35D51CF"/>
    <w:multiLevelType w:val="hybridMultilevel"/>
    <w:tmpl w:val="8C3EC218"/>
    <w:lvl w:ilvl="0" w:tplc="BE066EEC">
      <w:start w:val="1"/>
      <w:numFmt w:val="lowerLetter"/>
      <w:lvlText w:val="(%1)"/>
      <w:lvlJc w:val="left"/>
      <w:pPr>
        <w:ind w:left="815"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20" w15:restartNumberingAfterBreak="0">
    <w:nsid w:val="256A1F32"/>
    <w:multiLevelType w:val="hybridMultilevel"/>
    <w:tmpl w:val="DB04EBDE"/>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1"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D8350E"/>
    <w:multiLevelType w:val="hybridMultilevel"/>
    <w:tmpl w:val="2F4AAE8E"/>
    <w:lvl w:ilvl="0" w:tplc="0C090001">
      <w:start w:val="1"/>
      <w:numFmt w:val="bullet"/>
      <w:lvlText w:val=""/>
      <w:lvlJc w:val="left"/>
      <w:pPr>
        <w:ind w:left="1712" w:hanging="360"/>
      </w:pPr>
      <w:rPr>
        <w:rFonts w:ascii="Symbol" w:hAnsi="Symbol" w:hint="default"/>
      </w:rPr>
    </w:lvl>
    <w:lvl w:ilvl="1" w:tplc="0C090003">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5"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411606"/>
    <w:multiLevelType w:val="hybridMultilevel"/>
    <w:tmpl w:val="532C4D6E"/>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8" w15:restartNumberingAfterBreak="0">
    <w:nsid w:val="55864D7A"/>
    <w:multiLevelType w:val="hybridMultilevel"/>
    <w:tmpl w:val="8C3EC218"/>
    <w:lvl w:ilvl="0" w:tplc="BE066EEC">
      <w:start w:val="1"/>
      <w:numFmt w:val="lowerLetter"/>
      <w:lvlText w:val="(%1)"/>
      <w:lvlJc w:val="left"/>
      <w:pPr>
        <w:ind w:left="815"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29"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32"/>
  </w:num>
  <w:num w:numId="3">
    <w:abstractNumId w:val="23"/>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3"/>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9"/>
  </w:num>
  <w:num w:numId="18">
    <w:abstractNumId w:val="29"/>
  </w:num>
  <w:num w:numId="19">
    <w:abstractNumId w:val="17"/>
  </w:num>
  <w:num w:numId="20">
    <w:abstractNumId w:val="17"/>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31"/>
  </w:num>
  <w:num w:numId="22">
    <w:abstractNumId w:val="15"/>
  </w:num>
  <w:num w:numId="23">
    <w:abstractNumId w:val="21"/>
  </w:num>
  <w:num w:numId="24">
    <w:abstractNumId w:val="25"/>
  </w:num>
  <w:num w:numId="25">
    <w:abstractNumId w:val="18"/>
  </w:num>
  <w:num w:numId="26">
    <w:abstractNumId w:val="16"/>
  </w:num>
  <w:num w:numId="27">
    <w:abstractNumId w:val="2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0"/>
  </w:num>
  <w:num w:numId="31">
    <w:abstractNumId w:val="34"/>
  </w:num>
  <w:num w:numId="32">
    <w:abstractNumId w:val="22"/>
  </w:num>
  <w:num w:numId="33">
    <w:abstractNumId w:val="26"/>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1"/>
  </w:num>
  <w:num w:numId="44">
    <w:abstractNumId w:val="11"/>
    <w:lvlOverride w:ilvl="0">
      <w:startOverride w:val="1"/>
    </w:lvlOverride>
    <w:lvlOverride w:ilvl="1">
      <w:startOverride w:val="5"/>
    </w:lvlOverride>
  </w:num>
  <w:num w:numId="45">
    <w:abstractNumId w:val="19"/>
  </w:num>
  <w:num w:numId="46">
    <w:abstractNumId w:val="14"/>
  </w:num>
  <w:num w:numId="47">
    <w:abstractNumId w:val="20"/>
  </w:num>
  <w:num w:numId="48">
    <w:abstractNumId w:val="24"/>
  </w:num>
  <w:num w:numId="49">
    <w:abstractNumId w:val="27"/>
  </w:num>
  <w:num w:numId="50">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LA Request for Tender - Research and Consultancy agreements"/>
    <w:docVar w:name="KWMSetGroupVis" w:val="-1"/>
  </w:docVars>
  <w:rsids>
    <w:rsidRoot w:val="00E17997"/>
    <w:rsid w:val="00001151"/>
    <w:rsid w:val="00005924"/>
    <w:rsid w:val="00005E4C"/>
    <w:rsid w:val="000079F2"/>
    <w:rsid w:val="00007C18"/>
    <w:rsid w:val="00010645"/>
    <w:rsid w:val="00010DCB"/>
    <w:rsid w:val="000139AC"/>
    <w:rsid w:val="00014381"/>
    <w:rsid w:val="00017427"/>
    <w:rsid w:val="00020904"/>
    <w:rsid w:val="00021E50"/>
    <w:rsid w:val="0002479F"/>
    <w:rsid w:val="00024831"/>
    <w:rsid w:val="00025BC8"/>
    <w:rsid w:val="0002770B"/>
    <w:rsid w:val="00027F94"/>
    <w:rsid w:val="0003024C"/>
    <w:rsid w:val="00032380"/>
    <w:rsid w:val="0003652B"/>
    <w:rsid w:val="0004121B"/>
    <w:rsid w:val="00043443"/>
    <w:rsid w:val="00046AB2"/>
    <w:rsid w:val="000471B4"/>
    <w:rsid w:val="000500B0"/>
    <w:rsid w:val="00051487"/>
    <w:rsid w:val="00051D97"/>
    <w:rsid w:val="000525E9"/>
    <w:rsid w:val="0005287B"/>
    <w:rsid w:val="00052D29"/>
    <w:rsid w:val="000543D3"/>
    <w:rsid w:val="00056BF8"/>
    <w:rsid w:val="00056D63"/>
    <w:rsid w:val="00056FFB"/>
    <w:rsid w:val="000578CE"/>
    <w:rsid w:val="0006216B"/>
    <w:rsid w:val="000623A6"/>
    <w:rsid w:val="00062615"/>
    <w:rsid w:val="00062702"/>
    <w:rsid w:val="000646E1"/>
    <w:rsid w:val="00066EC9"/>
    <w:rsid w:val="00067A5A"/>
    <w:rsid w:val="00067B3D"/>
    <w:rsid w:val="00071812"/>
    <w:rsid w:val="000719C2"/>
    <w:rsid w:val="00072EA7"/>
    <w:rsid w:val="00074BB8"/>
    <w:rsid w:val="00074E41"/>
    <w:rsid w:val="00076E3C"/>
    <w:rsid w:val="00077452"/>
    <w:rsid w:val="00077C84"/>
    <w:rsid w:val="0008129C"/>
    <w:rsid w:val="0008289E"/>
    <w:rsid w:val="00082987"/>
    <w:rsid w:val="000849EC"/>
    <w:rsid w:val="0008565B"/>
    <w:rsid w:val="000A1803"/>
    <w:rsid w:val="000A1E1E"/>
    <w:rsid w:val="000A462E"/>
    <w:rsid w:val="000A4E7D"/>
    <w:rsid w:val="000A4FF0"/>
    <w:rsid w:val="000A574A"/>
    <w:rsid w:val="000B219C"/>
    <w:rsid w:val="000B283D"/>
    <w:rsid w:val="000B2D88"/>
    <w:rsid w:val="000B4D74"/>
    <w:rsid w:val="000B59E4"/>
    <w:rsid w:val="000B700C"/>
    <w:rsid w:val="000C08C3"/>
    <w:rsid w:val="000C0A45"/>
    <w:rsid w:val="000C1BB7"/>
    <w:rsid w:val="000C4BC6"/>
    <w:rsid w:val="000D16D6"/>
    <w:rsid w:val="000D4C3E"/>
    <w:rsid w:val="000E0EF7"/>
    <w:rsid w:val="000E5333"/>
    <w:rsid w:val="000E6DC1"/>
    <w:rsid w:val="000E7B30"/>
    <w:rsid w:val="000F21CC"/>
    <w:rsid w:val="000F4423"/>
    <w:rsid w:val="000F55F9"/>
    <w:rsid w:val="00101209"/>
    <w:rsid w:val="001019CB"/>
    <w:rsid w:val="00101AC3"/>
    <w:rsid w:val="0010228F"/>
    <w:rsid w:val="0010500B"/>
    <w:rsid w:val="001050DA"/>
    <w:rsid w:val="00107956"/>
    <w:rsid w:val="00110EA4"/>
    <w:rsid w:val="00111E70"/>
    <w:rsid w:val="00112D04"/>
    <w:rsid w:val="00116252"/>
    <w:rsid w:val="001174D0"/>
    <w:rsid w:val="0011777A"/>
    <w:rsid w:val="00123D61"/>
    <w:rsid w:val="001260F2"/>
    <w:rsid w:val="0013135F"/>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6A"/>
    <w:rsid w:val="001578CB"/>
    <w:rsid w:val="00157A52"/>
    <w:rsid w:val="00157E68"/>
    <w:rsid w:val="001601DF"/>
    <w:rsid w:val="00160ECB"/>
    <w:rsid w:val="00163BD1"/>
    <w:rsid w:val="00163E1B"/>
    <w:rsid w:val="00164CEE"/>
    <w:rsid w:val="00165B4D"/>
    <w:rsid w:val="00166E4B"/>
    <w:rsid w:val="001704AF"/>
    <w:rsid w:val="0017249D"/>
    <w:rsid w:val="00173DAF"/>
    <w:rsid w:val="001743F1"/>
    <w:rsid w:val="00174D64"/>
    <w:rsid w:val="00175CFC"/>
    <w:rsid w:val="00176A0E"/>
    <w:rsid w:val="0017763E"/>
    <w:rsid w:val="00177B02"/>
    <w:rsid w:val="00177F2C"/>
    <w:rsid w:val="00182440"/>
    <w:rsid w:val="00183A3C"/>
    <w:rsid w:val="00183CEB"/>
    <w:rsid w:val="001866EB"/>
    <w:rsid w:val="00186CAE"/>
    <w:rsid w:val="001874AD"/>
    <w:rsid w:val="00190DBA"/>
    <w:rsid w:val="00191030"/>
    <w:rsid w:val="00192383"/>
    <w:rsid w:val="00193AC0"/>
    <w:rsid w:val="00193C3F"/>
    <w:rsid w:val="00193E2E"/>
    <w:rsid w:val="001A0559"/>
    <w:rsid w:val="001A1407"/>
    <w:rsid w:val="001A17A3"/>
    <w:rsid w:val="001A2497"/>
    <w:rsid w:val="001A4093"/>
    <w:rsid w:val="001A5359"/>
    <w:rsid w:val="001B0BBC"/>
    <w:rsid w:val="001B1C40"/>
    <w:rsid w:val="001B3CBB"/>
    <w:rsid w:val="001B5754"/>
    <w:rsid w:val="001C148E"/>
    <w:rsid w:val="001C2F0D"/>
    <w:rsid w:val="001C554C"/>
    <w:rsid w:val="001C71D5"/>
    <w:rsid w:val="001D0DEC"/>
    <w:rsid w:val="001D1025"/>
    <w:rsid w:val="001D58ED"/>
    <w:rsid w:val="001D6698"/>
    <w:rsid w:val="001E29E7"/>
    <w:rsid w:val="001E2DBE"/>
    <w:rsid w:val="001E47B7"/>
    <w:rsid w:val="001E65B0"/>
    <w:rsid w:val="001F2AE3"/>
    <w:rsid w:val="001F2B33"/>
    <w:rsid w:val="001F36D8"/>
    <w:rsid w:val="001F4A52"/>
    <w:rsid w:val="001F5A5C"/>
    <w:rsid w:val="001F7018"/>
    <w:rsid w:val="002009B7"/>
    <w:rsid w:val="00200A3B"/>
    <w:rsid w:val="00201989"/>
    <w:rsid w:val="00204AD2"/>
    <w:rsid w:val="00204B78"/>
    <w:rsid w:val="00204DD1"/>
    <w:rsid w:val="00210407"/>
    <w:rsid w:val="0021220F"/>
    <w:rsid w:val="00214ED7"/>
    <w:rsid w:val="0022076E"/>
    <w:rsid w:val="002219A3"/>
    <w:rsid w:val="002232F1"/>
    <w:rsid w:val="00223883"/>
    <w:rsid w:val="002247C5"/>
    <w:rsid w:val="00230F05"/>
    <w:rsid w:val="00241849"/>
    <w:rsid w:val="00244A99"/>
    <w:rsid w:val="002468F6"/>
    <w:rsid w:val="00250113"/>
    <w:rsid w:val="002503CB"/>
    <w:rsid w:val="00257BD6"/>
    <w:rsid w:val="00261043"/>
    <w:rsid w:val="00262D00"/>
    <w:rsid w:val="00263ADD"/>
    <w:rsid w:val="00264A1D"/>
    <w:rsid w:val="00266910"/>
    <w:rsid w:val="0027373B"/>
    <w:rsid w:val="002759B9"/>
    <w:rsid w:val="00276067"/>
    <w:rsid w:val="00276525"/>
    <w:rsid w:val="00277280"/>
    <w:rsid w:val="00285CD3"/>
    <w:rsid w:val="00286DF8"/>
    <w:rsid w:val="0028712F"/>
    <w:rsid w:val="00287579"/>
    <w:rsid w:val="002875E2"/>
    <w:rsid w:val="0029038C"/>
    <w:rsid w:val="0029058A"/>
    <w:rsid w:val="00290828"/>
    <w:rsid w:val="002946F8"/>
    <w:rsid w:val="00295AB4"/>
    <w:rsid w:val="00297255"/>
    <w:rsid w:val="002A01EA"/>
    <w:rsid w:val="002A062B"/>
    <w:rsid w:val="002A344B"/>
    <w:rsid w:val="002A4A8C"/>
    <w:rsid w:val="002A64DB"/>
    <w:rsid w:val="002A75D1"/>
    <w:rsid w:val="002B2067"/>
    <w:rsid w:val="002B295D"/>
    <w:rsid w:val="002B49FF"/>
    <w:rsid w:val="002C18CD"/>
    <w:rsid w:val="002C3398"/>
    <w:rsid w:val="002C3EF4"/>
    <w:rsid w:val="002C5C80"/>
    <w:rsid w:val="002C5F54"/>
    <w:rsid w:val="002C7D3A"/>
    <w:rsid w:val="002C7FB1"/>
    <w:rsid w:val="002D0EA9"/>
    <w:rsid w:val="002D1E59"/>
    <w:rsid w:val="002D2D94"/>
    <w:rsid w:val="002D424A"/>
    <w:rsid w:val="002D60D5"/>
    <w:rsid w:val="002D6D95"/>
    <w:rsid w:val="002D71C5"/>
    <w:rsid w:val="002D7487"/>
    <w:rsid w:val="002D7BE2"/>
    <w:rsid w:val="002E0FC0"/>
    <w:rsid w:val="002E4130"/>
    <w:rsid w:val="002E5908"/>
    <w:rsid w:val="002E6BE1"/>
    <w:rsid w:val="002F045F"/>
    <w:rsid w:val="002F0E66"/>
    <w:rsid w:val="002F1F0D"/>
    <w:rsid w:val="002F4A15"/>
    <w:rsid w:val="002F68E2"/>
    <w:rsid w:val="002F78B6"/>
    <w:rsid w:val="00300353"/>
    <w:rsid w:val="00303205"/>
    <w:rsid w:val="00303B94"/>
    <w:rsid w:val="0030476D"/>
    <w:rsid w:val="003066DB"/>
    <w:rsid w:val="00307B8B"/>
    <w:rsid w:val="003105EB"/>
    <w:rsid w:val="00311110"/>
    <w:rsid w:val="0031174C"/>
    <w:rsid w:val="00314A33"/>
    <w:rsid w:val="00316E56"/>
    <w:rsid w:val="003178F9"/>
    <w:rsid w:val="0032135C"/>
    <w:rsid w:val="003224A7"/>
    <w:rsid w:val="00323DEA"/>
    <w:rsid w:val="003245A1"/>
    <w:rsid w:val="00325C33"/>
    <w:rsid w:val="00326F36"/>
    <w:rsid w:val="0032780B"/>
    <w:rsid w:val="00330FA4"/>
    <w:rsid w:val="00331257"/>
    <w:rsid w:val="0033278E"/>
    <w:rsid w:val="0033559D"/>
    <w:rsid w:val="00340AC9"/>
    <w:rsid w:val="00341571"/>
    <w:rsid w:val="003447E1"/>
    <w:rsid w:val="00344D2E"/>
    <w:rsid w:val="003513A1"/>
    <w:rsid w:val="003517C4"/>
    <w:rsid w:val="00355743"/>
    <w:rsid w:val="003638D8"/>
    <w:rsid w:val="0036685F"/>
    <w:rsid w:val="0037223C"/>
    <w:rsid w:val="00372488"/>
    <w:rsid w:val="003739AC"/>
    <w:rsid w:val="003743A8"/>
    <w:rsid w:val="003755AF"/>
    <w:rsid w:val="00376B7B"/>
    <w:rsid w:val="00376E7F"/>
    <w:rsid w:val="00381E98"/>
    <w:rsid w:val="00384E8E"/>
    <w:rsid w:val="00387C31"/>
    <w:rsid w:val="00391C69"/>
    <w:rsid w:val="00391DA2"/>
    <w:rsid w:val="003934A7"/>
    <w:rsid w:val="00396C5C"/>
    <w:rsid w:val="003A070F"/>
    <w:rsid w:val="003A55D4"/>
    <w:rsid w:val="003A58FA"/>
    <w:rsid w:val="003A788A"/>
    <w:rsid w:val="003B1CF5"/>
    <w:rsid w:val="003B5164"/>
    <w:rsid w:val="003B6357"/>
    <w:rsid w:val="003B710E"/>
    <w:rsid w:val="003B76E0"/>
    <w:rsid w:val="003C2155"/>
    <w:rsid w:val="003C3945"/>
    <w:rsid w:val="003C452D"/>
    <w:rsid w:val="003C6A85"/>
    <w:rsid w:val="003C7EBC"/>
    <w:rsid w:val="003D05DF"/>
    <w:rsid w:val="003D1C1C"/>
    <w:rsid w:val="003D2B15"/>
    <w:rsid w:val="003D3ACF"/>
    <w:rsid w:val="003E0308"/>
    <w:rsid w:val="003E0397"/>
    <w:rsid w:val="003E19AD"/>
    <w:rsid w:val="003E3B24"/>
    <w:rsid w:val="003E5DD4"/>
    <w:rsid w:val="003E6AC4"/>
    <w:rsid w:val="003F45B3"/>
    <w:rsid w:val="00402AE5"/>
    <w:rsid w:val="00402D3A"/>
    <w:rsid w:val="00403550"/>
    <w:rsid w:val="004073B7"/>
    <w:rsid w:val="00407471"/>
    <w:rsid w:val="004130C8"/>
    <w:rsid w:val="00413ADC"/>
    <w:rsid w:val="00415782"/>
    <w:rsid w:val="00416DFA"/>
    <w:rsid w:val="00424B08"/>
    <w:rsid w:val="00426841"/>
    <w:rsid w:val="00433DF4"/>
    <w:rsid w:val="004354A9"/>
    <w:rsid w:val="004359A9"/>
    <w:rsid w:val="004361FC"/>
    <w:rsid w:val="00436499"/>
    <w:rsid w:val="004366C8"/>
    <w:rsid w:val="00436B2F"/>
    <w:rsid w:val="00437ACA"/>
    <w:rsid w:val="004413A4"/>
    <w:rsid w:val="004420EC"/>
    <w:rsid w:val="00450C19"/>
    <w:rsid w:val="004530C8"/>
    <w:rsid w:val="00453F69"/>
    <w:rsid w:val="0045543E"/>
    <w:rsid w:val="00456BB5"/>
    <w:rsid w:val="0046057D"/>
    <w:rsid w:val="004638F7"/>
    <w:rsid w:val="004653C1"/>
    <w:rsid w:val="00471538"/>
    <w:rsid w:val="00475798"/>
    <w:rsid w:val="00476D5E"/>
    <w:rsid w:val="00476FC6"/>
    <w:rsid w:val="004775ED"/>
    <w:rsid w:val="00477A02"/>
    <w:rsid w:val="00480207"/>
    <w:rsid w:val="004813B3"/>
    <w:rsid w:val="0048405F"/>
    <w:rsid w:val="00484335"/>
    <w:rsid w:val="00486AAB"/>
    <w:rsid w:val="00487483"/>
    <w:rsid w:val="00487685"/>
    <w:rsid w:val="00487EF2"/>
    <w:rsid w:val="00490495"/>
    <w:rsid w:val="00491354"/>
    <w:rsid w:val="00491B5C"/>
    <w:rsid w:val="00495559"/>
    <w:rsid w:val="00495EBA"/>
    <w:rsid w:val="0049722D"/>
    <w:rsid w:val="004A5736"/>
    <w:rsid w:val="004A5E30"/>
    <w:rsid w:val="004B4148"/>
    <w:rsid w:val="004B5C54"/>
    <w:rsid w:val="004B6AB3"/>
    <w:rsid w:val="004B6DEA"/>
    <w:rsid w:val="004C35BE"/>
    <w:rsid w:val="004C365E"/>
    <w:rsid w:val="004D1FE4"/>
    <w:rsid w:val="004D3355"/>
    <w:rsid w:val="004D4951"/>
    <w:rsid w:val="004D71F0"/>
    <w:rsid w:val="004D73CD"/>
    <w:rsid w:val="004E17C3"/>
    <w:rsid w:val="004E2962"/>
    <w:rsid w:val="004E7C18"/>
    <w:rsid w:val="004F1E81"/>
    <w:rsid w:val="004F2986"/>
    <w:rsid w:val="004F5DE4"/>
    <w:rsid w:val="004F660F"/>
    <w:rsid w:val="0050191D"/>
    <w:rsid w:val="005020E8"/>
    <w:rsid w:val="005022FF"/>
    <w:rsid w:val="00503627"/>
    <w:rsid w:val="0050636B"/>
    <w:rsid w:val="00510804"/>
    <w:rsid w:val="005137D4"/>
    <w:rsid w:val="00513A69"/>
    <w:rsid w:val="00517904"/>
    <w:rsid w:val="00520299"/>
    <w:rsid w:val="00524CEC"/>
    <w:rsid w:val="005258DA"/>
    <w:rsid w:val="0052648D"/>
    <w:rsid w:val="00530FC8"/>
    <w:rsid w:val="00531DB5"/>
    <w:rsid w:val="0054034C"/>
    <w:rsid w:val="005410B7"/>
    <w:rsid w:val="00541D53"/>
    <w:rsid w:val="005422DD"/>
    <w:rsid w:val="00542BA2"/>
    <w:rsid w:val="0054370B"/>
    <w:rsid w:val="00547ACD"/>
    <w:rsid w:val="005522FF"/>
    <w:rsid w:val="0055298A"/>
    <w:rsid w:val="00552BDB"/>
    <w:rsid w:val="0055555C"/>
    <w:rsid w:val="00555748"/>
    <w:rsid w:val="00556FF2"/>
    <w:rsid w:val="00560800"/>
    <w:rsid w:val="00561600"/>
    <w:rsid w:val="005616A4"/>
    <w:rsid w:val="0056181C"/>
    <w:rsid w:val="0056222A"/>
    <w:rsid w:val="00564172"/>
    <w:rsid w:val="00564562"/>
    <w:rsid w:val="00566BC0"/>
    <w:rsid w:val="00567D64"/>
    <w:rsid w:val="0057048B"/>
    <w:rsid w:val="00572FAB"/>
    <w:rsid w:val="0057353F"/>
    <w:rsid w:val="00574FDA"/>
    <w:rsid w:val="0057544B"/>
    <w:rsid w:val="0057791A"/>
    <w:rsid w:val="00577983"/>
    <w:rsid w:val="00577E79"/>
    <w:rsid w:val="00580B16"/>
    <w:rsid w:val="00580D03"/>
    <w:rsid w:val="0058111A"/>
    <w:rsid w:val="005814E4"/>
    <w:rsid w:val="005835E1"/>
    <w:rsid w:val="00584AF6"/>
    <w:rsid w:val="005850DB"/>
    <w:rsid w:val="0058739D"/>
    <w:rsid w:val="00587598"/>
    <w:rsid w:val="00587770"/>
    <w:rsid w:val="00587CCE"/>
    <w:rsid w:val="00590E95"/>
    <w:rsid w:val="005926FC"/>
    <w:rsid w:val="005A014C"/>
    <w:rsid w:val="005A1CBE"/>
    <w:rsid w:val="005A1D56"/>
    <w:rsid w:val="005A2569"/>
    <w:rsid w:val="005A4BAA"/>
    <w:rsid w:val="005A7E13"/>
    <w:rsid w:val="005B0588"/>
    <w:rsid w:val="005B2C8A"/>
    <w:rsid w:val="005B48E3"/>
    <w:rsid w:val="005B5A12"/>
    <w:rsid w:val="005B5ED7"/>
    <w:rsid w:val="005B7E3B"/>
    <w:rsid w:val="005C40D5"/>
    <w:rsid w:val="005C4B3F"/>
    <w:rsid w:val="005C7120"/>
    <w:rsid w:val="005D3187"/>
    <w:rsid w:val="005D319D"/>
    <w:rsid w:val="005E11ED"/>
    <w:rsid w:val="005E29C7"/>
    <w:rsid w:val="005E2C3D"/>
    <w:rsid w:val="005E6306"/>
    <w:rsid w:val="005F12A5"/>
    <w:rsid w:val="005F20F8"/>
    <w:rsid w:val="005F2CF4"/>
    <w:rsid w:val="005F449F"/>
    <w:rsid w:val="005F549D"/>
    <w:rsid w:val="005F635E"/>
    <w:rsid w:val="0060140E"/>
    <w:rsid w:val="00601F18"/>
    <w:rsid w:val="0060225A"/>
    <w:rsid w:val="006034EF"/>
    <w:rsid w:val="006035AB"/>
    <w:rsid w:val="00605478"/>
    <w:rsid w:val="006074B8"/>
    <w:rsid w:val="00607CBF"/>
    <w:rsid w:val="00610897"/>
    <w:rsid w:val="006135C9"/>
    <w:rsid w:val="00617ADC"/>
    <w:rsid w:val="0062416C"/>
    <w:rsid w:val="00624233"/>
    <w:rsid w:val="006248B1"/>
    <w:rsid w:val="0062505E"/>
    <w:rsid w:val="00625A5F"/>
    <w:rsid w:val="00626092"/>
    <w:rsid w:val="00626136"/>
    <w:rsid w:val="00632570"/>
    <w:rsid w:val="006344EC"/>
    <w:rsid w:val="00646E13"/>
    <w:rsid w:val="006507BF"/>
    <w:rsid w:val="00650D5D"/>
    <w:rsid w:val="00651FDF"/>
    <w:rsid w:val="006533C5"/>
    <w:rsid w:val="00653A9E"/>
    <w:rsid w:val="00654942"/>
    <w:rsid w:val="00662831"/>
    <w:rsid w:val="00663BA7"/>
    <w:rsid w:val="00664928"/>
    <w:rsid w:val="00670B08"/>
    <w:rsid w:val="00670E16"/>
    <w:rsid w:val="00671504"/>
    <w:rsid w:val="00671AA0"/>
    <w:rsid w:val="00673391"/>
    <w:rsid w:val="00673E83"/>
    <w:rsid w:val="00675108"/>
    <w:rsid w:val="00676AAA"/>
    <w:rsid w:val="00677E0F"/>
    <w:rsid w:val="006827A0"/>
    <w:rsid w:val="006870C7"/>
    <w:rsid w:val="006873C6"/>
    <w:rsid w:val="00687D80"/>
    <w:rsid w:val="00691498"/>
    <w:rsid w:val="006925FA"/>
    <w:rsid w:val="00693867"/>
    <w:rsid w:val="00694704"/>
    <w:rsid w:val="00696283"/>
    <w:rsid w:val="006A23AE"/>
    <w:rsid w:val="006B0008"/>
    <w:rsid w:val="006B0BDE"/>
    <w:rsid w:val="006B187D"/>
    <w:rsid w:val="006B3A01"/>
    <w:rsid w:val="006C04E1"/>
    <w:rsid w:val="006C08E4"/>
    <w:rsid w:val="006C19C0"/>
    <w:rsid w:val="006C1CFA"/>
    <w:rsid w:val="006C26BA"/>
    <w:rsid w:val="006C27E4"/>
    <w:rsid w:val="006C498D"/>
    <w:rsid w:val="006C53BB"/>
    <w:rsid w:val="006C5F1A"/>
    <w:rsid w:val="006C6F4C"/>
    <w:rsid w:val="006C7F4E"/>
    <w:rsid w:val="006D06E5"/>
    <w:rsid w:val="006D08AB"/>
    <w:rsid w:val="006D655E"/>
    <w:rsid w:val="006E021A"/>
    <w:rsid w:val="006E1A3E"/>
    <w:rsid w:val="006E28B3"/>
    <w:rsid w:val="006E4CC3"/>
    <w:rsid w:val="006E7272"/>
    <w:rsid w:val="006F0370"/>
    <w:rsid w:val="006F0A1C"/>
    <w:rsid w:val="006F173F"/>
    <w:rsid w:val="006F291C"/>
    <w:rsid w:val="006F29C9"/>
    <w:rsid w:val="006F3F6F"/>
    <w:rsid w:val="006F47CD"/>
    <w:rsid w:val="006F5268"/>
    <w:rsid w:val="006F5538"/>
    <w:rsid w:val="006F62B6"/>
    <w:rsid w:val="00702AFC"/>
    <w:rsid w:val="0070344A"/>
    <w:rsid w:val="00703594"/>
    <w:rsid w:val="00703AEF"/>
    <w:rsid w:val="0070531F"/>
    <w:rsid w:val="00712639"/>
    <w:rsid w:val="00713062"/>
    <w:rsid w:val="0071714A"/>
    <w:rsid w:val="00720664"/>
    <w:rsid w:val="00721567"/>
    <w:rsid w:val="00721C09"/>
    <w:rsid w:val="00724963"/>
    <w:rsid w:val="00726A02"/>
    <w:rsid w:val="007307E7"/>
    <w:rsid w:val="007315E1"/>
    <w:rsid w:val="00732B43"/>
    <w:rsid w:val="0073512D"/>
    <w:rsid w:val="007376D0"/>
    <w:rsid w:val="00741E09"/>
    <w:rsid w:val="00742791"/>
    <w:rsid w:val="0074282B"/>
    <w:rsid w:val="00742B6B"/>
    <w:rsid w:val="00744966"/>
    <w:rsid w:val="00744DB1"/>
    <w:rsid w:val="00745D6A"/>
    <w:rsid w:val="007503F1"/>
    <w:rsid w:val="00751157"/>
    <w:rsid w:val="007524C3"/>
    <w:rsid w:val="00753A35"/>
    <w:rsid w:val="00753C89"/>
    <w:rsid w:val="007543E4"/>
    <w:rsid w:val="007600A5"/>
    <w:rsid w:val="007602EC"/>
    <w:rsid w:val="0076087F"/>
    <w:rsid w:val="00761946"/>
    <w:rsid w:val="00763897"/>
    <w:rsid w:val="00772CD3"/>
    <w:rsid w:val="0077387D"/>
    <w:rsid w:val="00774088"/>
    <w:rsid w:val="00776FAE"/>
    <w:rsid w:val="00780A38"/>
    <w:rsid w:val="00781798"/>
    <w:rsid w:val="0078260F"/>
    <w:rsid w:val="007857BB"/>
    <w:rsid w:val="007866BD"/>
    <w:rsid w:val="0079103C"/>
    <w:rsid w:val="00791648"/>
    <w:rsid w:val="0079303A"/>
    <w:rsid w:val="007946CB"/>
    <w:rsid w:val="00796129"/>
    <w:rsid w:val="007A0911"/>
    <w:rsid w:val="007A1FEC"/>
    <w:rsid w:val="007A3618"/>
    <w:rsid w:val="007A38AE"/>
    <w:rsid w:val="007A71B9"/>
    <w:rsid w:val="007A7B20"/>
    <w:rsid w:val="007B4009"/>
    <w:rsid w:val="007B40BE"/>
    <w:rsid w:val="007B4311"/>
    <w:rsid w:val="007B7392"/>
    <w:rsid w:val="007B73DC"/>
    <w:rsid w:val="007C1382"/>
    <w:rsid w:val="007C4855"/>
    <w:rsid w:val="007C4D23"/>
    <w:rsid w:val="007D1DD8"/>
    <w:rsid w:val="007D248F"/>
    <w:rsid w:val="007D3002"/>
    <w:rsid w:val="007D30C9"/>
    <w:rsid w:val="007D7442"/>
    <w:rsid w:val="007E06C8"/>
    <w:rsid w:val="007E0DBD"/>
    <w:rsid w:val="007E14A3"/>
    <w:rsid w:val="007E1594"/>
    <w:rsid w:val="007E2F48"/>
    <w:rsid w:val="007E3A4A"/>
    <w:rsid w:val="007E4CA5"/>
    <w:rsid w:val="007E5D54"/>
    <w:rsid w:val="007E68D0"/>
    <w:rsid w:val="007E7ACD"/>
    <w:rsid w:val="007F6225"/>
    <w:rsid w:val="008015FB"/>
    <w:rsid w:val="00802AE6"/>
    <w:rsid w:val="00804026"/>
    <w:rsid w:val="00806F63"/>
    <w:rsid w:val="008074DA"/>
    <w:rsid w:val="00807E60"/>
    <w:rsid w:val="00810496"/>
    <w:rsid w:val="00810DF0"/>
    <w:rsid w:val="0081115C"/>
    <w:rsid w:val="0081387E"/>
    <w:rsid w:val="0081692D"/>
    <w:rsid w:val="008169F3"/>
    <w:rsid w:val="00820C7B"/>
    <w:rsid w:val="008239B9"/>
    <w:rsid w:val="00825233"/>
    <w:rsid w:val="00826A38"/>
    <w:rsid w:val="00826EC4"/>
    <w:rsid w:val="0083099D"/>
    <w:rsid w:val="0083187D"/>
    <w:rsid w:val="00841824"/>
    <w:rsid w:val="0084465B"/>
    <w:rsid w:val="00850781"/>
    <w:rsid w:val="00852EDF"/>
    <w:rsid w:val="0085347D"/>
    <w:rsid w:val="008554B1"/>
    <w:rsid w:val="00856097"/>
    <w:rsid w:val="00860E80"/>
    <w:rsid w:val="008622F0"/>
    <w:rsid w:val="00862E68"/>
    <w:rsid w:val="00862EC2"/>
    <w:rsid w:val="00863031"/>
    <w:rsid w:val="00864B32"/>
    <w:rsid w:val="00865075"/>
    <w:rsid w:val="00865DAA"/>
    <w:rsid w:val="00866027"/>
    <w:rsid w:val="008709BC"/>
    <w:rsid w:val="00874EA9"/>
    <w:rsid w:val="00875123"/>
    <w:rsid w:val="0087665B"/>
    <w:rsid w:val="00876DD7"/>
    <w:rsid w:val="00881893"/>
    <w:rsid w:val="00881B5E"/>
    <w:rsid w:val="008820CD"/>
    <w:rsid w:val="008829B0"/>
    <w:rsid w:val="00892E64"/>
    <w:rsid w:val="00896D77"/>
    <w:rsid w:val="008978E2"/>
    <w:rsid w:val="008A180C"/>
    <w:rsid w:val="008A2991"/>
    <w:rsid w:val="008A32B5"/>
    <w:rsid w:val="008A3C8F"/>
    <w:rsid w:val="008A562C"/>
    <w:rsid w:val="008A5DE6"/>
    <w:rsid w:val="008B0DC8"/>
    <w:rsid w:val="008B0DE2"/>
    <w:rsid w:val="008B5935"/>
    <w:rsid w:val="008B5DEC"/>
    <w:rsid w:val="008C0E90"/>
    <w:rsid w:val="008C1467"/>
    <w:rsid w:val="008C29C2"/>
    <w:rsid w:val="008C40AE"/>
    <w:rsid w:val="008C4788"/>
    <w:rsid w:val="008C4D35"/>
    <w:rsid w:val="008C5F79"/>
    <w:rsid w:val="008D212D"/>
    <w:rsid w:val="008D389C"/>
    <w:rsid w:val="008D54F2"/>
    <w:rsid w:val="008D5D75"/>
    <w:rsid w:val="008D6D2E"/>
    <w:rsid w:val="008D74E2"/>
    <w:rsid w:val="008E30CF"/>
    <w:rsid w:val="008E3141"/>
    <w:rsid w:val="008E607C"/>
    <w:rsid w:val="008E7527"/>
    <w:rsid w:val="008E7E23"/>
    <w:rsid w:val="008F3775"/>
    <w:rsid w:val="008F38F4"/>
    <w:rsid w:val="008F39E8"/>
    <w:rsid w:val="008F4CB6"/>
    <w:rsid w:val="008F53B8"/>
    <w:rsid w:val="008F5D69"/>
    <w:rsid w:val="008F6090"/>
    <w:rsid w:val="009012EB"/>
    <w:rsid w:val="009047CF"/>
    <w:rsid w:val="009070D2"/>
    <w:rsid w:val="009127EC"/>
    <w:rsid w:val="00915076"/>
    <w:rsid w:val="00921925"/>
    <w:rsid w:val="00922956"/>
    <w:rsid w:val="009247C2"/>
    <w:rsid w:val="00926570"/>
    <w:rsid w:val="00930746"/>
    <w:rsid w:val="009308FC"/>
    <w:rsid w:val="00931EF4"/>
    <w:rsid w:val="00931F1A"/>
    <w:rsid w:val="00936464"/>
    <w:rsid w:val="0094017F"/>
    <w:rsid w:val="00943760"/>
    <w:rsid w:val="0094563A"/>
    <w:rsid w:val="00945BCE"/>
    <w:rsid w:val="0094754D"/>
    <w:rsid w:val="009475E3"/>
    <w:rsid w:val="00950C02"/>
    <w:rsid w:val="00952983"/>
    <w:rsid w:val="009543B3"/>
    <w:rsid w:val="009557BD"/>
    <w:rsid w:val="00956EAD"/>
    <w:rsid w:val="00961AAD"/>
    <w:rsid w:val="00962AF1"/>
    <w:rsid w:val="00964C01"/>
    <w:rsid w:val="00967B88"/>
    <w:rsid w:val="009719D8"/>
    <w:rsid w:val="00973914"/>
    <w:rsid w:val="00975638"/>
    <w:rsid w:val="009779EA"/>
    <w:rsid w:val="00977CEF"/>
    <w:rsid w:val="00982DEB"/>
    <w:rsid w:val="00983669"/>
    <w:rsid w:val="009840D6"/>
    <w:rsid w:val="00984644"/>
    <w:rsid w:val="0098508C"/>
    <w:rsid w:val="00991175"/>
    <w:rsid w:val="009A0AE6"/>
    <w:rsid w:val="009A1577"/>
    <w:rsid w:val="009A1BCB"/>
    <w:rsid w:val="009A3B26"/>
    <w:rsid w:val="009A578E"/>
    <w:rsid w:val="009A5F46"/>
    <w:rsid w:val="009A68E3"/>
    <w:rsid w:val="009B0E9F"/>
    <w:rsid w:val="009B228F"/>
    <w:rsid w:val="009B2331"/>
    <w:rsid w:val="009B3292"/>
    <w:rsid w:val="009B3440"/>
    <w:rsid w:val="009B51DC"/>
    <w:rsid w:val="009C0F01"/>
    <w:rsid w:val="009C23CF"/>
    <w:rsid w:val="009C28A6"/>
    <w:rsid w:val="009C2BDF"/>
    <w:rsid w:val="009C52C7"/>
    <w:rsid w:val="009C5925"/>
    <w:rsid w:val="009C718A"/>
    <w:rsid w:val="009C7F9C"/>
    <w:rsid w:val="009D5D78"/>
    <w:rsid w:val="009E0653"/>
    <w:rsid w:val="009E2AAC"/>
    <w:rsid w:val="009E3E16"/>
    <w:rsid w:val="009E5937"/>
    <w:rsid w:val="009E60E1"/>
    <w:rsid w:val="009E70A3"/>
    <w:rsid w:val="009E77BE"/>
    <w:rsid w:val="009F05F7"/>
    <w:rsid w:val="009F13FE"/>
    <w:rsid w:val="009F33A7"/>
    <w:rsid w:val="009F452A"/>
    <w:rsid w:val="009F4B8E"/>
    <w:rsid w:val="00A02E26"/>
    <w:rsid w:val="00A06727"/>
    <w:rsid w:val="00A145DC"/>
    <w:rsid w:val="00A14875"/>
    <w:rsid w:val="00A148CA"/>
    <w:rsid w:val="00A14AC9"/>
    <w:rsid w:val="00A14DE4"/>
    <w:rsid w:val="00A15A96"/>
    <w:rsid w:val="00A22F56"/>
    <w:rsid w:val="00A24408"/>
    <w:rsid w:val="00A24C2B"/>
    <w:rsid w:val="00A25FC5"/>
    <w:rsid w:val="00A31DA3"/>
    <w:rsid w:val="00A322EA"/>
    <w:rsid w:val="00A325C7"/>
    <w:rsid w:val="00A34B78"/>
    <w:rsid w:val="00A35B17"/>
    <w:rsid w:val="00A42B54"/>
    <w:rsid w:val="00A42F89"/>
    <w:rsid w:val="00A457B0"/>
    <w:rsid w:val="00A50275"/>
    <w:rsid w:val="00A523E3"/>
    <w:rsid w:val="00A55901"/>
    <w:rsid w:val="00A5661A"/>
    <w:rsid w:val="00A60015"/>
    <w:rsid w:val="00A607F2"/>
    <w:rsid w:val="00A61943"/>
    <w:rsid w:val="00A63BFB"/>
    <w:rsid w:val="00A668F0"/>
    <w:rsid w:val="00A66CB4"/>
    <w:rsid w:val="00A6783F"/>
    <w:rsid w:val="00A73210"/>
    <w:rsid w:val="00A74419"/>
    <w:rsid w:val="00A752E5"/>
    <w:rsid w:val="00A75A0D"/>
    <w:rsid w:val="00A7632B"/>
    <w:rsid w:val="00A76B6F"/>
    <w:rsid w:val="00A870F6"/>
    <w:rsid w:val="00A87718"/>
    <w:rsid w:val="00A91397"/>
    <w:rsid w:val="00AA3862"/>
    <w:rsid w:val="00AA42FB"/>
    <w:rsid w:val="00AB13A3"/>
    <w:rsid w:val="00AB1437"/>
    <w:rsid w:val="00AB3CBD"/>
    <w:rsid w:val="00AB573F"/>
    <w:rsid w:val="00AB5A7A"/>
    <w:rsid w:val="00AB605A"/>
    <w:rsid w:val="00AB63F8"/>
    <w:rsid w:val="00AC178F"/>
    <w:rsid w:val="00AC3A99"/>
    <w:rsid w:val="00AC3FA9"/>
    <w:rsid w:val="00AC50EE"/>
    <w:rsid w:val="00AC53E3"/>
    <w:rsid w:val="00AD0095"/>
    <w:rsid w:val="00AD322C"/>
    <w:rsid w:val="00AD3D89"/>
    <w:rsid w:val="00AD5C8E"/>
    <w:rsid w:val="00AD64AA"/>
    <w:rsid w:val="00AE077E"/>
    <w:rsid w:val="00AE1C77"/>
    <w:rsid w:val="00AE2D2C"/>
    <w:rsid w:val="00AE6799"/>
    <w:rsid w:val="00AE6880"/>
    <w:rsid w:val="00AE6BE0"/>
    <w:rsid w:val="00AF0307"/>
    <w:rsid w:val="00B00188"/>
    <w:rsid w:val="00B019E9"/>
    <w:rsid w:val="00B06EE0"/>
    <w:rsid w:val="00B11E73"/>
    <w:rsid w:val="00B133FA"/>
    <w:rsid w:val="00B13FF6"/>
    <w:rsid w:val="00B16DF6"/>
    <w:rsid w:val="00B23A01"/>
    <w:rsid w:val="00B23CB5"/>
    <w:rsid w:val="00B2462E"/>
    <w:rsid w:val="00B24BE9"/>
    <w:rsid w:val="00B263F2"/>
    <w:rsid w:val="00B27432"/>
    <w:rsid w:val="00B3042D"/>
    <w:rsid w:val="00B34658"/>
    <w:rsid w:val="00B36BDC"/>
    <w:rsid w:val="00B41A26"/>
    <w:rsid w:val="00B42845"/>
    <w:rsid w:val="00B432F4"/>
    <w:rsid w:val="00B44902"/>
    <w:rsid w:val="00B45B52"/>
    <w:rsid w:val="00B4725E"/>
    <w:rsid w:val="00B55FA5"/>
    <w:rsid w:val="00B576B6"/>
    <w:rsid w:val="00B64DF7"/>
    <w:rsid w:val="00B7398D"/>
    <w:rsid w:val="00B73C20"/>
    <w:rsid w:val="00B76E4B"/>
    <w:rsid w:val="00B773F3"/>
    <w:rsid w:val="00B836E1"/>
    <w:rsid w:val="00B9142A"/>
    <w:rsid w:val="00B92A9D"/>
    <w:rsid w:val="00B937B4"/>
    <w:rsid w:val="00B948A1"/>
    <w:rsid w:val="00B95000"/>
    <w:rsid w:val="00B96F72"/>
    <w:rsid w:val="00B97ABE"/>
    <w:rsid w:val="00BA07A4"/>
    <w:rsid w:val="00BA217E"/>
    <w:rsid w:val="00BA386C"/>
    <w:rsid w:val="00BA56D0"/>
    <w:rsid w:val="00BA6BFB"/>
    <w:rsid w:val="00BA6CBD"/>
    <w:rsid w:val="00BA7595"/>
    <w:rsid w:val="00BA7D3B"/>
    <w:rsid w:val="00BB2E45"/>
    <w:rsid w:val="00BB3109"/>
    <w:rsid w:val="00BB6116"/>
    <w:rsid w:val="00BB69B7"/>
    <w:rsid w:val="00BC100F"/>
    <w:rsid w:val="00BC1317"/>
    <w:rsid w:val="00BC1A6B"/>
    <w:rsid w:val="00BC3731"/>
    <w:rsid w:val="00BC40BF"/>
    <w:rsid w:val="00BC575C"/>
    <w:rsid w:val="00BC5844"/>
    <w:rsid w:val="00BC6181"/>
    <w:rsid w:val="00BC6761"/>
    <w:rsid w:val="00BD26A8"/>
    <w:rsid w:val="00BD41C5"/>
    <w:rsid w:val="00BD5158"/>
    <w:rsid w:val="00BD5F87"/>
    <w:rsid w:val="00BD696E"/>
    <w:rsid w:val="00BD69FD"/>
    <w:rsid w:val="00BE0DB1"/>
    <w:rsid w:val="00BE20EE"/>
    <w:rsid w:val="00BE2CE6"/>
    <w:rsid w:val="00BE55F9"/>
    <w:rsid w:val="00BE5A07"/>
    <w:rsid w:val="00BE5E61"/>
    <w:rsid w:val="00BE6BFE"/>
    <w:rsid w:val="00BE70C8"/>
    <w:rsid w:val="00BF0985"/>
    <w:rsid w:val="00BF0C28"/>
    <w:rsid w:val="00BF29A7"/>
    <w:rsid w:val="00BF3C87"/>
    <w:rsid w:val="00BF3D6B"/>
    <w:rsid w:val="00BF446A"/>
    <w:rsid w:val="00BF542B"/>
    <w:rsid w:val="00BF6B17"/>
    <w:rsid w:val="00BF6D85"/>
    <w:rsid w:val="00BF71F1"/>
    <w:rsid w:val="00BF76A2"/>
    <w:rsid w:val="00C00ABA"/>
    <w:rsid w:val="00C00D26"/>
    <w:rsid w:val="00C02517"/>
    <w:rsid w:val="00C052C5"/>
    <w:rsid w:val="00C10522"/>
    <w:rsid w:val="00C11C3C"/>
    <w:rsid w:val="00C11D52"/>
    <w:rsid w:val="00C122D8"/>
    <w:rsid w:val="00C12C19"/>
    <w:rsid w:val="00C154C3"/>
    <w:rsid w:val="00C15B3C"/>
    <w:rsid w:val="00C220A5"/>
    <w:rsid w:val="00C23EF2"/>
    <w:rsid w:val="00C253ED"/>
    <w:rsid w:val="00C343CD"/>
    <w:rsid w:val="00C3472C"/>
    <w:rsid w:val="00C34D42"/>
    <w:rsid w:val="00C409AD"/>
    <w:rsid w:val="00C4148C"/>
    <w:rsid w:val="00C443AC"/>
    <w:rsid w:val="00C44469"/>
    <w:rsid w:val="00C4537C"/>
    <w:rsid w:val="00C56C95"/>
    <w:rsid w:val="00C57509"/>
    <w:rsid w:val="00C614FE"/>
    <w:rsid w:val="00C619A9"/>
    <w:rsid w:val="00C63FDF"/>
    <w:rsid w:val="00C70324"/>
    <w:rsid w:val="00C7091D"/>
    <w:rsid w:val="00C71641"/>
    <w:rsid w:val="00C72351"/>
    <w:rsid w:val="00C74A83"/>
    <w:rsid w:val="00C75ADE"/>
    <w:rsid w:val="00C765BA"/>
    <w:rsid w:val="00C800C5"/>
    <w:rsid w:val="00C81E59"/>
    <w:rsid w:val="00C81F96"/>
    <w:rsid w:val="00C81FBD"/>
    <w:rsid w:val="00C82887"/>
    <w:rsid w:val="00C857F3"/>
    <w:rsid w:val="00C86680"/>
    <w:rsid w:val="00C8704E"/>
    <w:rsid w:val="00C9250E"/>
    <w:rsid w:val="00C94616"/>
    <w:rsid w:val="00C94E96"/>
    <w:rsid w:val="00C9562C"/>
    <w:rsid w:val="00CA2192"/>
    <w:rsid w:val="00CA21D1"/>
    <w:rsid w:val="00CA27FF"/>
    <w:rsid w:val="00CA32B3"/>
    <w:rsid w:val="00CA33FC"/>
    <w:rsid w:val="00CA355A"/>
    <w:rsid w:val="00CA5F10"/>
    <w:rsid w:val="00CA6456"/>
    <w:rsid w:val="00CA6D47"/>
    <w:rsid w:val="00CA6E26"/>
    <w:rsid w:val="00CA6F8E"/>
    <w:rsid w:val="00CB0644"/>
    <w:rsid w:val="00CB08D0"/>
    <w:rsid w:val="00CB1863"/>
    <w:rsid w:val="00CB2DB9"/>
    <w:rsid w:val="00CB3270"/>
    <w:rsid w:val="00CB4F9A"/>
    <w:rsid w:val="00CB57EC"/>
    <w:rsid w:val="00CB5866"/>
    <w:rsid w:val="00CB5C97"/>
    <w:rsid w:val="00CC0369"/>
    <w:rsid w:val="00CC21C1"/>
    <w:rsid w:val="00CC2375"/>
    <w:rsid w:val="00CC2378"/>
    <w:rsid w:val="00CC2661"/>
    <w:rsid w:val="00CC2715"/>
    <w:rsid w:val="00CC395F"/>
    <w:rsid w:val="00CC3F39"/>
    <w:rsid w:val="00CD14AA"/>
    <w:rsid w:val="00CE226A"/>
    <w:rsid w:val="00CE5F51"/>
    <w:rsid w:val="00CE7E0D"/>
    <w:rsid w:val="00CF0C9D"/>
    <w:rsid w:val="00CF4F3B"/>
    <w:rsid w:val="00CF54C5"/>
    <w:rsid w:val="00CF5A9A"/>
    <w:rsid w:val="00CF5F4F"/>
    <w:rsid w:val="00D00544"/>
    <w:rsid w:val="00D02168"/>
    <w:rsid w:val="00D02A6E"/>
    <w:rsid w:val="00D1085E"/>
    <w:rsid w:val="00D1451F"/>
    <w:rsid w:val="00D15BBB"/>
    <w:rsid w:val="00D176A5"/>
    <w:rsid w:val="00D26D44"/>
    <w:rsid w:val="00D30A6D"/>
    <w:rsid w:val="00D34537"/>
    <w:rsid w:val="00D34872"/>
    <w:rsid w:val="00D34E66"/>
    <w:rsid w:val="00D35336"/>
    <w:rsid w:val="00D3594B"/>
    <w:rsid w:val="00D4029D"/>
    <w:rsid w:val="00D405F5"/>
    <w:rsid w:val="00D40C74"/>
    <w:rsid w:val="00D42405"/>
    <w:rsid w:val="00D51287"/>
    <w:rsid w:val="00D555EC"/>
    <w:rsid w:val="00D56883"/>
    <w:rsid w:val="00D6177C"/>
    <w:rsid w:val="00D61D09"/>
    <w:rsid w:val="00D62C44"/>
    <w:rsid w:val="00D673D0"/>
    <w:rsid w:val="00D709C3"/>
    <w:rsid w:val="00D734E9"/>
    <w:rsid w:val="00D74074"/>
    <w:rsid w:val="00D74C8F"/>
    <w:rsid w:val="00D765C4"/>
    <w:rsid w:val="00D773AB"/>
    <w:rsid w:val="00D8409F"/>
    <w:rsid w:val="00D84782"/>
    <w:rsid w:val="00D84B2F"/>
    <w:rsid w:val="00D867A5"/>
    <w:rsid w:val="00D86B2F"/>
    <w:rsid w:val="00D86BF6"/>
    <w:rsid w:val="00D86CD4"/>
    <w:rsid w:val="00D96A69"/>
    <w:rsid w:val="00D97FDE"/>
    <w:rsid w:val="00DA0654"/>
    <w:rsid w:val="00DA1700"/>
    <w:rsid w:val="00DA3998"/>
    <w:rsid w:val="00DA4E4E"/>
    <w:rsid w:val="00DA6E06"/>
    <w:rsid w:val="00DB04BE"/>
    <w:rsid w:val="00DB15E6"/>
    <w:rsid w:val="00DB4E73"/>
    <w:rsid w:val="00DB5826"/>
    <w:rsid w:val="00DC058B"/>
    <w:rsid w:val="00DC0EA2"/>
    <w:rsid w:val="00DC2492"/>
    <w:rsid w:val="00DC341C"/>
    <w:rsid w:val="00DC4FB9"/>
    <w:rsid w:val="00DC51B0"/>
    <w:rsid w:val="00DC6636"/>
    <w:rsid w:val="00DC667F"/>
    <w:rsid w:val="00DD0F53"/>
    <w:rsid w:val="00DD154F"/>
    <w:rsid w:val="00DD41B1"/>
    <w:rsid w:val="00DD4737"/>
    <w:rsid w:val="00DE24CA"/>
    <w:rsid w:val="00DE2685"/>
    <w:rsid w:val="00DE38B0"/>
    <w:rsid w:val="00DE652F"/>
    <w:rsid w:val="00DF190B"/>
    <w:rsid w:val="00DF2778"/>
    <w:rsid w:val="00DF6C28"/>
    <w:rsid w:val="00E01C3E"/>
    <w:rsid w:val="00E02001"/>
    <w:rsid w:val="00E059D4"/>
    <w:rsid w:val="00E0653A"/>
    <w:rsid w:val="00E116E1"/>
    <w:rsid w:val="00E13558"/>
    <w:rsid w:val="00E13F9C"/>
    <w:rsid w:val="00E15E55"/>
    <w:rsid w:val="00E17997"/>
    <w:rsid w:val="00E22C78"/>
    <w:rsid w:val="00E236F5"/>
    <w:rsid w:val="00E269DA"/>
    <w:rsid w:val="00E31EA2"/>
    <w:rsid w:val="00E3299D"/>
    <w:rsid w:val="00E43D95"/>
    <w:rsid w:val="00E4465B"/>
    <w:rsid w:val="00E578EE"/>
    <w:rsid w:val="00E62407"/>
    <w:rsid w:val="00E62623"/>
    <w:rsid w:val="00E62C99"/>
    <w:rsid w:val="00E65AEB"/>
    <w:rsid w:val="00E6626B"/>
    <w:rsid w:val="00E70206"/>
    <w:rsid w:val="00E703DE"/>
    <w:rsid w:val="00E710CA"/>
    <w:rsid w:val="00E73535"/>
    <w:rsid w:val="00E74317"/>
    <w:rsid w:val="00E75D36"/>
    <w:rsid w:val="00E7693D"/>
    <w:rsid w:val="00E77948"/>
    <w:rsid w:val="00E83C9C"/>
    <w:rsid w:val="00E84514"/>
    <w:rsid w:val="00E84FB3"/>
    <w:rsid w:val="00E90714"/>
    <w:rsid w:val="00EA0AE9"/>
    <w:rsid w:val="00EA2607"/>
    <w:rsid w:val="00EA35E8"/>
    <w:rsid w:val="00EA4BD9"/>
    <w:rsid w:val="00EA55C2"/>
    <w:rsid w:val="00EA5907"/>
    <w:rsid w:val="00EA6D32"/>
    <w:rsid w:val="00EB01A4"/>
    <w:rsid w:val="00EB0BD6"/>
    <w:rsid w:val="00EB22C7"/>
    <w:rsid w:val="00EB26AC"/>
    <w:rsid w:val="00EB2A5C"/>
    <w:rsid w:val="00EB2E31"/>
    <w:rsid w:val="00EB363B"/>
    <w:rsid w:val="00EB48CF"/>
    <w:rsid w:val="00EB7958"/>
    <w:rsid w:val="00EB7C55"/>
    <w:rsid w:val="00EC3A69"/>
    <w:rsid w:val="00EC69A1"/>
    <w:rsid w:val="00ED05D1"/>
    <w:rsid w:val="00ED54D9"/>
    <w:rsid w:val="00ED5E89"/>
    <w:rsid w:val="00EE0E0A"/>
    <w:rsid w:val="00EE1C9A"/>
    <w:rsid w:val="00EE33F8"/>
    <w:rsid w:val="00EE4AC2"/>
    <w:rsid w:val="00EE6FBE"/>
    <w:rsid w:val="00EF0A65"/>
    <w:rsid w:val="00EF1D3E"/>
    <w:rsid w:val="00EF2C0E"/>
    <w:rsid w:val="00EF2E0E"/>
    <w:rsid w:val="00EF533E"/>
    <w:rsid w:val="00EF77CD"/>
    <w:rsid w:val="00EF7F16"/>
    <w:rsid w:val="00F0185C"/>
    <w:rsid w:val="00F02565"/>
    <w:rsid w:val="00F06884"/>
    <w:rsid w:val="00F07C21"/>
    <w:rsid w:val="00F11031"/>
    <w:rsid w:val="00F12924"/>
    <w:rsid w:val="00F14D89"/>
    <w:rsid w:val="00F15C28"/>
    <w:rsid w:val="00F16D96"/>
    <w:rsid w:val="00F20FF0"/>
    <w:rsid w:val="00F215E7"/>
    <w:rsid w:val="00F220FE"/>
    <w:rsid w:val="00F25137"/>
    <w:rsid w:val="00F26A84"/>
    <w:rsid w:val="00F27020"/>
    <w:rsid w:val="00F312E1"/>
    <w:rsid w:val="00F3231C"/>
    <w:rsid w:val="00F325A9"/>
    <w:rsid w:val="00F325E7"/>
    <w:rsid w:val="00F348F1"/>
    <w:rsid w:val="00F37E30"/>
    <w:rsid w:val="00F41B91"/>
    <w:rsid w:val="00F41F49"/>
    <w:rsid w:val="00F44FD3"/>
    <w:rsid w:val="00F45006"/>
    <w:rsid w:val="00F45082"/>
    <w:rsid w:val="00F46CA5"/>
    <w:rsid w:val="00F50F24"/>
    <w:rsid w:val="00F52B05"/>
    <w:rsid w:val="00F53E70"/>
    <w:rsid w:val="00F56E97"/>
    <w:rsid w:val="00F57FD3"/>
    <w:rsid w:val="00F61FC2"/>
    <w:rsid w:val="00F62759"/>
    <w:rsid w:val="00F63227"/>
    <w:rsid w:val="00F66AFA"/>
    <w:rsid w:val="00F66F6B"/>
    <w:rsid w:val="00F67A5C"/>
    <w:rsid w:val="00F67E4F"/>
    <w:rsid w:val="00F730F7"/>
    <w:rsid w:val="00F75EF0"/>
    <w:rsid w:val="00F76478"/>
    <w:rsid w:val="00F77158"/>
    <w:rsid w:val="00F80315"/>
    <w:rsid w:val="00F80733"/>
    <w:rsid w:val="00F83716"/>
    <w:rsid w:val="00F874B4"/>
    <w:rsid w:val="00F87EC1"/>
    <w:rsid w:val="00F92B07"/>
    <w:rsid w:val="00F94ECC"/>
    <w:rsid w:val="00F96B38"/>
    <w:rsid w:val="00F96C8A"/>
    <w:rsid w:val="00F9773B"/>
    <w:rsid w:val="00FA2748"/>
    <w:rsid w:val="00FA29B5"/>
    <w:rsid w:val="00FA316D"/>
    <w:rsid w:val="00FB4EAD"/>
    <w:rsid w:val="00FB7211"/>
    <w:rsid w:val="00FC0046"/>
    <w:rsid w:val="00FC1C38"/>
    <w:rsid w:val="00FC2E0C"/>
    <w:rsid w:val="00FC493B"/>
    <w:rsid w:val="00FC5E61"/>
    <w:rsid w:val="00FC6DC3"/>
    <w:rsid w:val="00FC7977"/>
    <w:rsid w:val="00FC7F53"/>
    <w:rsid w:val="00FD0F69"/>
    <w:rsid w:val="00FD1C55"/>
    <w:rsid w:val="00FD25D9"/>
    <w:rsid w:val="00FD2FF3"/>
    <w:rsid w:val="00FD467C"/>
    <w:rsid w:val="00FD57A2"/>
    <w:rsid w:val="00FD70FB"/>
    <w:rsid w:val="00FD7164"/>
    <w:rsid w:val="00FD7F7D"/>
    <w:rsid w:val="00FE0090"/>
    <w:rsid w:val="00FE109E"/>
    <w:rsid w:val="00FE16DB"/>
    <w:rsid w:val="00FE3176"/>
    <w:rsid w:val="00FE4CE6"/>
    <w:rsid w:val="00FE504E"/>
    <w:rsid w:val="00FE7FF0"/>
    <w:rsid w:val="00FF03B0"/>
    <w:rsid w:val="00FF40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5"/>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6"/>
      </w:numPr>
      <w:spacing w:before="240"/>
      <w:outlineLvl w:val="0"/>
    </w:pPr>
    <w:rPr>
      <w:rFonts w:cs="Times New Roman"/>
      <w:b/>
    </w:rPr>
  </w:style>
  <w:style w:type="paragraph" w:customStyle="1" w:styleId="ScheduleNumbering2">
    <w:name w:val="Schedule Numbering 2"/>
    <w:basedOn w:val="Normal"/>
    <w:rsid w:val="00A66CB4"/>
    <w:pPr>
      <w:numPr>
        <w:ilvl w:val="1"/>
        <w:numId w:val="26"/>
      </w:numPr>
      <w:spacing w:before="240"/>
      <w:outlineLvl w:val="1"/>
    </w:pPr>
    <w:rPr>
      <w:rFonts w:cs="Times New Roman"/>
    </w:rPr>
  </w:style>
  <w:style w:type="paragraph" w:customStyle="1" w:styleId="ScheduleNumbering3">
    <w:name w:val="Schedule Numbering 3"/>
    <w:basedOn w:val="Normal"/>
    <w:rsid w:val="00A66CB4"/>
    <w:pPr>
      <w:numPr>
        <w:ilvl w:val="2"/>
        <w:numId w:val="26"/>
      </w:numPr>
      <w:spacing w:before="240"/>
      <w:outlineLvl w:val="2"/>
    </w:pPr>
    <w:rPr>
      <w:rFonts w:cs="Times New Roman"/>
    </w:rPr>
  </w:style>
  <w:style w:type="paragraph" w:customStyle="1" w:styleId="ScheduleNumbering4">
    <w:name w:val="Schedule Numbering 4"/>
    <w:basedOn w:val="Normal"/>
    <w:rsid w:val="00A66CB4"/>
    <w:pPr>
      <w:numPr>
        <w:ilvl w:val="3"/>
        <w:numId w:val="26"/>
      </w:numPr>
      <w:spacing w:before="240"/>
      <w:outlineLvl w:val="3"/>
    </w:pPr>
    <w:rPr>
      <w:rFonts w:cs="Times New Roman"/>
    </w:rPr>
  </w:style>
  <w:style w:type="paragraph" w:customStyle="1" w:styleId="ScheduleNumbering5">
    <w:name w:val="Schedule Numbering 5"/>
    <w:basedOn w:val="Normal"/>
    <w:rsid w:val="00A66CB4"/>
    <w:pPr>
      <w:numPr>
        <w:ilvl w:val="4"/>
        <w:numId w:val="26"/>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43"/>
      </w:numPr>
      <w:tabs>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43"/>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43"/>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43"/>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43"/>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43"/>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la.com.au/extension-training-and-tools/profitable-grazing-systems/"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view.officeapps.live.com/op/view.aspx?src=https%3A%2F%2Fwww.mla.com.au%2Fglobalassets%2Fmla-corporate%2Fabout-mla%2Fdocuments%2Fumbrella-consultancy-agreement_2021.docx&amp;wdOrigin=BROWSELINK" TargetMode="Externa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thelander@mla.com.au"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pPr>
            <w:pStyle w:val="FD6B0017FB3B4B928F7BC54A401F69B41"/>
          </w:pPr>
          <w:r>
            <w:t>[</w:t>
          </w:r>
          <w:r w:rsidRPr="00FE3176">
            <w:rPr>
              <w:highlight w:val="yellow"/>
            </w:rPr>
            <w:t>time</w:t>
          </w:r>
          <w:r>
            <w:t>]</w:t>
          </w:r>
        </w:p>
      </w:docPartBody>
    </w:docPart>
    <w:docPart>
      <w:docPartPr>
        <w:name w:val="51E1056D96BD481183374822FD6B75C7"/>
        <w:category>
          <w:name w:val="General"/>
          <w:gallery w:val="placeholder"/>
        </w:category>
        <w:types>
          <w:type w:val="bbPlcHdr"/>
        </w:types>
        <w:behaviors>
          <w:behavior w:val="content"/>
        </w:behaviors>
        <w:guid w:val="{EC69E51F-3B3C-4750-9FAF-92843F1C24CF}"/>
      </w:docPartPr>
      <w:docPartBody>
        <w:p w:rsidR="00054AFA" w:rsidRDefault="00C34BC0" w:rsidP="00C34BC0">
          <w:pPr>
            <w:pStyle w:val="51E1056D96BD481183374822FD6B75C71"/>
          </w:pPr>
          <w:r>
            <w:t>[</w:t>
          </w:r>
          <w:r w:rsidRPr="00FE3176">
            <w:rPr>
              <w:highlight w:val="yellow"/>
            </w:rPr>
            <w:t>insert date</w:t>
          </w:r>
          <w:r>
            <w:t>]</w:t>
          </w:r>
        </w:p>
      </w:docPartBody>
    </w:docPart>
    <w:docPart>
      <w:docPartPr>
        <w:name w:val="D417C1AAD2314D7196A55514D20A4637"/>
        <w:category>
          <w:name w:val="General"/>
          <w:gallery w:val="placeholder"/>
        </w:category>
        <w:types>
          <w:type w:val="bbPlcHdr"/>
        </w:types>
        <w:behaviors>
          <w:behavior w:val="content"/>
        </w:behaviors>
        <w:guid w:val="{C181B905-7CC1-44F3-AC44-B77AACFD6F54}"/>
      </w:docPartPr>
      <w:docPartBody>
        <w:p w:rsidR="00054AFA" w:rsidRDefault="00C34BC0" w:rsidP="00C34BC0">
          <w:pPr>
            <w:pStyle w:val="D417C1AAD2314D7196A55514D20A46371"/>
          </w:pPr>
          <w:r>
            <w:t>[</w:t>
          </w:r>
          <w:r w:rsidRPr="002D2D94">
            <w:rPr>
              <w:highlight w:val="yellow"/>
            </w:rPr>
            <w:t>insert proposed services/reason for tender</w:t>
          </w:r>
          <w:r>
            <w:rPr>
              <w:rStyle w:val="PlaceholderText"/>
            </w:rP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pPr>
            <w:pStyle w:val="9E658037A0ED448C9FD247DDA7E2D4351"/>
          </w:pPr>
          <w:r>
            <w:t>[</w:t>
          </w:r>
          <w:r w:rsidRPr="002D2D94">
            <w:rPr>
              <w:highlight w:val="yellow"/>
            </w:rPr>
            <w:t>insert description of subject matter</w:t>
          </w:r>
          <w:r>
            <w:rPr>
              <w:rStyle w:val="PlaceholderText"/>
            </w:rPr>
            <w:t>]</w:t>
          </w:r>
        </w:p>
      </w:docPartBody>
    </w:docPart>
    <w:docPart>
      <w:docPartPr>
        <w:name w:val="BF56F6A9671C429EA7E63B508A2EE069"/>
        <w:category>
          <w:name w:val="General"/>
          <w:gallery w:val="placeholder"/>
        </w:category>
        <w:types>
          <w:type w:val="bbPlcHdr"/>
        </w:types>
        <w:behaviors>
          <w:behavior w:val="content"/>
        </w:behaviors>
        <w:guid w:val="{48793366-257E-460E-9EB8-0D54165AC314}"/>
      </w:docPartPr>
      <w:docPartBody>
        <w:p w:rsidR="00054AFA" w:rsidRDefault="00C34BC0" w:rsidP="00C34BC0">
          <w:pPr>
            <w:pStyle w:val="BF56F6A9671C429EA7E63B508A2EE0691"/>
          </w:pPr>
          <w:r>
            <w:rPr>
              <w:rFonts w:ascii="Calibri" w:hAnsi="Calibri"/>
              <w:sz w:val="22"/>
              <w:szCs w:val="22"/>
            </w:rPr>
            <w:t>[</w:t>
          </w:r>
          <w:r w:rsidRPr="008622F0">
            <w:rPr>
              <w:rFonts w:ascii="Calibri" w:hAnsi="Calibri"/>
              <w:sz w:val="22"/>
              <w:szCs w:val="22"/>
              <w:highlight w:val="yellow"/>
            </w:rPr>
            <w:t>insert contact</w:t>
          </w:r>
          <w:r>
            <w:rPr>
              <w:rStyle w:val="PlaceholderText"/>
              <w:rFonts w:ascii="Calibri" w:hAnsi="Calibri"/>
              <w:sz w:val="22"/>
              <w:szCs w:val="22"/>
            </w:rPr>
            <w:t>]</w:t>
          </w:r>
        </w:p>
      </w:docPartBody>
    </w:docPart>
    <w:docPart>
      <w:docPartPr>
        <w:name w:val="24A3AC127D1D468CBF7BE70F4E78881B"/>
        <w:category>
          <w:name w:val="General"/>
          <w:gallery w:val="placeholder"/>
        </w:category>
        <w:types>
          <w:type w:val="bbPlcHdr"/>
        </w:types>
        <w:behaviors>
          <w:behavior w:val="content"/>
        </w:behaviors>
        <w:guid w:val="{160120C0-905F-4317-B244-C48134B35992}"/>
      </w:docPartPr>
      <w:docPartBody>
        <w:p w:rsidR="00054AFA" w:rsidRDefault="00C34BC0" w:rsidP="00C34BC0">
          <w:pPr>
            <w:pStyle w:val="24A3AC127D1D468CBF7BE70F4E78881B1"/>
          </w:pPr>
          <w:r>
            <w:t>[</w:t>
          </w:r>
          <w:r w:rsidRPr="00FE75DC">
            <w:rPr>
              <w:highlight w:val="yellow"/>
            </w:rPr>
            <w:t>insert name and contact details</w:t>
          </w:r>
          <w:r w:rsidRPr="008622F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B6E976D667F74F9A88959CC1C1EAC680"/>
        <w:category>
          <w:name w:val="General"/>
          <w:gallery w:val="placeholder"/>
        </w:category>
        <w:types>
          <w:type w:val="bbPlcHdr"/>
        </w:types>
        <w:behaviors>
          <w:behavior w:val="content"/>
        </w:behaviors>
        <w:guid w:val="{FEDC72C4-D51C-4819-8648-E82ACD41C5A1}"/>
      </w:docPartPr>
      <w:docPartBody>
        <w:p w:rsidR="00097A0C" w:rsidRDefault="00C34BC0" w:rsidP="00C34BC0">
          <w:pPr>
            <w:pStyle w:val="B6E976D667F74F9A88959CC1C1EAC680"/>
          </w:pPr>
          <w:r>
            <w:rPr>
              <w:rFonts w:ascii="Calibri" w:hAnsi="Calibri"/>
              <w:sz w:val="22"/>
              <w:szCs w:val="22"/>
            </w:rPr>
            <w:t>[</w:t>
          </w:r>
          <w:r w:rsidRPr="00AC3FA9">
            <w:rPr>
              <w:rFonts w:ascii="Calibri" w:hAnsi="Calibri"/>
              <w:sz w:val="22"/>
              <w:szCs w:val="22"/>
              <w:highlight w:val="yellow"/>
            </w:rPr>
            <w:t>Insert Name</w:t>
          </w:r>
          <w:r>
            <w:rPr>
              <w:rFonts w:ascii="Calibri" w:hAnsi="Calibri"/>
              <w:sz w:val="22"/>
              <w:szCs w:val="22"/>
            </w:rPr>
            <w:t>]</w:t>
          </w:r>
        </w:p>
      </w:docPartBody>
    </w:docPart>
    <w:docPart>
      <w:docPartPr>
        <w:name w:val="4780F40D61004FAEBBEC7BF363EC2A3B"/>
        <w:category>
          <w:name w:val="General"/>
          <w:gallery w:val="placeholder"/>
        </w:category>
        <w:types>
          <w:type w:val="bbPlcHdr"/>
        </w:types>
        <w:behaviors>
          <w:behavior w:val="content"/>
        </w:behaviors>
        <w:guid w:val="{A1175F73-1EE7-4595-8F5B-BE5E971B1DD1}"/>
      </w:docPartPr>
      <w:docPartBody>
        <w:p w:rsidR="00097A0C" w:rsidRDefault="00C34BC0" w:rsidP="00C34BC0">
          <w:pPr>
            <w:pStyle w:val="4780F40D61004FAEBBEC7BF363EC2A3B"/>
          </w:pPr>
          <w:r>
            <w:rPr>
              <w:rFonts w:ascii="Calibri" w:hAnsi="Calibri"/>
              <w:sz w:val="22"/>
              <w:szCs w:val="22"/>
            </w:rPr>
            <w:t>[</w:t>
          </w:r>
          <w:r w:rsidRPr="00DC4FB9">
            <w:rPr>
              <w:rFonts w:ascii="Calibri" w:hAnsi="Calibri"/>
              <w:sz w:val="22"/>
              <w:szCs w:val="22"/>
              <w:highlight w:val="yellow"/>
            </w:rPr>
            <w:t>Insert Date</w:t>
          </w:r>
          <w:r>
            <w:rPr>
              <w:rFonts w:ascii="Calibri" w:hAnsi="Calibri"/>
              <w:sz w:val="22"/>
              <w:szCs w:val="22"/>
            </w:rP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pPr>
            <w:pStyle w:val="40DE2FB1C40C4AA5AFDED4BA75A8ACB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7E"/>
    <w:rsid w:val="00054AFA"/>
    <w:rsid w:val="00097A0C"/>
    <w:rsid w:val="001D128E"/>
    <w:rsid w:val="002004E4"/>
    <w:rsid w:val="00221357"/>
    <w:rsid w:val="002606A0"/>
    <w:rsid w:val="00361FC2"/>
    <w:rsid w:val="00443E39"/>
    <w:rsid w:val="005B44AB"/>
    <w:rsid w:val="00650BAB"/>
    <w:rsid w:val="00653755"/>
    <w:rsid w:val="008358D1"/>
    <w:rsid w:val="00A61A7E"/>
    <w:rsid w:val="00AE638B"/>
    <w:rsid w:val="00C34BC0"/>
    <w:rsid w:val="00CE7A80"/>
    <w:rsid w:val="00E34A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BC0"/>
    <w:rPr>
      <w:color w:val="808080"/>
    </w:rPr>
  </w:style>
  <w:style w:type="paragraph" w:customStyle="1" w:styleId="A0F0229C0F8F4C76B6335A6C44287F11">
    <w:name w:val="A0F0229C0F8F4C76B6335A6C44287F11"/>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51E1056D96BD481183374822FD6B75C71">
    <w:name w:val="51E1056D96BD481183374822FD6B75C71"/>
    <w:rsid w:val="00C34BC0"/>
    <w:pPr>
      <w:spacing w:after="240" w:line="240" w:lineRule="auto"/>
      <w:ind w:left="992"/>
    </w:pPr>
    <w:rPr>
      <w:rFonts w:eastAsia="Times New Roman" w:cstheme="minorHAnsi"/>
      <w:lang w:eastAsia="en-US"/>
    </w:rPr>
  </w:style>
  <w:style w:type="paragraph" w:customStyle="1" w:styleId="D417C1AAD2314D7196A55514D20A46371">
    <w:name w:val="D417C1AAD2314D7196A55514D20A46371"/>
    <w:rsid w:val="00C34BC0"/>
    <w:pPr>
      <w:spacing w:after="240" w:line="240" w:lineRule="auto"/>
      <w:ind w:left="992"/>
    </w:pPr>
    <w:rPr>
      <w:rFonts w:eastAsia="Times New Roman" w:cstheme="minorHAnsi"/>
      <w:lang w:eastAsia="en-US"/>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BF56F6A9671C429EA7E63B508A2EE0691">
    <w:name w:val="BF56F6A9671C429EA7E63B508A2EE0691"/>
    <w:rsid w:val="00C34BC0"/>
    <w:pPr>
      <w:spacing w:after="0" w:line="240" w:lineRule="auto"/>
    </w:pPr>
    <w:rPr>
      <w:rFonts w:ascii="Arial" w:eastAsia="Times New Roman" w:hAnsi="Arial" w:cs="Arial"/>
      <w:sz w:val="20"/>
      <w:szCs w:val="20"/>
      <w:lang w:eastAsia="en-US"/>
    </w:rPr>
  </w:style>
  <w:style w:type="paragraph" w:customStyle="1" w:styleId="24A3AC127D1D468CBF7BE70F4E78881B1">
    <w:name w:val="24A3AC127D1D468CBF7BE70F4E78881B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d55c65d-2571-4063-b28a-e8776777fe13">New Supplier</Category>
    <_dlc_DocId xmlns="d82a7c5e-f0f4-42d3-a858-d5e139282ee0">MLASP-524700683-27</_dlc_DocId>
    <_dlc_DocIdUrl xmlns="d82a7c5e-f0f4-42d3-a858-d5e139282ee0">
      <Url>https://mlaus.sharepoint.com/library/_layouts/15/DocIdRedir.aspx?ID=MLASP-524700683-27</Url>
      <Description>MLASP-524700683-27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FDD86A5519E384486B60CD7C0E1860A" ma:contentTypeVersion="6529" ma:contentTypeDescription="Create a new document." ma:contentTypeScope="" ma:versionID="8640394ffda2237a88a2698ccc7c153c">
  <xsd:schema xmlns:xsd="http://www.w3.org/2001/XMLSchema" xmlns:xs="http://www.w3.org/2001/XMLSchema" xmlns:p="http://schemas.microsoft.com/office/2006/metadata/properties" xmlns:ns2="d82a7c5e-f0f4-42d3-a858-d5e139282ee0" xmlns:ns3="4d55c65d-2571-4063-b28a-e8776777fe13" targetNamespace="http://schemas.microsoft.com/office/2006/metadata/properties" ma:root="true" ma:fieldsID="eaf107e8b1bd14d765863afdbb28d159" ns2:_="" ns3:_="">
    <xsd:import namespace="d82a7c5e-f0f4-42d3-a858-d5e139282ee0"/>
    <xsd:import namespace="4d55c65d-2571-4063-b28a-e8776777fe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55c65d-2571-4063-b28a-e8776777fe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ma:displayName="Category" ma:format="Dropdown" ma:internalName="Category">
      <xsd:simpleType>
        <xsd:restriction base="dms:Choice">
          <xsd:enumeration value="Program"/>
          <xsd:enumeration value="Committee"/>
          <xsd:enumeration value="New Supplier"/>
          <xsd:enumeration value="Competition"/>
          <xsd:enumeration value="Event"/>
          <xsd:enumeration value="Video"/>
          <xsd:enumeration value="Letter of Intent or Letter of Support"/>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7BB79-1ADC-44E6-8A55-800DA72AF3C1}">
  <ds:schemaRefs>
    <ds:schemaRef ds:uri="http://schemas.microsoft.com/sharepoint/v3/contenttype/forms"/>
  </ds:schemaRefs>
</ds:datastoreItem>
</file>

<file path=customXml/itemProps2.xml><?xml version="1.0" encoding="utf-8"?>
<ds:datastoreItem xmlns:ds="http://schemas.openxmlformats.org/officeDocument/2006/customXml" ds:itemID="{9F3DA048-F0E4-4F1A-B04F-60837D1E2366}">
  <ds:schemaRefs>
    <ds:schemaRef ds:uri="http://schemas.microsoft.com/office/2006/metadata/properties"/>
    <ds:schemaRef ds:uri="http://schemas.microsoft.com/office/infopath/2007/PartnerControls"/>
    <ds:schemaRef ds:uri="4d55c65d-2571-4063-b28a-e8776777fe13"/>
    <ds:schemaRef ds:uri="d82a7c5e-f0f4-42d3-a858-d5e139282ee0"/>
  </ds:schemaRefs>
</ds:datastoreItem>
</file>

<file path=customXml/itemProps3.xml><?xml version="1.0" encoding="utf-8"?>
<ds:datastoreItem xmlns:ds="http://schemas.openxmlformats.org/officeDocument/2006/customXml" ds:itemID="{DBE25E06-C067-4B57-AE3E-AD08BCC4837C}">
  <ds:schemaRefs>
    <ds:schemaRef ds:uri="http://schemas.microsoft.com/sharepoint/events"/>
  </ds:schemaRefs>
</ds:datastoreItem>
</file>

<file path=customXml/itemProps4.xml><?xml version="1.0" encoding="utf-8"?>
<ds:datastoreItem xmlns:ds="http://schemas.openxmlformats.org/officeDocument/2006/customXml" ds:itemID="{3B226A6B-414D-406F-B1B0-98A27C8385E0}">
  <ds:schemaRefs>
    <ds:schemaRef ds:uri="http://schemas.openxmlformats.org/officeDocument/2006/bibliography"/>
  </ds:schemaRefs>
</ds:datastoreItem>
</file>

<file path=customXml/itemProps5.xml><?xml version="1.0" encoding="utf-8"?>
<ds:datastoreItem xmlns:ds="http://schemas.openxmlformats.org/officeDocument/2006/customXml" ds:itemID="{9EEB091B-CE88-4289-9025-EA12963E8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4d55c65d-2571-4063-b28a-e8776777f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fblankn</Template>
  <TotalTime>1343</TotalTime>
  <Pages>16</Pages>
  <Words>3481</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KWM</dc:creator>
  <cp:lastModifiedBy>Elizabeth Thelander</cp:lastModifiedBy>
  <cp:revision>28</cp:revision>
  <dcterms:created xsi:type="dcterms:W3CDTF">2022-04-12T03:23:00Z</dcterms:created>
  <dcterms:modified xsi:type="dcterms:W3CDTF">2022-05-09T01:13:00Z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47558684_5</vt:lpwstr>
  </property>
  <property fmtid="{D5CDD505-2E9C-101B-9397-08002B2CF9AE}" pid="4" name="kwmDocumentID">
    <vt:lpwstr>Documents!47558684.5</vt:lpwstr>
  </property>
  <property fmtid="{D5CDD505-2E9C-101B-9397-08002B2CF9AE}" pid="5" name="ContentTypeId">
    <vt:lpwstr>0x0101005FDD86A5519E384486B60CD7C0E1860A</vt:lpwstr>
  </property>
  <property fmtid="{D5CDD505-2E9C-101B-9397-08002B2CF9AE}" pid="6" name="_dlc_DocIdItemGuid">
    <vt:lpwstr>663bd1fc-e677-43ca-afe2-119722a4ea73</vt:lpwstr>
  </property>
</Properties>
</file>